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《临平小古文》课程纲要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【课程背景】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“语言文字是人类最重要的交际工具和信息载体，是人类文化的重要组成部分。”我国有五千年的灿烂文明史，语言文字更是博大精深，文言文作为汉语文化的重要组成部分，包含了先贤的智慧，承载了厚重的历史，是中华民族精神品格的鲜明代表。因此，学习文言文就是对中华民族优秀传统文化最直接的传承。“小古文”概念最早是由朱文君提出的，认为“小古文就是那些短短的、浅浅的，读起来很好玩、很有味道的文言故事和文言经典句段。” 近年来，“小古文”阅读教学为研究对象的文献数量逐年增加，这说明“小古文”阅读逐渐成为教育研究中备受关注的热点，特别是在国家大力倡导“建设书香社会”、“营造书香校园”和培养学生核心素养的时代背景下，“小古文”阅读教学将成为未来相当一段时间内教育教学研究的热点话题。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同时</w:t>
      </w:r>
      <w:r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在小学阶段进行小古文教学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可以</w:t>
      </w:r>
      <w:r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激发学生阅读兴趣，提升学生语文学习能力。        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【课程目标】</w:t>
      </w:r>
    </w:p>
    <w:p>
      <w:pPr>
        <w:widowControl/>
        <w:shd w:val="clear" w:color="auto" w:fill="FFFFFF"/>
        <w:spacing w:line="360" w:lineRule="exact"/>
        <w:ind w:firstLine="420"/>
        <w:jc w:val="lef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1、根据儿童年龄特点，选择好读、有趣的小古文，以好玩、轻松的方式引领儿童学习，凸显一个‘趣’字，让儿童趣读、乐读小古文，从小获得古文的启蒙，让儿童言语的根与母语的源头对接。</w:t>
      </w:r>
    </w:p>
    <w:p>
      <w:pPr>
        <w:widowControl/>
        <w:shd w:val="clear" w:color="auto" w:fill="FFFFFF"/>
        <w:spacing w:line="360" w:lineRule="exact"/>
        <w:ind w:firstLine="420"/>
        <w:jc w:val="lef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2、以激发学生兴趣为主线，调动学生阅读的积极性，尊重学生的能力，辅助以灵活多样的诵读方式，让学生轻松愉悦的感受小古文的情感、文化、趣味，达到对文言启蒙。</w:t>
      </w:r>
    </w:p>
    <w:p>
      <w:pPr>
        <w:widowControl/>
        <w:shd w:val="clear" w:color="auto" w:fill="FFFFFF"/>
        <w:spacing w:line="360" w:lineRule="exact"/>
        <w:ind w:firstLine="42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sz w:val="24"/>
          <w:szCs w:val="24"/>
        </w:rPr>
        <w:t>3、培养学生阅读文言文的兴趣，提高文言文阅读能力，发展想象能力、思维能力和语言表达能力，走向自主阅读，走向读演结合的课程整合学习，做到“能学、善学、乐学”。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【课程内容】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本课程共</w:t>
      </w:r>
      <w:r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讲，具体内容如下：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第1讲：我们是山川大地的孩子（</w:t>
      </w:r>
      <w:r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课时），具体内容包括：《山川之美》《春日寻芳》《苏堤杂花》《浙江之潮》《湖心亭看雪》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第2讲：可笑之人，可笑之事（</w:t>
      </w:r>
      <w:r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课时），具体内容包括：《性缓》《性急》《性刚》《宋定伯捉鬼》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第3讲：爱上四季（</w:t>
      </w:r>
      <w:r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课时），具体内容包括：《春》《夏》《秋》《冬》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第4讲：智慧小故事（</w:t>
      </w:r>
      <w:r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课时），具体内容包括：《晏子使楚》《破釜沉舟》《惊弓之鸟》《塞翁失马》《扁鹊见蔡桓公》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第5讲：聆听诸子的声音（</w:t>
      </w:r>
      <w:r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课时），具体内容包括：《学而时习之》《上善若水》《北冥有鱼》《国之器用》《得道者多助》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以上各讲课程内容与课时安排视实际情况灵活处理和安排。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【课程实施】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任课老师：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课时安排：每周1课时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教学场地：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10）</w:t>
      </w:r>
      <w:bookmarkStart w:id="0" w:name="_GoBack"/>
      <w:bookmarkEnd w:id="0"/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班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教学工具和手段：《朱文君小古文》教材，互联网，多媒体课件，音像资料等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适用对象：对小古文活动有兴趣的学生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组织形式：共4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人，每组4—8人。</w:t>
      </w:r>
      <w:r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【课程评价】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1、对学生的评价分别从“课前准备、参与态度、知识掌握、技能应用、成果展示”四方面进行综合测评。学生的自我评价和互评</w:t>
      </w:r>
      <w:r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;小组合作评价;学习过程评价;活动评价。评价者在关注学生掌握知识与技能的情况，更重视对学生学习能力、学习态度、情感与价值观等方面。同时还要注重评价的过程性和个别差异性，突出评价的发展功能和内在激励作用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2、考评按照自评、互评、指导教师评价相结合的原则进行，最后形成综合评定等级。其中，自评权重为20％，互评权重为30％，指导教师评价权重为50％。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3、学生评价等级分为优、良、合格与待合格四级。80分及以上为优秀，70分—80分为良好，60—70分为合格，60分以下为待合格。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4、《临平小古文》学习评价表</w:t>
      </w:r>
    </w:p>
    <w:tbl>
      <w:tblPr>
        <w:tblStyle w:val="2"/>
        <w:tblW w:w="100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165"/>
        <w:gridCol w:w="768"/>
        <w:gridCol w:w="1455"/>
        <w:gridCol w:w="1541"/>
        <w:gridCol w:w="1957"/>
        <w:gridCol w:w="1264"/>
      </w:tblGrid>
      <w:tr>
        <w:trPr>
          <w:jc w:val="center"/>
        </w:trPr>
        <w:tc>
          <w:tcPr>
            <w:tcW w:w="2655" w:type="dxa"/>
            <w:gridSpan w:val="2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 价 指 标</w:t>
            </w:r>
          </w:p>
        </w:tc>
        <w:tc>
          <w:tcPr>
            <w:tcW w:w="66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385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       价</w:t>
            </w:r>
          </w:p>
        </w:tc>
      </w:tr>
      <w:tr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  评</w:t>
            </w:r>
          </w:p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（20％）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互  评</w:t>
            </w:r>
          </w:p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（30％）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指导教师评价</w:t>
            </w:r>
          </w:p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（50％）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</w:tr>
      <w:tr>
        <w:trPr>
          <w:jc w:val="center"/>
        </w:trPr>
        <w:tc>
          <w:tcPr>
            <w:tcW w:w="78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平时</w:t>
            </w:r>
          </w:p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40％</w:t>
            </w:r>
          </w:p>
        </w:tc>
        <w:tc>
          <w:tcPr>
            <w:tcW w:w="1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 勤 情 况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 问 检 测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作 业 情 况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 体 创 作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78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期末</w:t>
            </w:r>
          </w:p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评定</w:t>
            </w:r>
          </w:p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60％</w:t>
            </w:r>
          </w:p>
        </w:tc>
        <w:tc>
          <w:tcPr>
            <w:tcW w:w="1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古 文 朗 诵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古 文</w:t>
            </w: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写 作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基础知识考核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 题 创 作</w:t>
            </w:r>
          </w:p>
        </w:tc>
        <w:tc>
          <w:tcPr>
            <w:tcW w:w="6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331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 合 评 价</w:t>
            </w:r>
          </w:p>
        </w:tc>
        <w:tc>
          <w:tcPr>
            <w:tcW w:w="12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331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 定 等 级</w:t>
            </w:r>
          </w:p>
        </w:tc>
        <w:tc>
          <w:tcPr>
            <w:tcW w:w="12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36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Verdana" w:hAnsi="Verdana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ind w:firstLine="400" w:firstLineChars="200"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38"/>
    <w:rsid w:val="00285C04"/>
    <w:rsid w:val="002F0D41"/>
    <w:rsid w:val="00536BA0"/>
    <w:rsid w:val="00617271"/>
    <w:rsid w:val="007D441E"/>
    <w:rsid w:val="00834D89"/>
    <w:rsid w:val="00A05938"/>
    <w:rsid w:val="00C9230E"/>
    <w:rsid w:val="00CC7AD7"/>
    <w:rsid w:val="00D26B76"/>
    <w:rsid w:val="00E6388A"/>
    <w:rsid w:val="00F56E61"/>
    <w:rsid w:val="00FB5E70"/>
    <w:rsid w:val="0C3645B0"/>
    <w:rsid w:val="43307F0F"/>
    <w:rsid w:val="F5EB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1418</Words>
  <Characters>1442</Characters>
  <Lines>11</Lines>
  <Paragraphs>3</Paragraphs>
  <TotalTime>166</TotalTime>
  <ScaleCrop>false</ScaleCrop>
  <LinksUpToDate>false</LinksUpToDate>
  <CharactersWithSpaces>1494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2022-09-12T17:25:00Z</dcterms:created>
  <dc:creator>高 琪</dc:creator>
  <cp:lastModifiedBy>王祖贤的王</cp:lastModifiedBy>
  <cp:lastPrinted>2022-09-12T17:31:00Z</cp:lastPrinted>
  <dcterms:modified xsi:type="dcterms:W3CDTF">2025-12-22T09:47:06Z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27007F25CD0376E81AA34869D9C8D8A2_43</vt:lpwstr>
  </property>
  <property fmtid="{D5CDD505-2E9C-101B-9397-08002B2CF9AE}" pid="4" name="KSOTemplateDocerSaveRecord">
    <vt:lpwstr>eyJoZGlkIjoiNTQ1ZWYzYjU2MzNlYWY5N2ZiODBlYjVkNWZmOWE5ZDQiLCJ1c2VySWQiOiI0Nzg5NzA5OTAifQ==</vt:lpwstr>
  </property>
</Properties>
</file>