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2CF28">
      <w:pPr>
        <w:pStyle w:val="4"/>
        <w:jc w:val="center"/>
        <w:rPr>
          <w:rFonts w:hint="eastAsia" w:ascii="_x000B__x000C_" w:hAnsi="_x000B__x000C_"/>
          <w:b/>
          <w:sz w:val="48"/>
          <w:szCs w:val="48"/>
        </w:rPr>
      </w:pPr>
      <w:r>
        <w:rPr>
          <w:rFonts w:hint="eastAsia" w:ascii="_x000B__x000C_" w:hAnsi="_x000B__x000C_"/>
          <w:b/>
          <w:sz w:val="48"/>
          <w:szCs w:val="48"/>
          <w:lang w:eastAsia="zh-CN"/>
        </w:rPr>
        <w:t>雪堰</w:t>
      </w:r>
      <w:r>
        <w:rPr>
          <w:rFonts w:hint="eastAsia" w:ascii="_x000B__x000C_" w:hAnsi="_x000B__x000C_"/>
          <w:b/>
          <w:sz w:val="48"/>
          <w:szCs w:val="48"/>
        </w:rPr>
        <w:t>中心小学集体备课记录表</w:t>
      </w:r>
    </w:p>
    <w:p w14:paraId="783A714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hint="default" w:ascii="_x000B__x000C_" w:hAnsi="_x000B__x000C_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学科：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三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>年级英语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-202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学期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周</w:t>
      </w:r>
    </w:p>
    <w:tbl>
      <w:tblPr>
        <w:tblStyle w:val="5"/>
        <w:tblpPr w:leftFromText="180" w:rightFromText="180" w:vertAnchor="text" w:horzAnchor="margin" w:tblpXSpec="center" w:tblpY="176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27"/>
        <w:gridCol w:w="1267"/>
        <w:gridCol w:w="1606"/>
        <w:gridCol w:w="547"/>
        <w:gridCol w:w="1260"/>
        <w:gridCol w:w="1638"/>
      </w:tblGrid>
      <w:tr w14:paraId="0F12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4A1E7B1B">
            <w:pPr>
              <w:pStyle w:val="4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时  间</w:t>
            </w:r>
          </w:p>
        </w:tc>
        <w:tc>
          <w:tcPr>
            <w:tcW w:w="1927" w:type="dxa"/>
            <w:tcBorders>
              <w:left w:val="inset" w:color="auto" w:sz="6" w:space="0"/>
            </w:tcBorders>
            <w:noWrap w:val="0"/>
            <w:vAlign w:val="top"/>
          </w:tcPr>
          <w:p w14:paraId="483B5AE3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20</w:t>
            </w: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_x000B__x000C_" w:hAnsi="_x000B__x000C_"/>
                <w:b/>
                <w:sz w:val="28"/>
                <w:szCs w:val="28"/>
              </w:rPr>
              <w:t>.</w:t>
            </w: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12.22</w:t>
            </w:r>
          </w:p>
        </w:tc>
        <w:tc>
          <w:tcPr>
            <w:tcW w:w="1267" w:type="dxa"/>
            <w:tcBorders>
              <w:left w:val="inset" w:color="auto" w:sz="6" w:space="0"/>
            </w:tcBorders>
            <w:noWrap w:val="0"/>
            <w:vAlign w:val="top"/>
          </w:tcPr>
          <w:p w14:paraId="65F34B3C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地点</w:t>
            </w:r>
          </w:p>
        </w:tc>
        <w:tc>
          <w:tcPr>
            <w:tcW w:w="215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 w14:paraId="22F250D3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办公室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6C8F9EC9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次数</w:t>
            </w:r>
          </w:p>
        </w:tc>
        <w:tc>
          <w:tcPr>
            <w:tcW w:w="1638" w:type="dxa"/>
            <w:tcBorders>
              <w:left w:val="inset" w:color="auto" w:sz="6" w:space="0"/>
            </w:tcBorders>
            <w:noWrap w:val="0"/>
            <w:vAlign w:val="top"/>
          </w:tcPr>
          <w:p w14:paraId="17B84A64">
            <w:pPr>
              <w:pStyle w:val="4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1</w:t>
            </w:r>
          </w:p>
        </w:tc>
      </w:tr>
      <w:tr w14:paraId="5020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3953B51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主讲人</w:t>
            </w:r>
          </w:p>
        </w:tc>
        <w:tc>
          <w:tcPr>
            <w:tcW w:w="3194" w:type="dxa"/>
            <w:gridSpan w:val="2"/>
            <w:tcBorders>
              <w:left w:val="inset" w:color="auto" w:sz="6" w:space="0"/>
              <w:right w:val="single" w:color="auto" w:sz="4" w:space="0"/>
            </w:tcBorders>
            <w:noWrap w:val="0"/>
            <w:vAlign w:val="center"/>
          </w:tcPr>
          <w:p w14:paraId="38B00798">
            <w:pPr>
              <w:pStyle w:val="4"/>
              <w:ind w:firstLine="689" w:firstLineChars="245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毛宁</w:t>
            </w:r>
          </w:p>
        </w:tc>
        <w:tc>
          <w:tcPr>
            <w:tcW w:w="1606" w:type="dxa"/>
            <w:tcBorders>
              <w:left w:val="thinThickLargeGap" w:color="auto" w:sz="4" w:space="0"/>
              <w:bottom w:val="thinThickLargeGap" w:color="auto" w:sz="0" w:space="0"/>
              <w:right w:val="single" w:color="auto" w:sz="0" w:space="0"/>
            </w:tcBorders>
            <w:noWrap w:val="0"/>
            <w:vAlign w:val="top"/>
          </w:tcPr>
          <w:p w14:paraId="3406F9BC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记录员</w:t>
            </w:r>
          </w:p>
        </w:tc>
        <w:tc>
          <w:tcPr>
            <w:tcW w:w="3445" w:type="dxa"/>
            <w:gridSpan w:val="3"/>
            <w:tcBorders>
              <w:top w:val="double" w:color="auto" w:sz="0" w:space="0"/>
              <w:left w:val="single" w:color="auto" w:sz="4" w:space="0"/>
              <w:bottom w:val="single" w:color="auto" w:sz="0" w:space="0"/>
              <w:right w:val="dashSmallGap" w:color="auto" w:sz="0" w:space="0"/>
            </w:tcBorders>
            <w:noWrap w:val="0"/>
            <w:vAlign w:val="top"/>
          </w:tcPr>
          <w:p w14:paraId="280767A1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毛宁</w:t>
            </w:r>
          </w:p>
        </w:tc>
      </w:tr>
      <w:tr w14:paraId="0ABA3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394534A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参加人员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2220F88A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毛宁、张柯怡、许映霞</w:t>
            </w:r>
          </w:p>
        </w:tc>
      </w:tr>
      <w:tr w14:paraId="098A1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51AE92D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研讨主题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center"/>
          </w:tcPr>
          <w:p w14:paraId="1DC95249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0" w:right="0" w:rightChars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Unit8 I can do this for you单元知识框架</w:t>
            </w:r>
          </w:p>
        </w:tc>
      </w:tr>
      <w:tr w14:paraId="2936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8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2E259EF5">
            <w:pPr>
              <w:pStyle w:val="4"/>
              <w:wordWrap w:val="0"/>
              <w:jc w:val="both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4A370E0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过</w:t>
            </w:r>
          </w:p>
          <w:p w14:paraId="3EC92819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585A120F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程</w:t>
            </w:r>
          </w:p>
          <w:p w14:paraId="2246D5FA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2539393B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</w:t>
            </w:r>
          </w:p>
          <w:p w14:paraId="78C94B87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264ECD3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录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7ED4B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本单元主题是“为家人做力所能及的事”，涉及“人与自我”和“人与社会”两个主题范畴。以“我”为视角，在家庭团聚的情境中谈论自己能为家人做的事情，感受亲情的温暖和团圆的幸福；以“社会”为视角，传递“尊长爱幼”“懂得感恩”的优秀传统。</w:t>
            </w:r>
          </w:p>
          <w:p w14:paraId="7986A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Lead-in板块展示了家人团聚的单元主题图，通过场景中家人们的动作定格呈现单元核心词汇。本版块围绕Big question：“What can you do for your family？”设置三个单元学习目标：表达自我能力、谈论他人能力和谈论自己能为家人做什么。以一首关于个人能力的韵律诗，引导学生看图片、听读韵律诗、探索话题等，初步感知单元主题。</w:t>
            </w:r>
          </w:p>
          <w:p w14:paraId="30773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Cartoon time语篇体现了家人之间的彼此陪伴和亲情互动，提供初步感知单元核心语言的情境，本板块重在激发学习兴趣，初步回应Big question，引导学生感受亲情、理解亲情，并初步形成想要谈论自我能力和与家人互动的欲望。学生可以积极参与故事表演，初步形成参与家庭互动、关爱家人的意识，感受“孝敬长辈、陪伴家人”的中华传统美德。Letters in focus联系卡通故事的内容，以听说读写的方式让学生聚焦字母Xx、Yy、Zz的学习，为语言实际运用打下基础。</w:t>
            </w:r>
          </w:p>
          <w:p w14:paraId="73ED1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Story time语篇讲述家人团聚共庆元旦时刘涛和弟弟、堂妹家人表演节目并帮忙做家务的情景故事。该板块在Cartoon time学习的基础上再次呈现表达自我能力的句型 “I can...”，引导学生进一步学习核心语言，并通过转述的方式谈论他人的能力和本领。本板块引导学生基于语篇开展不同层次的语言学习活动，继续回应Big question，从祖孙情延展到其他家庭成员之间的亲情，引导学生在“元旦家庭才艺秀”的情境中表达自我能力，进一步探究单元主题意义，产生主动谈论“自己能为家人做什么”的兴趣和动机，感知亲人团聚和亲情互动的幸福美好。</w:t>
            </w:r>
          </w:p>
          <w:p w14:paraId="34F3D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Wrap-up time创设综合性学习活动Talk about things you can do for your family，以设计“才艺展示节目单”为任务，为学生运用语言谈论自我参与家庭生活、用行动表达亲情提供真实交流的契机，将课堂所学迁移运用到实际生活中。本板块作为具有融合性特点的学习活动，引导学生回顾整个单元的学习经历，在完成“才艺展示节目单”的过程中加深自我了解，分享对单元Big question的理解，鼓励学生积极参与家庭生活，学会用言行表达亲情，形成关爱家人、珍惜幸福生活的意识，促进其核心素养的综合提升。</w:t>
            </w:r>
            <w:bookmarkStart w:id="0" w:name="_GoBack"/>
            <w:bookmarkEnd w:id="0"/>
          </w:p>
          <w:p w14:paraId="6B433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Assessment time回应Lead-in板块的学习目标，将学习期待转化为素养形成的描述。学生可以自我总结、自我反思，积极思考并回答本单元的Big question，同时对自身表现和同伴的学习成果进行合理的评价。</w:t>
            </w:r>
          </w:p>
        </w:tc>
      </w:tr>
    </w:tbl>
    <w:p w14:paraId="511838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ZjRiOTYxODY0YjE3NWU4ZDUyZmFmMzZlZWVkOGUifQ=="/>
  </w:docVars>
  <w:rsids>
    <w:rsidRoot w:val="5B5D0157"/>
    <w:rsid w:val="04D538D8"/>
    <w:rsid w:val="06292EA6"/>
    <w:rsid w:val="0A1B17C0"/>
    <w:rsid w:val="0D906017"/>
    <w:rsid w:val="109403A7"/>
    <w:rsid w:val="120F3F96"/>
    <w:rsid w:val="1B057A21"/>
    <w:rsid w:val="1B087B52"/>
    <w:rsid w:val="1F294B70"/>
    <w:rsid w:val="211C55C5"/>
    <w:rsid w:val="245F4973"/>
    <w:rsid w:val="2C386468"/>
    <w:rsid w:val="2F541E78"/>
    <w:rsid w:val="2FFC04DA"/>
    <w:rsid w:val="34066ACC"/>
    <w:rsid w:val="3AA36ADA"/>
    <w:rsid w:val="3E2F4829"/>
    <w:rsid w:val="406128AA"/>
    <w:rsid w:val="40AC0356"/>
    <w:rsid w:val="46F11753"/>
    <w:rsid w:val="48912799"/>
    <w:rsid w:val="49B450AA"/>
    <w:rsid w:val="4A9A5F86"/>
    <w:rsid w:val="4AE25ED0"/>
    <w:rsid w:val="4C0F3FD0"/>
    <w:rsid w:val="4CA70D26"/>
    <w:rsid w:val="4FA270A3"/>
    <w:rsid w:val="5B5D0157"/>
    <w:rsid w:val="61442E8E"/>
    <w:rsid w:val="68B176F8"/>
    <w:rsid w:val="69890EA5"/>
    <w:rsid w:val="7C604AB0"/>
    <w:rsid w:val="7CB14238"/>
    <w:rsid w:val="7E84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115</Characters>
  <Lines>0</Lines>
  <Paragraphs>0</Paragraphs>
  <TotalTime>54</TotalTime>
  <ScaleCrop>false</ScaleCrop>
  <LinksUpToDate>false</LinksUpToDate>
  <CharactersWithSpaces>137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2024-10-21T12:19:00Z</dcterms:created>
  <dc:creator>宁</dc:creator>
  <cp:lastModifiedBy>宁</cp:lastModifiedBy>
  <dcterms:modified xsi:type="dcterms:W3CDTF">2025-12-22T11:32:13Z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43ED8009BDBC4143BFC14CEBF8C73ED0_13</vt:lpwstr>
  </property>
  <property fmtid="{D5CDD505-2E9C-101B-9397-08002B2CF9AE}" pid="4" name="KSOTemplateDocerSaveRecord">
    <vt:lpwstr>eyJoZGlkIjoiZGQ5ZjRiOTYxODY0YjE3NWU4ZDUyZmFmMzZlZWVkOGUiLCJ1c2VySWQiOiI3MTEyOTY1NDcifQ==</vt:lpwstr>
  </property>
</Properties>
</file>