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3CB02">
      <w:pPr>
        <w:keepNext w:val="0"/>
        <w:keepLines w:val="0"/>
        <w:widowControl/>
        <w:suppressLineNumbers w:val="0"/>
        <w:jc w:val="left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141605</wp:posOffset>
            </wp:positionV>
            <wp:extent cx="3755390" cy="811530"/>
            <wp:effectExtent l="0" t="0" r="0" b="6350"/>
            <wp:wrapTight wrapText="bothSides">
              <wp:wrapPolygon>
                <wp:start x="3725" y="4056"/>
                <wp:lineTo x="1863" y="6592"/>
                <wp:lineTo x="1534" y="8113"/>
                <wp:lineTo x="1534" y="12169"/>
                <wp:lineTo x="548" y="17746"/>
                <wp:lineTo x="767" y="20282"/>
                <wp:lineTo x="6465" y="21296"/>
                <wp:lineTo x="15997" y="21296"/>
                <wp:lineTo x="19723" y="20282"/>
                <wp:lineTo x="20818" y="18254"/>
                <wp:lineTo x="20490" y="12169"/>
                <wp:lineTo x="21147" y="5070"/>
                <wp:lineTo x="19832" y="4563"/>
                <wp:lineTo x="4273" y="4056"/>
                <wp:lineTo x="3725" y="4056"/>
              </wp:wrapPolygon>
            </wp:wrapTight>
            <wp:docPr id="2" name="文本框 4" descr="学校校名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文本框 4" descr="学校校名+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733" cy="81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-1177925</wp:posOffset>
            </wp:positionH>
            <wp:positionV relativeFrom="paragraph">
              <wp:posOffset>-887730</wp:posOffset>
            </wp:positionV>
            <wp:extent cx="7614920" cy="10678160"/>
            <wp:effectExtent l="0" t="0" r="5080" b="8890"/>
            <wp:wrapNone/>
            <wp:docPr id="6" name="图片 6" descr="u=1425446036,3735823912&amp;fm=253&amp;fmt=auto&amp;app=138&amp;f=JPEG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=1425446036,3735823912&amp;fm=253&amp;fmt=auto&amp;app=138&amp;f=JPEG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2DC4B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1DF7B172">
      <w:pPr>
        <w:spacing w:line="60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  <w:t xml:space="preserve">  </w:t>
      </w:r>
    </w:p>
    <w:p w14:paraId="69A9B154">
      <w:pPr>
        <w:spacing w:line="60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  <w:t>常州市</w:t>
      </w:r>
      <w:r>
        <w:rPr>
          <w:rFonts w:hint="eastAsia" w:ascii="黑体" w:hAnsi="黑体" w:eastAsia="黑体" w:cs="黑体"/>
          <w:b/>
          <w:bCs w:val="0"/>
          <w:sz w:val="48"/>
          <w:szCs w:val="48"/>
        </w:rPr>
        <w:t>新北区小学</w:t>
      </w:r>
      <w:r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  <w:t>语文教学</w:t>
      </w:r>
    </w:p>
    <w:p w14:paraId="7DCBC116">
      <w:pPr>
        <w:spacing w:line="60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</w:rPr>
        <w:t>蒋熙玲优秀教师培育室活动</w:t>
      </w:r>
    </w:p>
    <w:p w14:paraId="5FF81356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</w:rPr>
      </w:pPr>
    </w:p>
    <w:p w14:paraId="7C0EAD8F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20385" cy="3745230"/>
            <wp:effectExtent l="0" t="0" r="317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6A6EB">
      <w:pPr>
        <w:spacing w:line="480" w:lineRule="auto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49134FEE">
      <w:pPr>
        <w:tabs>
          <w:tab w:val="left" w:pos="4753"/>
        </w:tabs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 办：新北区小学语文教学蒋熙玲优秀教师培育室</w:t>
      </w:r>
    </w:p>
    <w:p w14:paraId="277CEF18">
      <w:pPr>
        <w:ind w:firstLine="1928" w:firstLineChars="60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 办：常州市新北区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香槟湖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小学</w:t>
      </w:r>
    </w:p>
    <w:p w14:paraId="65DF6C5E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</w:t>
      </w:r>
    </w:p>
    <w:p w14:paraId="613340B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p w14:paraId="6977E2B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EF7FC02"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 w14:paraId="25BB8EE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8"/>
          <w:szCs w:val="28"/>
          <w:shd w:val="clear" w:fill="FFFFFF"/>
        </w:rPr>
        <w:t>关于新北区小学语文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8"/>
          <w:szCs w:val="28"/>
          <w:shd w:val="clear" w:fill="FFFFFF"/>
          <w:lang w:eastAsia="zh-CN"/>
        </w:rPr>
        <w:t>蒋熙玲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8"/>
          <w:szCs w:val="28"/>
          <w:shd w:val="clear" w:fill="FFFFFF"/>
        </w:rPr>
        <w:t>优秀教师培育室第</w:t>
      </w:r>
      <w:r>
        <w:rPr>
          <w:rStyle w:val="8"/>
          <w:rFonts w:hint="eastAsia" w:cs="宋体"/>
          <w:b/>
          <w:bCs/>
          <w:i w:val="0"/>
          <w:iCs w:val="0"/>
          <w:color w:val="313131"/>
          <w:spacing w:val="0"/>
          <w:sz w:val="28"/>
          <w:szCs w:val="28"/>
          <w:shd w:val="clear" w:fill="FFFFFF"/>
          <w:lang w:val="en-US" w:eastAsia="zh-CN"/>
        </w:rPr>
        <w:t>三十四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8"/>
          <w:szCs w:val="28"/>
          <w:shd w:val="clear" w:fill="FFFFFF"/>
        </w:rPr>
        <w:t>次活动的通知</w:t>
      </w:r>
    </w:p>
    <w:p w14:paraId="6E2A55B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4"/>
          <w:szCs w:val="24"/>
          <w:shd w:val="clear" w:fill="FFFFFF"/>
        </w:rPr>
        <w:t>相关小学：</w:t>
      </w:r>
    </w:p>
    <w:p w14:paraId="37128B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555"/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根据工作安排，新北区小学语文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蒋熙玲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优秀教师培育室开展第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>三十四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次活动，具体事项通知如下：</w:t>
      </w:r>
    </w:p>
    <w:p w14:paraId="45FAAB8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right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4"/>
          <w:szCs w:val="24"/>
          <w:shd w:val="clear" w:fill="FFFFFF"/>
        </w:rPr>
        <w:t>一、活动时间：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日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下午13：0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-1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：30</w:t>
      </w:r>
    </w:p>
    <w:p w14:paraId="363659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4"/>
          <w:szCs w:val="24"/>
          <w:shd w:val="clear" w:fill="FFFFFF"/>
        </w:rPr>
        <w:t>二、活动地点：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>常州市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新北区</w:t>
      </w:r>
      <w:r>
        <w:rPr>
          <w:rFonts w:hint="eastAsia" w:cs="宋体"/>
          <w:b w:val="0"/>
          <w:bCs w:val="0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>香槟湖小学</w:t>
      </w:r>
    </w:p>
    <w:p w14:paraId="076A06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4"/>
          <w:szCs w:val="24"/>
          <w:shd w:val="clear" w:fill="FFFFFF"/>
        </w:rPr>
        <w:t>三、参加对象：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培育室全体成员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，欢迎其他老师参加</w:t>
      </w:r>
    </w:p>
    <w:p w14:paraId="612C00F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sz w:val="24"/>
          <w:szCs w:val="24"/>
          <w:shd w:val="clear" w:fill="FFFFFF"/>
        </w:rPr>
        <w:t>四、活动主题：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lang w:val="en-US" w:eastAsia="zh-CN"/>
        </w:rPr>
        <w:t>聚焦单元整体  赋能素养提升</w:t>
      </w:r>
    </w:p>
    <w:p w14:paraId="59ED35F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 w:firstLine="1680" w:firstLineChars="7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——“</w:t>
      </w:r>
      <w:r>
        <w:rPr>
          <w:rFonts w:hint="eastAsia" w:cs="宋体"/>
          <w:b w:val="0"/>
          <w:bCs w:val="0"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整本书阅读学习任务群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”教学研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讨活动</w:t>
      </w:r>
    </w:p>
    <w:p w14:paraId="2ED9ED9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sz w:val="24"/>
          <w:szCs w:val="24"/>
          <w:shd w:val="clear" w:fill="FFFFFF"/>
        </w:rPr>
        <w:t>五、活动安排：</w:t>
      </w:r>
    </w:p>
    <w:tbl>
      <w:tblPr>
        <w:tblStyle w:val="5"/>
        <w:tblW w:w="9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1787"/>
        <w:gridCol w:w="1230"/>
        <w:gridCol w:w="3298"/>
        <w:gridCol w:w="1142"/>
        <w:gridCol w:w="937"/>
      </w:tblGrid>
      <w:tr w14:paraId="5E36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599FE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right="0" w:firstLine="1054" w:firstLineChars="500"/>
              <w:jc w:val="both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时 间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9494FF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形式</w:t>
            </w:r>
          </w:p>
        </w:tc>
        <w:tc>
          <w:tcPr>
            <w:tcW w:w="3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FF7B40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内容</w:t>
            </w:r>
          </w:p>
        </w:tc>
        <w:tc>
          <w:tcPr>
            <w:tcW w:w="11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3FAA90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主讲</w:t>
            </w:r>
          </w:p>
          <w:p w14:paraId="77650AB1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（主持）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32678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地点</w:t>
            </w:r>
          </w:p>
        </w:tc>
      </w:tr>
      <w:tr w14:paraId="02D8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5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B0C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(星期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17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9A1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13:00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—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13:40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C19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观课学习</w:t>
            </w:r>
          </w:p>
        </w:tc>
        <w:tc>
          <w:tcPr>
            <w:tcW w:w="3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11E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绘本阅读课《100层的巴士》</w:t>
            </w:r>
          </w:p>
        </w:tc>
        <w:tc>
          <w:tcPr>
            <w:tcW w:w="11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BB1960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sz w:val="24"/>
                <w:lang w:val="en-US" w:eastAsia="zh-CN"/>
              </w:rPr>
            </w:pPr>
            <w:r>
              <w:rPr>
                <w:rFonts w:hint="eastAsia" w:cs="宋体"/>
                <w:b w:val="0"/>
                <w:sz w:val="24"/>
                <w:lang w:val="en-US" w:eastAsia="zh-CN"/>
              </w:rPr>
              <w:t>闵荧</w:t>
            </w:r>
          </w:p>
        </w:tc>
        <w:tc>
          <w:tcPr>
            <w:tcW w:w="9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A5CF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CA4BC4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262B6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647648A">
            <w:pPr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一楼录播教室</w:t>
            </w:r>
          </w:p>
        </w:tc>
      </w:tr>
      <w:tr w14:paraId="296F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05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A17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557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13:55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—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14:35</w:t>
            </w:r>
          </w:p>
        </w:tc>
        <w:tc>
          <w:tcPr>
            <w:tcW w:w="12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028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观课学习</w:t>
            </w:r>
          </w:p>
        </w:tc>
        <w:tc>
          <w:tcPr>
            <w:tcW w:w="329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67E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整本书导读课《小英雄雨来》</w:t>
            </w:r>
          </w:p>
        </w:tc>
        <w:tc>
          <w:tcPr>
            <w:tcW w:w="11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29C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陈慧</w:t>
            </w:r>
          </w:p>
        </w:tc>
        <w:tc>
          <w:tcPr>
            <w:tcW w:w="937" w:type="dxa"/>
            <w:vMerge w:val="continue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5980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33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05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273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AFC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14:50—15:00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685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评课研讨</w:t>
            </w:r>
          </w:p>
        </w:tc>
        <w:tc>
          <w:tcPr>
            <w:tcW w:w="3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7CB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执教老师说课、反思</w:t>
            </w:r>
          </w:p>
          <w:p w14:paraId="40DBFA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工作室成员评课研讨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5471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工作室成员</w:t>
            </w:r>
          </w:p>
        </w:tc>
        <w:tc>
          <w:tcPr>
            <w:tcW w:w="937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94E54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98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05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F0D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A87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15:00—15:30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61B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理论学习</w:t>
            </w:r>
          </w:p>
        </w:tc>
        <w:tc>
          <w:tcPr>
            <w:tcW w:w="3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828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《大概念教学单元整体设计：如何理解隐性单元教学》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864B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周婉</w:t>
            </w:r>
          </w:p>
        </w:tc>
        <w:tc>
          <w:tcPr>
            <w:tcW w:w="937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DED76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A8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05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FF4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D0D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15:30—16:30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A74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专业引领</w:t>
            </w:r>
          </w:p>
        </w:tc>
        <w:tc>
          <w:tcPr>
            <w:tcW w:w="3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9B9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专题讲座《整本书学习任务群的设计与实施》 点评 指导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5B5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蒋熙玲</w:t>
            </w:r>
          </w:p>
        </w:tc>
        <w:tc>
          <w:tcPr>
            <w:tcW w:w="937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5A63A4">
            <w:pPr>
              <w:rPr>
                <w:rFonts w:hint="default" w:ascii="宋体"/>
                <w:sz w:val="24"/>
                <w:szCs w:val="24"/>
                <w:lang w:val="en-US"/>
              </w:rPr>
            </w:pPr>
          </w:p>
        </w:tc>
      </w:tr>
    </w:tbl>
    <w:p w14:paraId="44FFAA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六、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313131"/>
          <w:spacing w:val="0"/>
          <w:sz w:val="24"/>
          <w:szCs w:val="24"/>
          <w:shd w:val="clear" w:fill="FFFFFF"/>
        </w:rPr>
        <w:t>活动要求</w:t>
      </w:r>
    </w:p>
    <w:p w14:paraId="298EF4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.请全体成员提前针对研讨主题研读教材，准备现场评课。</w:t>
      </w:r>
    </w:p>
    <w:p w14:paraId="54D788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请全体成员准时参加，不得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无故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请假。</w:t>
      </w:r>
    </w:p>
    <w:p w14:paraId="35D21EF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七、</w:t>
      </w:r>
      <w:r>
        <w:rPr>
          <w:rStyle w:val="8"/>
          <w:rFonts w:hint="eastAsia" w:ascii="宋体" w:hAnsi="宋体" w:eastAsia="宋体" w:cs="宋体"/>
          <w:b/>
          <w:bCs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活动分工</w:t>
      </w:r>
    </w:p>
    <w:p w14:paraId="705B1BE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活动签到：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闵荧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活动主持：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>王婧</w:t>
      </w:r>
    </w:p>
    <w:p w14:paraId="36AAC22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撰写报道：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陶玲玲 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活动摄影：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陈银兰</w:t>
      </w:r>
    </w:p>
    <w:p w14:paraId="689FDAC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公众号发文：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张洁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>活动记录及资料收集：</w:t>
      </w:r>
      <w:r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>王桂玲</w:t>
      </w:r>
    </w:p>
    <w:p w14:paraId="059B2D0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</w:p>
    <w:p w14:paraId="005F360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常州市新北区教育管理服务中心  </w:t>
      </w:r>
    </w:p>
    <w:p w14:paraId="38995CC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righ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新北区小学语文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  <w:lang w:eastAsia="zh-CN"/>
        </w:rPr>
        <w:t>蒋熙玲</w:t>
      </w: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 w14:paraId="1371049F">
      <w:pPr>
        <w:ind w:firstLine="5280" w:firstLineChars="220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</w:p>
    <w:p w14:paraId="68588727"/>
    <w:p w14:paraId="54392D2C">
      <w:pPr>
        <w:spacing w:line="288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常州市新北区小学语文教学蒋熙玲优秀教师培育室课堂教学设计</w:t>
      </w:r>
    </w:p>
    <w:tbl>
      <w:tblPr>
        <w:tblStyle w:val="6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 w14:paraId="74B00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15C09338"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语文</w:t>
            </w:r>
          </w:p>
        </w:tc>
        <w:tc>
          <w:tcPr>
            <w:tcW w:w="3359" w:type="dxa"/>
          </w:tcPr>
          <w:p w14:paraId="2148F331"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二2班</w:t>
            </w:r>
          </w:p>
        </w:tc>
        <w:tc>
          <w:tcPr>
            <w:tcW w:w="2529" w:type="dxa"/>
          </w:tcPr>
          <w:p w14:paraId="77515011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2025.11.20</w:t>
            </w:r>
          </w:p>
        </w:tc>
      </w:tr>
      <w:tr w14:paraId="6C9640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2CFD2C81"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执教：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闵荧</w:t>
            </w:r>
          </w:p>
        </w:tc>
        <w:tc>
          <w:tcPr>
            <w:tcW w:w="5888" w:type="dxa"/>
            <w:gridSpan w:val="2"/>
          </w:tcPr>
          <w:p w14:paraId="5C00D51F">
            <w:p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课题：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《100层的巴士》绘本阅读课</w:t>
            </w:r>
          </w:p>
        </w:tc>
      </w:tr>
      <w:tr w14:paraId="3A35C1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  <w:jc w:val="center"/>
        </w:trPr>
        <w:tc>
          <w:tcPr>
            <w:tcW w:w="9354" w:type="dxa"/>
            <w:gridSpan w:val="3"/>
          </w:tcPr>
          <w:p w14:paraId="6C11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绘本教学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思考】</w:t>
            </w:r>
          </w:p>
          <w:p w14:paraId="75BEA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本次绘本教学，先聚焦“兴趣唤醒”，以“100层巴士”的新奇设定切入，通过封面观察、环衬对比，快速抓住学生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注意力，同时借助巴士司机的日常引导学生共情厌倦无趣的情绪，为后续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冒险做情感铺垫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eastAsia="zh-CN"/>
              </w:rPr>
              <w:t>。</w:t>
            </w:r>
          </w:p>
          <w:p w14:paraId="17EFB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再紧扣“阅读方法”，从“细致观察”到“图文结合”，从“展开想象”到“视角多变”，逐步渗透绘本阅读的核心策略，同时用角色扮演、小组合作等形式，让学生在互动中深化对故事的理解，体会“勇于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val="en-US" w:eastAsia="zh-CN"/>
              </w:rPr>
              <w:t>冒险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”带来的情绪转变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eastAsia="zh-CN"/>
              </w:rPr>
              <w:t>。</w:t>
            </w:r>
          </w:p>
          <w:p w14:paraId="35FB4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最后落脚“创意延伸”，通过“设计特别层”的任务，将阅读体验转化为创作实践，既呼应了绘本的想象力内核，也让学生在表达中巩固观察、想象的方法，同时结合封底环衬的色彩变化，升华“突破自我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让生活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val="en-US" w:eastAsia="zh-CN"/>
              </w:rPr>
              <w:t>变得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更精彩”的主题。</w:t>
            </w:r>
          </w:p>
          <w:p w14:paraId="60A10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整个过程，先唤醒情感、再习得方法、最后迁移创造，既遵循了绘本阅读的规律，也兼顾了学生的认知与体验，让阅读从“读懂故事”走向“学会表达、获得成长”。</w:t>
            </w:r>
          </w:p>
          <w:p w14:paraId="12B4EB6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E1CA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9354" w:type="dxa"/>
            <w:gridSpan w:val="3"/>
          </w:tcPr>
          <w:p w14:paraId="4D57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【学习目标】</w:t>
            </w:r>
          </w:p>
          <w:p w14:paraId="44BD6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1.能梳理出“巴士司机厌倦日常→开启冒险→巴士逐层创意升级”的情节，把握绘本故事的主要内容。</w:t>
            </w:r>
          </w:p>
          <w:p w14:paraId="5F2B9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2.掌握“细致观察画面”“图文结合理解内容”等绘本阅读方法，并能灵活运用。</w:t>
            </w:r>
          </w:p>
          <w:p w14:paraId="201B8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3.体会“勇于冒险”的意义，能设计有独特功能的“巴士创意层”并清晰说明设计想法。</w:t>
            </w:r>
          </w:p>
          <w:p w14:paraId="4A73C01A">
            <w:pPr>
              <w:pStyle w:val="10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676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9354" w:type="dxa"/>
            <w:gridSpan w:val="3"/>
          </w:tcPr>
          <w:p w14:paraId="7D46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【学习重难点】</w:t>
            </w:r>
          </w:p>
          <w:p w14:paraId="68C73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教学重点：掌握“细致观察画面”“图文结合理解内容”等绘本阅读方法，理清巴士的冒险过程与创意变化。</w:t>
            </w:r>
          </w:p>
          <w:p w14:paraId="58BA8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教学难点：在“巴士创意层”设计中，兼顾想象的趣味性与场景的合理性，清晰表达设计的功能与逻辑。</w:t>
            </w:r>
          </w:p>
          <w:p w14:paraId="3C1583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2889B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7" w:hRule="atLeast"/>
          <w:jc w:val="center"/>
        </w:trPr>
        <w:tc>
          <w:tcPr>
            <w:tcW w:w="9354" w:type="dxa"/>
            <w:gridSpan w:val="3"/>
          </w:tcPr>
          <w:p w14:paraId="5BE4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学习活动一：童趣导入站——唤醒巴士初印象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219075" cy="219075"/>
                  <wp:effectExtent l="0" t="0" r="9525" b="10160"/>
                  <wp:docPr id="10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D0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小朋友们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你们坐过巴士吗？  今天，老师想带大家去坐一辆特别的巴士，100层的巴士。 </w:t>
            </w:r>
          </w:p>
          <w:p w14:paraId="0AFF9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快看绘本的封面，你发现了什么有趣的信息？</w:t>
            </w:r>
          </w:p>
          <w:p w14:paraId="4F76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2.这是绘本前面的环衬，对比刚刚的封面，色彩给你一种怎样的感觉？</w:t>
            </w:r>
          </w:p>
          <w:p w14:paraId="31844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小结：你们刚刚说的，就是巴士司机的日常生活。这样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日复一日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的生活让巴士司机觉得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厌倦无趣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444BA1A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3.每天如此的不止巴士司机，还有谁？快去文中找一找吧！   </w:t>
            </w:r>
          </w:p>
          <w:p w14:paraId="01C96F7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他们是从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不同的站上车的，你知道站点的顺序吗？</w:t>
            </w:r>
          </w:p>
          <w:p w14:paraId="0EB1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小结：在阅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读绘本时，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细致观察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是个好习惯哦！</w:t>
            </w:r>
          </w:p>
          <w:p w14:paraId="1421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41CC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学习活动二：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冒险故事屋——跟着巴士去探险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11" name="图片 11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50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（音频：长叹一声）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你听到了什么？  </w:t>
            </w:r>
          </w:p>
          <w:p w14:paraId="73699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追问：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巴士司机想去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干什么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呢？</w:t>
            </w:r>
          </w:p>
          <w:p w14:paraId="56CC7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2.你瞧，他带着乘客们出发啦！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仔细观察，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他们有什么变化？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为什么？</w:t>
            </w:r>
          </w:p>
          <w:p w14:paraId="0D2D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分别说出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系着宽大的红色领带的先生、巴士司机和孩子们的表现。</w:t>
            </w:r>
          </w:p>
          <w:p w14:paraId="2625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评价：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勇于冒险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真是令人兴奋呀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我们在阅读绘本时，不仅要关注文字信息，还需要关注图片信息，这就叫做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图文结合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06C78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3.谁来读读他们的对话？    评价朗读，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标准：读出“欢快”。 </w:t>
            </w:r>
          </w:p>
          <w:p w14:paraId="36418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4.双层巴士继续向前开啦。    猜猜看，可能会去哪儿呀？   </w:t>
            </w:r>
          </w:p>
          <w:p w14:paraId="14380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评价：对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呀，哪儿都能去。你们都是这群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兴高采烈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的乘客哦。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展开想象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，会让我们在绘本阅读时有更多收获。</w:t>
            </w:r>
          </w:p>
          <w:p w14:paraId="3AE0F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继续向前，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看看双层巴士到哪啦？  （男女生合作读好对话）</w:t>
            </w:r>
          </w:p>
          <w:p w14:paraId="5DC06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追问：船员们陷入了沉思，他们会想什么呢？</w:t>
            </w:r>
          </w:p>
          <w:p w14:paraId="49439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.谁来接力讲故事？    </w:t>
            </w:r>
          </w:p>
          <w:p w14:paraId="52E9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追问：这七层巴士给你一种怎样的感觉？</w:t>
            </w:r>
          </w:p>
          <w:p w14:paraId="63957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7.巴士一路前行，谁一眼就看出巴士有什么变化啦？</w:t>
            </w:r>
          </w:p>
          <w:p w14:paraId="04822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同桌合作：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顺着地图指一指，说一说巴士经过哪里又加了一层什么？</w:t>
            </w:r>
          </w:p>
          <w:p w14:paraId="14D21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提示：如果前后词语重复，可以稍微改一下。</w:t>
            </w:r>
          </w:p>
          <w:p w14:paraId="3A315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9. 在第三十层车厢上，你看到了什么？     观察图，描述图。 </w:t>
            </w:r>
          </w:p>
          <w:p w14:paraId="214E7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追问：你觉得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怎样说才能更有条理？     </w:t>
            </w:r>
          </w:p>
          <w:p w14:paraId="573B4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10.刚刚我们一起读了绘本的这三页，放在一起比比看，你有什么发现吗？  </w:t>
            </w:r>
          </w:p>
          <w:p w14:paraId="45F3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小结：不同的视角看到的是完全不一样的风景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，我们也要学会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多角度观察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5D84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ADF6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学习活动三：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创意巴士厂——设计我的特别层</w:t>
            </w: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12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1.我们的巴士到100层喽！接下来请大家以小组合作的方式，完成以下任务。</w:t>
            </w:r>
          </w:p>
          <w:p w14:paraId="6461B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小组合作要求：</w:t>
            </w:r>
          </w:p>
          <w:p w14:paraId="79C15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读22-28页，选择你们小组最感兴趣的一层，进行介绍。</w:t>
            </w:r>
          </w:p>
          <w:p w14:paraId="21F32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2.设计一层属于你们小组的创意巴士。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评价标准：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仔细观察、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展开想象、表述清晰</w:t>
            </w:r>
          </w:p>
          <w:p w14:paraId="5D82E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2.现在，我们来回顾一下封面的环衬。你瞧，这是封底的环衬，有什么发现？  </w:t>
            </w:r>
          </w:p>
          <w:p w14:paraId="6C18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评价：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突破自己去冒险探索，不止巴士司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机，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我们</w:t>
            </w:r>
            <w:r>
              <w:rPr>
                <w:rFonts w:ascii="宋体" w:hAnsi="宋体" w:eastAsia="宋体" w:cs="宋体"/>
                <w:sz w:val="21"/>
                <w:szCs w:val="21"/>
              </w:rPr>
              <w:t>每个人的生活都会变得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多姿多彩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</w:tbl>
    <w:p w14:paraId="2A680E11">
      <w:pPr>
        <w:spacing w:line="288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7F2E1FB">
      <w:pPr>
        <w:spacing w:line="288" w:lineRule="auto"/>
        <w:jc w:val="both"/>
        <w:rPr>
          <w:rFonts w:hint="eastAsia" w:ascii="宋体" w:hAnsi="宋体" w:eastAsia="宋体" w:cs="宋体"/>
          <w:b/>
          <w:sz w:val="28"/>
          <w:szCs w:val="28"/>
        </w:rPr>
      </w:pPr>
    </w:p>
    <w:p w14:paraId="315F542A">
      <w:pPr>
        <w:spacing w:line="288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常州市新北区小学语文教学蒋熙玲优秀教师培育室课堂教学设计</w:t>
      </w:r>
    </w:p>
    <w:tbl>
      <w:tblPr>
        <w:tblStyle w:val="6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 w14:paraId="2AFCA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15C984A0"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语文</w:t>
            </w:r>
          </w:p>
        </w:tc>
        <w:tc>
          <w:tcPr>
            <w:tcW w:w="3359" w:type="dxa"/>
          </w:tcPr>
          <w:p w14:paraId="34978016">
            <w:p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四5班</w:t>
            </w:r>
          </w:p>
        </w:tc>
        <w:tc>
          <w:tcPr>
            <w:tcW w:w="2529" w:type="dxa"/>
          </w:tcPr>
          <w:p w14:paraId="085AFC6B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2025.11.20</w:t>
            </w:r>
          </w:p>
        </w:tc>
      </w:tr>
      <w:tr w14:paraId="72C67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45AC5184">
            <w:p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执教：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陈慧</w:t>
            </w:r>
          </w:p>
        </w:tc>
        <w:tc>
          <w:tcPr>
            <w:tcW w:w="5888" w:type="dxa"/>
            <w:gridSpan w:val="2"/>
          </w:tcPr>
          <w:p w14:paraId="26DC6BF9">
            <w:p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课题：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小英雄雨来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整本书阅读导读课</w:t>
            </w:r>
          </w:p>
        </w:tc>
      </w:tr>
      <w:tr w14:paraId="526A3A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52DA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整本书阅读教学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思考】</w:t>
            </w:r>
          </w:p>
          <w:p w14:paraId="07979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《小英雄雨来》整本书教学以“导读奠基、史文融合、方法赋能、兴趣延续”为核心。本节导读课借“猜英雄”“封面探案”等环节，结合视频、图片将抗战背景、“儿童团”等概念具象化，搭建了阅读桥梁，后续还需持续呼应“理情节、品环境、梳人物”的方法。传递红色精神时，要依托作者经历、芦花村环境的描写，让学生从细节中感知雨来品质，避免说教；能力培养上，通过文本实践让阅读方法落地，再拓展运用场景形成能力链。兴趣激发也需长效，除了用“雨来能否脱险”制造期待，后续还可设读书分享会等活动，搭配分层支持，确保阅读连贯有深度，让红色经典真正走进学生心中。</w:t>
            </w:r>
          </w:p>
        </w:tc>
      </w:tr>
      <w:tr w14:paraId="158AC6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4AD9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【学习目标】</w:t>
            </w:r>
          </w:p>
          <w:p w14:paraId="18439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明确《小英雄雨来》的抗战背景、体裁及“儿童团”“鸡毛信”内涵，积累书中特色事物与方言，构建基础认知。</w:t>
            </w:r>
          </w:p>
          <w:p w14:paraId="3566B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掌握“理情节、品环境、梳人物”的阅读方法，能运用方法分析文本，提升信息提取与分析能力。</w:t>
            </w:r>
          </w:p>
          <w:p w14:paraId="55562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感知雨来的英雄品质与抗战军民情怀，增强历史敬畏与民族自豪感，激发整本书阅读兴趣。</w:t>
            </w:r>
          </w:p>
          <w:p w14:paraId="6B3B6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通过小组合作，提升协作与表达能力，养成主动探究的阅读习惯。</w:t>
            </w:r>
          </w:p>
        </w:tc>
      </w:tr>
      <w:tr w14:paraId="4F68A4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35CC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【学习重难点】</w:t>
            </w:r>
          </w:p>
          <w:p w14:paraId="010F3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一、学习重点</w:t>
            </w:r>
          </w:p>
          <w:p w14:paraId="741FD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掌握书籍抗战背景、“儿童团”“鸡毛信” 等核心元素及芦花村特色内容，建立基础认知。</w:t>
            </w:r>
          </w:p>
          <w:p w14:paraId="3B1B0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理解并初步运用 “理情节、品环境、梳人物” 的阅读方法，梳理情节、分析环境作用。</w:t>
            </w:r>
          </w:p>
          <w:p w14:paraId="2117F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透过文本感知雨来的英雄品质，激发整本书阅读兴趣。</w:t>
            </w:r>
          </w:p>
          <w:p w14:paraId="1B174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二、学习难点</w:t>
            </w:r>
          </w:p>
          <w:p w14:paraId="26A74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关联抗战背景与雨来成长，理解时代对人物性格、行为的深层影响。</w:t>
            </w:r>
          </w:p>
          <w:p w14:paraId="4AC36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灵活运用阅读方法，有条理地梳理人物关系、分析环境的情感作用。</w:t>
            </w:r>
          </w:p>
          <w:p w14:paraId="7341A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从雨来事迹延伸理解抗战少年精神，深化对红色精神的认知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 w14:paraId="7D04F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6" w:hRule="atLeast"/>
          <w:jc w:val="center"/>
        </w:trPr>
        <w:tc>
          <w:tcPr>
            <w:tcW w:w="9354" w:type="dxa"/>
            <w:gridSpan w:val="3"/>
          </w:tcPr>
          <w:p w14:paraId="29D1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【学习过程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】</w:t>
            </w:r>
          </w:p>
          <w:p w14:paraId="67D3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sz w:val="21"/>
                <w:szCs w:val="21"/>
              </w:rPr>
              <w:t>猜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猜</w:t>
            </w:r>
            <w:r>
              <w:rPr>
                <w:rFonts w:hint="eastAsia"/>
                <w:b/>
                <w:bCs/>
                <w:sz w:val="21"/>
                <w:szCs w:val="21"/>
              </w:rPr>
              <w:t>“英雄”，激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发</w:t>
            </w:r>
            <w:r>
              <w:rPr>
                <w:rFonts w:hint="eastAsia"/>
                <w:b/>
                <w:bCs/>
                <w:sz w:val="21"/>
                <w:szCs w:val="21"/>
              </w:rPr>
              <w:t>兴趣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“线索破译——锁定英雄身份”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  <w:p w14:paraId="06A15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谈英雄：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同学们，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提到“英雄”二字，你会想到谁？脑海中会有怎样的画面</w:t>
            </w:r>
            <w:r>
              <w:rPr>
                <w:rFonts w:hint="eastAsia"/>
                <w:sz w:val="21"/>
                <w:szCs w:val="21"/>
              </w:rPr>
              <w:t>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学生自由表达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45B2E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今年</w:t>
            </w:r>
            <w:r>
              <w:rPr>
                <w:rFonts w:hint="eastAsia"/>
                <w:sz w:val="21"/>
                <w:szCs w:val="21"/>
              </w:rPr>
              <w:t>是中国人民抗日战争胜利80周年，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陈老师打算带你们</w:t>
            </w:r>
            <w:r>
              <w:rPr>
                <w:rFonts w:hint="eastAsia"/>
                <w:sz w:val="21"/>
                <w:szCs w:val="21"/>
              </w:rPr>
              <w:t>穿越回80多年前的抗日战场，与少年英雄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来一次</w:t>
            </w:r>
            <w:r>
              <w:rPr>
                <w:rFonts w:hint="eastAsia"/>
                <w:sz w:val="21"/>
                <w:szCs w:val="21"/>
              </w:rPr>
              <w:t>“对话”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</w:rPr>
              <w:t>今天我们要认识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的这</w:t>
            </w:r>
            <w:r>
              <w:rPr>
                <w:rFonts w:hint="eastAsia"/>
                <w:sz w:val="21"/>
                <w:szCs w:val="21"/>
              </w:rPr>
              <w:t>位英雄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板贴“小英雄”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和你们差不多大，却在战争年代做了了不起的事！”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我带来了3条线索，一起猜猜他是谁？</w:t>
            </w:r>
          </w:p>
          <w:p w14:paraId="2DA05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2.猜主角：（播放音频，学生边听边猜）</w:t>
            </w:r>
          </w:p>
          <w:p w14:paraId="76DC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线索1（背景）：他生活在80多年前，那时候中国正在打一场反抗日本侵略者的战争，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神州大地燃起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抗日烽火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（出示抗日战争老照片）。</w:t>
            </w:r>
          </w:p>
          <w:p w14:paraId="1F6B7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线索2（技能）：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他的家在还乡河边，从小跟着爸爸练出了“水下憋气”的绝技，游泳速度比村里的大孩子还快，这可是他在战火中生存的“特殊本领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”。</w:t>
            </w:r>
          </w:p>
          <w:p w14:paraId="6BFA3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线索3（行为）：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他冒着生命危险，帮八路军叔叔传递 “秘密情报”，还靠着机智骗过了敌人的严密搜查。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学生自由回答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 w14:paraId="6EBE2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猜对了！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板书“雨来”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这也是我们今天要共读的书——《小英雄雨来》。</w:t>
            </w:r>
          </w:p>
          <w:p w14:paraId="448B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二、了解背景，走近书本</w:t>
            </w:r>
            <w:r>
              <w:rPr>
                <w:rFonts w:hint="eastAsia"/>
                <w:b/>
                <w:bCs/>
                <w:sz w:val="21"/>
                <w:szCs w:val="21"/>
              </w:rPr>
              <w:t>（“时空溯源——还原雨来的抗战环境”）</w:t>
            </w:r>
          </w:p>
          <w:p w14:paraId="62C5D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想了解雨来</w:t>
            </w:r>
            <w:r>
              <w:rPr>
                <w:rFonts w:hint="eastAsia"/>
                <w:sz w:val="21"/>
                <w:szCs w:val="21"/>
              </w:rPr>
              <w:t>，首先得搞清楚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/>
                <w:sz w:val="21"/>
                <w:szCs w:val="21"/>
              </w:rPr>
              <w:t>生活的时代背景。接下来，我们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通过一段视频，了解一下。</w:t>
            </w:r>
          </w:p>
          <w:p w14:paraId="1CEAE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视频信息：1937年，日本侵略者发动了全面侵华战争。他们在神州大地上，肆意烧杀抢夺。无数的人民群众倒在了他们的枪口和刺刀下。中国人民历经数年才取得这场战争的胜利。作者管桦就亲身经历了这段艰难岁月，他从小和村里儿童团的孩子一起站岗放哨，给八路军传递鸡毛信。后来他奔赴抗日战场，时常想起儿童时的情景，于是他便创作了这本以雨来为主人公的小说。</w:t>
            </w:r>
          </w:p>
          <w:p w14:paraId="10E6A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听了这段介绍，你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能回答以下问题吗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？</w:t>
            </w:r>
          </w:p>
          <w:p w14:paraId="37647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（1）《小英雄雨来》的故事发生在___________时期</w:t>
            </w:r>
          </w:p>
          <w:p w14:paraId="452EF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（2）作者儿时曾和村里_______的孩子一起为八路军传递_______，后来奔赴战场，回忆儿时场景创作了这本书。（相机介绍“儿童团”和“鸡毛信”）</w:t>
            </w:r>
          </w:p>
          <w:p w14:paraId="59D7C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（3）“雨来”这一人物是________（真实的/虚构的）。</w:t>
            </w:r>
          </w:p>
          <w:p w14:paraId="1F7CD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总结：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没错，雨来是虚构的艺术形象，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并非特指某一个真实人物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，但确是基于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真实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抗战背景和儿童团原型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创造的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可以说它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凝聚了抗战时期无数少年儿童的勇敢与智慧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；所以这本书从体裁上看是一本小说。</w:t>
            </w:r>
          </w:p>
          <w:p w14:paraId="0E837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资料链接（相机介绍“儿童团”和“鸡毛信”）：</w:t>
            </w:r>
          </w:p>
          <w:p w14:paraId="50B4A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儿童团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抗日战争时期中国共产党领导下的“少年抗日小分队”，主要由 14 岁以下少年儿童组成。核心任务是配合敌后抗日工作——站岗放哨、传递鸡毛信、宣传抗日思想，既是八路军的“小助手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，也是在战火中成长的“小战士”。</w:t>
            </w:r>
          </w:p>
          <w:p w14:paraId="5FE3A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鸡毛信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敌后根据地传递紧急情报的“秘密信件”，信封上插鸡毛表示紧急程度（1根鸡毛为一般紧急，2根为非常紧急），内容多为军事部署、敌情动态等关键信息，常由儿童团成员秘密传递，隐蔽性极强。</w:t>
            </w:r>
          </w:p>
          <w:p w14:paraId="7FBEB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三、观察封面，初谈人物（“封面探案 —— 勾勒雨来初步形象”）</w:t>
            </w:r>
          </w:p>
          <w:p w14:paraId="66658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default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1.填线索卡：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拿起这本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书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时，首先映入眼帘的是封面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。这里有三个版本的书的封面，大家仔细观察，结合这张线索卡，思考：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①封面上都画了谁？他们穿着什么？在做什么？②背景里有什么？③除了书名，还看到了哪些文字？选择其中一个封面说一说。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3"/>
              <w:gridCol w:w="2916"/>
              <w:gridCol w:w="3156"/>
            </w:tblGrid>
            <w:tr w14:paraId="399568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6" w:hRule="atLeast"/>
                <w:jc w:val="center"/>
              </w:trPr>
              <w:tc>
                <w:tcPr>
                  <w:tcW w:w="2703" w:type="dxa"/>
                  <w:noWrap w:val="0"/>
                  <w:vAlign w:val="top"/>
                </w:tcPr>
                <w:p w14:paraId="6933309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422" w:firstLineChars="200"/>
                    <w:jc w:val="both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封面关键元素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453D441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我看到的内容</w:t>
                  </w:r>
                </w:p>
              </w:tc>
              <w:tc>
                <w:tcPr>
                  <w:tcW w:w="3156" w:type="dxa"/>
                  <w:noWrap w:val="0"/>
                  <w:vAlign w:val="top"/>
                </w:tcPr>
                <w:p w14:paraId="0B5CD3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我联想到的信息</w:t>
                  </w:r>
                </w:p>
              </w:tc>
            </w:tr>
            <w:tr w14:paraId="3DF711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  <w:jc w:val="center"/>
              </w:trPr>
              <w:tc>
                <w:tcPr>
                  <w:tcW w:w="2703" w:type="dxa"/>
                  <w:noWrap w:val="0"/>
                  <w:vAlign w:val="top"/>
                </w:tcPr>
                <w:p w14:paraId="4E3000E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（主角形象）</w:t>
                  </w:r>
                </w:p>
                <w:p w14:paraId="653FDDA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画的是谁？</w:t>
                  </w:r>
                </w:p>
                <w:p w14:paraId="7994D77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穿的什么？</w:t>
                  </w:r>
                </w:p>
                <w:p w14:paraId="3B4A842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做的什么？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0400B27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56" w:type="dxa"/>
                  <w:noWrap w:val="0"/>
                  <w:vAlign w:val="top"/>
                </w:tcPr>
                <w:p w14:paraId="49D7FAE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187AA4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  <w:jc w:val="center"/>
              </w:trPr>
              <w:tc>
                <w:tcPr>
                  <w:tcW w:w="2703" w:type="dxa"/>
                  <w:noWrap w:val="0"/>
                  <w:vAlign w:val="top"/>
                </w:tcPr>
                <w:p w14:paraId="7CBCCA0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（场景背景）</w:t>
                  </w:r>
                </w:p>
                <w:p w14:paraId="739F10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背景里有什么？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065EF27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56" w:type="dxa"/>
                  <w:noWrap w:val="0"/>
                  <w:vAlign w:val="top"/>
                </w:tcPr>
                <w:p w14:paraId="08A9BE3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21AA4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  <w:jc w:val="center"/>
              </w:trPr>
              <w:tc>
                <w:tcPr>
                  <w:tcW w:w="2703" w:type="dxa"/>
                  <w:noWrap w:val="0"/>
                  <w:vAlign w:val="top"/>
                </w:tcPr>
                <w:p w14:paraId="2A70320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（文字信息）</w:t>
                  </w:r>
                </w:p>
                <w:p w14:paraId="65B950F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还有什么文字信息？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48A267F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color w:val="C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56" w:type="dxa"/>
                  <w:noWrap w:val="0"/>
                  <w:vAlign w:val="top"/>
                </w:tcPr>
                <w:p w14:paraId="13D8A3D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楷体" w:hAnsi="楷体" w:eastAsia="楷体" w:cs="楷体"/>
                      <w:b w:val="0"/>
                      <w:bCs w:val="0"/>
                      <w:color w:val="C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EF03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b/>
                <w:bCs/>
                <w:sz w:val="21"/>
                <w:szCs w:val="21"/>
                <w:lang w:val="en-US" w:eastAsia="zh-CN"/>
              </w:rPr>
              <w:t>2.初谈雨来：</w:t>
            </w:r>
            <w:r>
              <w:rPr>
                <w:rFonts w:hint="eastAsia" w:cs="Calibri"/>
                <w:b w:val="0"/>
                <w:bCs w:val="0"/>
                <w:sz w:val="21"/>
                <w:szCs w:val="21"/>
                <w:lang w:val="en-US" w:eastAsia="zh-CN"/>
              </w:rPr>
              <w:t>结合封面找到的线索，你觉得雨来会是个怎样的孩子？（学生自由谈）</w:t>
            </w:r>
          </w:p>
          <w:p w14:paraId="2D89F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sz w:val="21"/>
                <w:szCs w:val="21"/>
                <w:lang w:val="en-US" w:eastAsia="zh-CN"/>
              </w:rPr>
              <w:t>总结：你看，他和我们生活的年代、环境，都不一样，但他却成为了英雄，他是怎么做到的呢？我们不妨先去他的家乡，也就是作者管桦的家乡——晋察冀边区实地考察一下。</w:t>
            </w:r>
          </w:p>
          <w:p w14:paraId="0D555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四、和书本做朋友，品当地特色</w:t>
            </w:r>
          </w:p>
          <w:p w14:paraId="7372A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1.观看视频，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了解晋察冀边区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（地理位置和重要性）</w:t>
            </w:r>
          </w:p>
          <w:p w14:paraId="61E38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晋察冀边区是1937年中国共产党领导建立的第一个敌后抗日根据地。晋是指山西，冀是指河北，这片区域处于中国地图雄鸡的咽喉部，至关重要。在八年抗战中，根据地军民与日军作战3.2万次，毙伤日军35万余人，为抗击日军侵略发挥了重要作用。</w:t>
            </w:r>
          </w:p>
          <w:p w14:paraId="54185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雨来的家乡就在晋察冀边区的芦花村，它位于还乡河畔。河里有许多芦苇，河边的小村庄被柔软的芦花环绕。春天，河水荡漾，满目青翠；秋天，芦花飘荡，蟹肥鱼美；冬天，千里冰封，白雪皑皑。</w:t>
            </w:r>
          </w:p>
          <w:p w14:paraId="1B961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芦花村还是一个充满爱国情怀的地方，雨来在这里接受了爱国主义教育，学习了“我们是中国人，我们爱自己的祖国”。他的父亲是民兵，母亲也积极支持抗日。</w:t>
            </w:r>
          </w:p>
          <w:p w14:paraId="58CAD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问：从这段视频中你提取到了哪些信息？</w:t>
            </w:r>
          </w:p>
          <w:p w14:paraId="45889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你觉得，这样的成长环境对雨来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会有影响吗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？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会有怎样的影响？（学生自由回答）</w:t>
            </w:r>
          </w:p>
          <w:p w14:paraId="43CD2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总结：没错雨来和他的小伙伴们便是这晋察冀边区抗日军民中的一员，可见抗日的烽火和军民的斗志深深感染了他，让他从就小埋下了对侵略者的仇恨和对家乡的热爱，使他从一个普通的孩子成长为有勇有谋的小战士。</w:t>
            </w:r>
          </w:p>
          <w:p w14:paraId="7DB3E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2.认识当地的特色事物和语言</w:t>
            </w:r>
          </w:p>
          <w:p w14:paraId="367A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（1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）让我们再走近一些，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看看雨来家乡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那些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富有特色的事物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吧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，谁来认一认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它们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？</w:t>
            </w:r>
          </w:p>
          <w:p w14:paraId="1B114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PPT出示图片：芦苇、灶膛、笤帚、炕。（纠正读音、说用途——和雨来的生活有什么关联）</w:t>
            </w:r>
          </w:p>
          <w:p w14:paraId="3C48B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除了这些特色的事物之外，雨来的家乡还有很多富有特色的语言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呢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。瞧，这些人的名字就很有意思。</w:t>
            </w:r>
          </w:p>
          <w:p w14:paraId="1ECF0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A.请人来读一读。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PPT出示：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雨来、铁头、三钻儿、二黑、杨大娃、杨二娃</w:t>
            </w:r>
          </w:p>
          <w:p w14:paraId="793EC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B.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如果让你选一个名字做你自己的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小名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，你会选哪个？为什么？（生自由回答）</w:t>
            </w:r>
          </w:p>
          <w:p w14:paraId="30E3C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小结：这些名字通俗易懂，富有乡土气息。</w:t>
            </w:r>
          </w:p>
          <w:p w14:paraId="72BB6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书中还有一些不一样的词语，我们来猜猜是什么意思？</w:t>
            </w:r>
          </w:p>
          <w:p w14:paraId="2297E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结合句子理解“打擦滑、油脂麻花、瞎掰、烂糊眼，豁牙子”的意思</w:t>
            </w:r>
          </w:p>
          <w:p w14:paraId="53D03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打擦滑：在冰上或地上滑着走    </w:t>
            </w:r>
          </w:p>
          <w:p w14:paraId="0EE7B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油脂麻花：形容东西表面满是油污、油乎乎的样子；穿着邋遢、不干净</w:t>
            </w:r>
          </w:p>
          <w:p w14:paraId="46A49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瞎掰：毫无根据、胡乱地说或编造</w:t>
            </w:r>
          </w:p>
          <w:p w14:paraId="7086B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烂糊眼：形容人或事物状态糟糕、不整洁、邋遢或混乱不堪</w:t>
            </w:r>
          </w:p>
          <w:p w14:paraId="28442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豁牙子：牙齿缺失后露出缺口的样子</w:t>
            </w:r>
          </w:p>
          <w:p w14:paraId="0FDC6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评价：能联系句子来理解词语的意思，真是会读书的孩子。</w:t>
            </w:r>
          </w:p>
          <w:p w14:paraId="747F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像这样富有当地特色的语言在小说中还有很多，欢迎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大家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慢慢去品味，和这本书交上朋友，你会觉得非常有趣。</w:t>
            </w:r>
          </w:p>
          <w:p w14:paraId="7B69D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五、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和雨来做朋友，学习阅读方法</w:t>
            </w:r>
          </w:p>
          <w:p w14:paraId="0B3D0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看标题，找特点</w:t>
            </w:r>
          </w:p>
          <w:p w14:paraId="56BD5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（1）看一看：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观察目录，说说这些标题的命名有什么特点？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（学生观察目录，找出特点：人物命名、情节命名、语言命名）</w:t>
            </w:r>
          </w:p>
          <w:p w14:paraId="53CC4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圈一圈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你最感兴趣的标题，说一说为什么？</w:t>
            </w:r>
          </w:p>
          <w:p w14:paraId="40FBA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猜一猜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这个标题讲了一个什么故事？（预测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：《雨来上夜校》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 w14:paraId="5F6E4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2.看图片，猜标题</w:t>
            </w:r>
          </w:p>
          <w:p w14:paraId="786F3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（1）老师在阅读时，还被一些插图吸引了，猜一猜这是哪个标题的插图吧？（PPT出示，学生说）</w:t>
            </w:r>
          </w:p>
          <w:p w14:paraId="289DD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（2）我们再仔细地读读这些小标题，尝试用自己的话，把前面5个小标题串联起来讲讲，你有什么发现？（小标题可以很强地概括主要内容）</w:t>
            </w:r>
          </w:p>
          <w:p w14:paraId="186D6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雨来这孩子在夜校里学习（爱国道理），一次（为掩护交通员），他被扁鼻子军官抓住。面对敌人的威逼利诱，雨来始终不屈，跳进了河里。最后河沿上响了几枪，大家都以为雨来牺牲了，没想到他凭着高超的游泳本领从水底脱险。</w:t>
            </w:r>
          </w:p>
          <w:p w14:paraId="108F3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（3）通过小标题能猜测出这一章节讲什么内容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、情节是怎样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，关注标题和插图，对我们阅读这本书有很大的帮助。这是我们阅读小说的第一个妙招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“理故事情节”（板书贴）</w:t>
            </w:r>
          </w:p>
          <w:p w14:paraId="0C469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3.阅读第一个小故事</w:t>
            </w:r>
          </w:p>
          <w:p w14:paraId="16B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（1）现在请打开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学习材料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，快速阅读第一个故事，说说你收获了什么信息？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预设：知道雨来12岁、知道雨来家在芦花村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......）</w:t>
            </w:r>
          </w:p>
          <w:p w14:paraId="4D0FD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（2）读完第一个故事，能说说芦花村给你留下了怎样的印象吗？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预设：美丽舒适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......）</w:t>
            </w:r>
          </w:p>
          <w:p w14:paraId="341DB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（3）一起去芦花村看看，谁愿意来读这段文字？</w:t>
            </w:r>
          </w:p>
          <w:p w14:paraId="5AD02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评价：听你的朗读，老师都向往芦花村的生活了，我们一起来读读吧！</w:t>
            </w:r>
          </w:p>
          <w:p w14:paraId="634D3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（4）谁来读这段文字？读完后你有什么感受？</w:t>
            </w:r>
          </w:p>
          <w:p w14:paraId="2E127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小结：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这两段文字都是描写环境，不同的环境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给我们的阅读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体验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也是不一样的。这就是我们阅读小说的第二个小妙招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“品环境描写”（板书贴）</w:t>
            </w:r>
          </w:p>
          <w:p w14:paraId="16CBB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.阅读前五个故事</w:t>
            </w:r>
          </w:p>
          <w:p w14:paraId="58B68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（1）芦花村给了我们美丽舒服的感受，那雨来又给你留下了怎样的印象呢？老师这有一份人物档案，请同学们快速浏览前5个故事（1-9页）完成这份档案。计时3分钟。</w:t>
            </w:r>
          </w:p>
          <w:p w14:paraId="62426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（2）通过你们的努力，雨来个人的人物档案新鲜出炉。（投屏）</w:t>
            </w:r>
          </w:p>
          <w:p w14:paraId="0EC8B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故事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中还出现了哪些人物呢？指名说。</w:t>
            </w:r>
          </w:p>
          <w:p w14:paraId="78682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（4）小说中人物众多，理清人物关系能够帮助我们更好的读懂故事。为了理清这些人物和雨来之间的关系，我们可以学习画画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人物关系图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，梳理出更多的人物档案，这是我们阅读小说的第三个小妙招：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“梳人物档案”（板书贴）</w:t>
            </w:r>
          </w:p>
          <w:p w14:paraId="0C7DF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（5）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（如有时间，现场阅读）课后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请同学们用上刚刚学习的三个阅读小妙招一起来读读《特务》这个小故事，边读边归纳，小组合作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绘制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故事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情节图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。计时5分钟。学生交流答案  </w:t>
            </w:r>
          </w:p>
          <w:p w14:paraId="0FE78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（6）故事读到这里，雨来给你留下了怎样的印象？（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预设：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面对敌人毫不畏惧、坚定勇敢、机智）</w:t>
            </w:r>
          </w:p>
          <w:p w14:paraId="61F74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（7）《特务》这个故事记录了雨来第二次被抓的经过，雨来第一次被抓，趁敌人没有防备，跳入河中成功脱险了。那这一次雨来还能像以往一样顺利脱险吗？欲知后事如何？请到书中了解。</w:t>
            </w:r>
          </w:p>
          <w:p w14:paraId="3FEA6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5A39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11674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 w14:paraId="08AD5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27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36A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36A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8050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927475"/>
          <wp:effectExtent l="0" t="0" r="2540" b="15875"/>
          <wp:wrapNone/>
          <wp:docPr id="19" name="WordPictureWatermark11584" descr="QQ图片2023021410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11584" descr="QQ图片2023021410123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2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FFD62"/>
    <w:multiLevelType w:val="singleLevel"/>
    <w:tmpl w:val="074FFD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559D6F"/>
    <w:multiLevelType w:val="singleLevel"/>
    <w:tmpl w:val="53559D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F6FC2A"/>
    <w:multiLevelType w:val="singleLevel"/>
    <w:tmpl w:val="53F6FC2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ZWIwNWE0ZTYzYTQ2ZTJhYTgyY2E5ZWI0ZDkzMDgifQ=="/>
  </w:docVars>
  <w:rsids>
    <w:rsidRoot w:val="00000000"/>
    <w:rsid w:val="02ED7EC0"/>
    <w:rsid w:val="0503110C"/>
    <w:rsid w:val="09C77F11"/>
    <w:rsid w:val="0D00388C"/>
    <w:rsid w:val="0EAC3E0D"/>
    <w:rsid w:val="0FF00350"/>
    <w:rsid w:val="11703C68"/>
    <w:rsid w:val="14C51B64"/>
    <w:rsid w:val="15FB7B9B"/>
    <w:rsid w:val="162151D1"/>
    <w:rsid w:val="17C06C42"/>
    <w:rsid w:val="182D0E24"/>
    <w:rsid w:val="18DD2342"/>
    <w:rsid w:val="18FF4517"/>
    <w:rsid w:val="1A9609E5"/>
    <w:rsid w:val="1E1A0BB9"/>
    <w:rsid w:val="1F791081"/>
    <w:rsid w:val="276303FC"/>
    <w:rsid w:val="2A47502A"/>
    <w:rsid w:val="2D0773DF"/>
    <w:rsid w:val="31952DBE"/>
    <w:rsid w:val="393141C2"/>
    <w:rsid w:val="39777F08"/>
    <w:rsid w:val="3CCA135C"/>
    <w:rsid w:val="3E3D5605"/>
    <w:rsid w:val="3F6820A1"/>
    <w:rsid w:val="3FF1575E"/>
    <w:rsid w:val="473147D1"/>
    <w:rsid w:val="4C81579A"/>
    <w:rsid w:val="4CC56D84"/>
    <w:rsid w:val="4FE7601F"/>
    <w:rsid w:val="523F5B83"/>
    <w:rsid w:val="55B94FAC"/>
    <w:rsid w:val="5918313B"/>
    <w:rsid w:val="5C721CD7"/>
    <w:rsid w:val="5D7F1174"/>
    <w:rsid w:val="614F30BA"/>
    <w:rsid w:val="63A97F98"/>
    <w:rsid w:val="66682803"/>
    <w:rsid w:val="67310E46"/>
    <w:rsid w:val="6BEC561D"/>
    <w:rsid w:val="6CDF1459"/>
    <w:rsid w:val="6DF80910"/>
    <w:rsid w:val="72AE5D1C"/>
    <w:rsid w:val="770753EE"/>
    <w:rsid w:val="783E33C3"/>
    <w:rsid w:val="7F0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6316</Words>
  <Characters>6516</Characters>
  <Lines>0</Lines>
  <Paragraphs>0</Paragraphs>
  <TotalTime>3</TotalTime>
  <ScaleCrop>false</ScaleCrop>
  <LinksUpToDate>false</LinksUpToDate>
  <CharactersWithSpaces>6689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2023-10-24T04:54:00Z</dcterms:created>
  <dc:creator>Administrator</dc:creator>
  <cp:lastModifiedBy>今夕 何夕</cp:lastModifiedBy>
  <cp:lastPrinted>2025-11-17T04:49:00Z</cp:lastPrinted>
  <dcterms:modified xsi:type="dcterms:W3CDTF">2025-11-18T02:48:54Z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829C16C172204973AACA079C95BF8A81_13</vt:lpwstr>
  </property>
  <property fmtid="{D5CDD505-2E9C-101B-9397-08002B2CF9AE}" pid="4" name="KSOTemplateDocerSaveRecord">
    <vt:lpwstr>eyJoZGlkIjoiZjUxMWY4ZTdkYWJjY2E1YmIzNGQ0NjM0MzJiMzY1YWIiLCJ1c2VySWQiOiI0MTg2ODYyNTgifQ==</vt:lpwstr>
  </property>
</Properties>
</file>