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C2" w:rsidRPr="00FF0EC2" w:rsidRDefault="00FF0EC2" w:rsidP="00FF0EC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FF0EC2">
        <w:rPr>
          <w:rFonts w:ascii="黑体" w:eastAsia="黑体" w:hAnsi="黑体" w:hint="eastAsia"/>
          <w:sz w:val="44"/>
          <w:szCs w:val="44"/>
        </w:rPr>
        <w:t>揽五重境界芳华，</w:t>
      </w:r>
      <w:proofErr w:type="gramStart"/>
      <w:r w:rsidRPr="00FF0EC2">
        <w:rPr>
          <w:rFonts w:ascii="黑体" w:eastAsia="黑体" w:hAnsi="黑体" w:hint="eastAsia"/>
          <w:sz w:val="44"/>
          <w:szCs w:val="44"/>
        </w:rPr>
        <w:t>守杏坛</w:t>
      </w:r>
      <w:proofErr w:type="gramEnd"/>
      <w:r w:rsidRPr="00FF0EC2">
        <w:rPr>
          <w:rFonts w:ascii="黑体" w:eastAsia="黑体" w:hAnsi="黑体" w:hint="eastAsia"/>
          <w:sz w:val="44"/>
          <w:szCs w:val="44"/>
        </w:rPr>
        <w:t>育人初心</w:t>
      </w:r>
    </w:p>
    <w:p w:rsidR="00FF0EC2" w:rsidRPr="00FF0EC2" w:rsidRDefault="00FF0EC2" w:rsidP="00FF0EC2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FF0EC2">
        <w:rPr>
          <w:rFonts w:ascii="宋体" w:eastAsia="宋体" w:hAnsi="宋体" w:hint="eastAsia"/>
          <w:sz w:val="28"/>
          <w:szCs w:val="28"/>
        </w:rPr>
        <w:t>武进区礼河实验</w:t>
      </w:r>
      <w:proofErr w:type="gramEnd"/>
      <w:r w:rsidRPr="00FF0EC2">
        <w:rPr>
          <w:rFonts w:ascii="宋体" w:eastAsia="宋体" w:hAnsi="宋体" w:hint="eastAsia"/>
          <w:sz w:val="28"/>
          <w:szCs w:val="28"/>
        </w:rPr>
        <w:t>学校  王颖</w:t>
      </w:r>
    </w:p>
    <w:p w:rsidR="00FF0EC2" w:rsidRPr="00FF0EC2" w:rsidRDefault="00FF0EC2" w:rsidP="005B76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当《</w:t>
      </w:r>
      <w:r w:rsidRPr="00FF0EC2">
        <w:rPr>
          <w:rFonts w:ascii="宋体" w:eastAsia="宋体" w:hAnsi="宋体" w:hint="eastAsia"/>
          <w:sz w:val="24"/>
          <w:szCs w:val="24"/>
        </w:rPr>
        <w:t>教师的五重境界》的书页在指尖翻过，书中对教师成长层级的精准剖析，如同一面澄澈的镜子，照见了我深耕语文教学的步履与思考。七年级是学生从小学迈入初中语文学习的关键节点，既承载着夯实语文基础的任务，更肩负着涵养人文素养的使命。我以“五重境界”为标尺，在每一次文本解读、每一堂课堂互动中摸索实践，逐渐读懂了语文教育的内核</w:t>
      </w:r>
      <w:r>
        <w:rPr>
          <w:rFonts w:ascii="宋体" w:eastAsia="宋体" w:hAnsi="宋体" w:hint="eastAsia"/>
          <w:sz w:val="24"/>
          <w:szCs w:val="24"/>
        </w:rPr>
        <w:t>——</w:t>
      </w:r>
      <w:r w:rsidRPr="00FF0EC2">
        <w:rPr>
          <w:rFonts w:ascii="宋体" w:eastAsia="宋体" w:hAnsi="宋体" w:hint="eastAsia"/>
          <w:sz w:val="24"/>
          <w:szCs w:val="24"/>
        </w:rPr>
        <w:t>不仅是传授知识与方法，更是用文字的温度唤醒学生的心灵，用思维的深度引领学生的成长。</w:t>
      </w:r>
    </w:p>
    <w:p w:rsidR="00FF0EC2" w:rsidRPr="00FF0EC2" w:rsidRDefault="00FF0EC2" w:rsidP="005B76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一、植知：以文为</w:t>
      </w:r>
      <w:proofErr w:type="gramStart"/>
      <w:r w:rsidRPr="00FF0EC2">
        <w:rPr>
          <w:rFonts w:ascii="宋体" w:eastAsia="宋体" w:hAnsi="宋体" w:hint="eastAsia"/>
          <w:sz w:val="24"/>
          <w:szCs w:val="24"/>
        </w:rPr>
        <w:t>壤</w:t>
      </w:r>
      <w:proofErr w:type="gramEnd"/>
      <w:r w:rsidRPr="00FF0EC2">
        <w:rPr>
          <w:rFonts w:ascii="宋体" w:eastAsia="宋体" w:hAnsi="宋体" w:hint="eastAsia"/>
          <w:sz w:val="24"/>
          <w:szCs w:val="24"/>
        </w:rPr>
        <w:t>，扎稳求学根基</w:t>
      </w:r>
      <w:bookmarkStart w:id="0" w:name="_GoBack"/>
      <w:bookmarkEnd w:id="0"/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教师的第一重境界是“教知识”，这是语文教学的起点，也是学生叩开语文大门的基石。统编版教材中，文言诗文与现代文阅读的知识难度显著提升，如《论语》十二章的文言虚词、《春》中的修辞赏析，都让刚升入初中的学生感到陌生。记得初教《论语》十二章时，我曾陷入“知识点灌输”的误区：逐字讲解“学而时习之”中“时”的古今异义，让学生机械背诵“温故而知新，可以为师矣”的译文，结果课堂上学生眼神涣散，默写时“不亦说乎”的“说”字频频写错。班里的学生私下说：“孔子的话很有道理，但这些文言知识点太枯燥了。”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这句话点醒了我，初中学生的认知以具象思维为主，经典篇目的教学不能剥离文本的内涵与情境，只留冰冷的知识点。于是我调整策略，教《论语》十二章时，先让学生结合校园生活解读语句：用“三人行，必有我师焉”引导他们在小组合作中发现同学的优点；用“温故而知新”提醒他们做好每日复习。我还让学生把《论语》名句做成书签，写上自己的理解贴在课本里。教《春》时，不再孤立讲解“红的像火，粉的像霞，白的像雪”的排比修辞，而是让学生闭上眼睛想象春日繁花的画面，再分析修辞如何让画面更鲜活。当知识与文本的情感、画面相融，学生不仅牢牢记住了文言实词、修辞手法等知识点，更对《论语》的处世智慧、《春》的生命之美有了真切感知。我愈发明白，“教知识”不是机械传递，而是让学生在经典篇目的文质之美中，扎稳语文学习的根基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二、授渔：以法为</w:t>
      </w:r>
      <w:proofErr w:type="gramStart"/>
      <w:r w:rsidRPr="00FF0EC2">
        <w:rPr>
          <w:rFonts w:ascii="宋体" w:eastAsia="宋体" w:hAnsi="宋体" w:hint="eastAsia"/>
          <w:sz w:val="24"/>
          <w:szCs w:val="24"/>
        </w:rPr>
        <w:t>钥</w:t>
      </w:r>
      <w:proofErr w:type="gramEnd"/>
      <w:r w:rsidRPr="00FF0EC2">
        <w:rPr>
          <w:rFonts w:ascii="宋体" w:eastAsia="宋体" w:hAnsi="宋体" w:hint="eastAsia"/>
          <w:sz w:val="24"/>
          <w:szCs w:val="24"/>
        </w:rPr>
        <w:t>，开启探索之门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第二重境界“教方法”，是帮助学生跨越语文学习门槛的关键。统编版教材在“预习提示”“探究·练习”板块中，反复强调阅读方法与写作技巧的掌握，</w:t>
      </w:r>
      <w:r w:rsidRPr="00FF0EC2">
        <w:rPr>
          <w:rFonts w:ascii="宋体" w:eastAsia="宋体" w:hAnsi="宋体" w:hint="eastAsia"/>
          <w:sz w:val="24"/>
          <w:szCs w:val="24"/>
        </w:rPr>
        <w:lastRenderedPageBreak/>
        <w:t>但学生往往陷入“看得懂文章，答不对题目”的困境。在教《从百草园到</w:t>
      </w:r>
      <w:proofErr w:type="gramStart"/>
      <w:r w:rsidRPr="00FF0EC2">
        <w:rPr>
          <w:rFonts w:ascii="宋体" w:eastAsia="宋体" w:hAnsi="宋体" w:hint="eastAsia"/>
          <w:sz w:val="24"/>
          <w:szCs w:val="24"/>
        </w:rPr>
        <w:t>三味</w:t>
      </w:r>
      <w:proofErr w:type="gramEnd"/>
      <w:r w:rsidRPr="00FF0EC2">
        <w:rPr>
          <w:rFonts w:ascii="宋体" w:eastAsia="宋体" w:hAnsi="宋体" w:hint="eastAsia"/>
          <w:sz w:val="24"/>
          <w:szCs w:val="24"/>
        </w:rPr>
        <w:t>书屋》时，我发现学生能说出“百草园很有趣”，却无法准确分析“油</w:t>
      </w:r>
      <w:proofErr w:type="gramStart"/>
      <w:r w:rsidRPr="00FF0EC2">
        <w:rPr>
          <w:rFonts w:ascii="宋体" w:eastAsia="宋体" w:hAnsi="宋体" w:hint="eastAsia"/>
          <w:sz w:val="24"/>
          <w:szCs w:val="24"/>
        </w:rPr>
        <w:t>蛉</w:t>
      </w:r>
      <w:proofErr w:type="gramEnd"/>
      <w:r w:rsidRPr="00FF0EC2">
        <w:rPr>
          <w:rFonts w:ascii="宋体" w:eastAsia="宋体" w:hAnsi="宋体" w:hint="eastAsia"/>
          <w:sz w:val="24"/>
          <w:szCs w:val="24"/>
        </w:rPr>
        <w:t>在这里低唱，蟋蟀们在这里弹琴”的表达效果，这正是因为他们缺少系统的赏析方法。</w:t>
      </w:r>
    </w:p>
    <w:p w:rsidR="005B76B6" w:rsidRDefault="00FF0EC2" w:rsidP="00FF0EC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为此，我结合经典篇目设计了“现代文赏析三步法”：找手法，圈画文中的修辞、描写等表达技巧；析内容，结合文本分析手法如何表现事物特点；品情感，体会作者蕴含在文字中的思想感情。我以《春》中“小草偷偷地从土里钻出来，嫩嫩的，绿绿的”为例，带着学生用三步法分析：先找出拟人手法，再分析“钻”字写出了春草的生命力，最后品出作者对春草的喜爱。随后让学生用这个方法分析《济南的冬天》中“那点儿薄雪好像忽然害了羞，微微露出点儿粉色”一句，学生很快就能梳理出赏析思路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慢慢的，学生不再畏惧阅读赏析题，甚至会主动用学到的方法分析课外读物中的句子。这让我深刻体会到，“教方法”不是让学生死记硬背答题模板，而是给他们一把解锁语文阅读的钥匙，让他们从“被动接受”变为“主动探索”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三、启思：以智为灯，照亮思辨之路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第三重境界“教思维”，是语文教学实现深度育人的核心。统编版教材选编的《皇帝的新装》《狼》等经典篇目，兼具故事性与思辨性，而初中阶段正是学生思维方式从具象向抽象转型的黄金时期，抓住这些文本培育学生的思辨能力，是语文教育的重要使命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教《皇帝的新装》时，我没有停留在“讽刺皇帝的愚蠢”这一浅层解读，而是抛出一系列问题：“大臣们明明知道皇帝没穿衣服，为什么还要假意称赞？小孩说出真话的勇气，对我们有什么启示？如果身处这样的场景，你会选择沉默还是直言？”学生们展开激烈讨论，有人说大臣们是怕被贴上“愚蠢”的标签，有人说他们畏惧皇权的威严，还有人联系校园生活，谈到了“不敢指出同学错误”的从众心理。我接着引导学生思考“真话的价值”与“勇气的边界”，让课堂从文本分析延伸到对人性、对自我的反思。教《狼》时，我让学生讨论“狼的狡猾与屠夫的机智”，并追问“这个故事除了告诉我们‘禽兽之变诈几何哉’，还能读出什么？”有学生提出“面对危险要冷静思考”，还有学生说“不要轻视看似弱小的对手”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这些没有标准答案的问题，打破了学生的思维定式，让他们学会用批判性眼</w:t>
      </w:r>
      <w:r w:rsidRPr="00FF0EC2">
        <w:rPr>
          <w:rFonts w:ascii="宋体" w:eastAsia="宋体" w:hAnsi="宋体" w:hint="eastAsia"/>
          <w:sz w:val="24"/>
          <w:szCs w:val="24"/>
        </w:rPr>
        <w:lastRenderedPageBreak/>
        <w:t>光看待文本，用联系的视角理解生活。我愈发清楚，“教思维”不是让学生记住固定的结论，而是让他们在经典篇目的解读中，养成独立思考、多元表达的能力。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四、润德：以情为泉，涵养人文底色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第四重境界“教做人”，是语文教育的灵魂所在。统编版教材的经典篇目，无不蕴含着深厚的人文情怀：《秋天的怀念》藏着对母爱的感恩，《散步》传递着家庭的温情，《纪念白求恩》</w:t>
      </w:r>
      <w:proofErr w:type="gramStart"/>
      <w:r w:rsidRPr="00FF0EC2">
        <w:rPr>
          <w:rFonts w:ascii="宋体" w:eastAsia="宋体" w:hAnsi="宋体" w:hint="eastAsia"/>
          <w:sz w:val="24"/>
          <w:szCs w:val="24"/>
        </w:rPr>
        <w:t>彰</w:t>
      </w:r>
      <w:proofErr w:type="gramEnd"/>
      <w:r w:rsidRPr="00FF0EC2">
        <w:rPr>
          <w:rFonts w:ascii="宋体" w:eastAsia="宋体" w:hAnsi="宋体" w:hint="eastAsia"/>
          <w:sz w:val="24"/>
          <w:szCs w:val="24"/>
        </w:rPr>
        <w:t>显着奉献精神。初中学生正处于价值观形成的关键期，这些文本正是渗透德育的最佳素材。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教《秋天的怀念》时，史铁生对母亲的愧疚与怀念，让学生们纷纷回忆起自己与父母的相处瞬间。我借机让学生写一段“想对父母说的心里话”，班里的小宇写道：“妈妈，我以前总嫌你唠叨，现在才知道，你的每一句叮嘱都是爱。”这段文字在班里分享后，不少学生红了眼眶，课后还有学生主动给父母发了表达感谢的短信。教《散步》时，我让学生梳理文中一家人“互敬互爱、尊老爱幼”的细节，讨论“家庭中的责任与温情”，引导他们懂得亲情的珍贵。我始终认为，语文教学中的“教做人”，不是空洞的道德说教，而是让学生在经典篇目的文字里感受真情、领悟道理，把人文素养内化为做人的准则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五、唤生：以心为火，绽放生命之花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第五重境界“教生命”，是我在语文教学中一直追寻的方向。所谓“教生命”，就是用语文的力量唤醒学生对生命的热爱，让他们发现自身的价值，而统编版教材中的《再塑生命的人》《猫》等篇目，正是滋养生命成长的养分。教《再塑生命的人》时，我让学生结合海伦·凯勒的经历，谈谈“自己遇到的困难与成长”，有人说学习骑车的挫折，有人说演讲比赛的紧张，大家在分享中懂得了坚持的意义。教《猫》时，我让学生反思“作者对第三只猫的愧疚”，讨论“如何尊重与善待生命”，让他们明白每一个生命都值得被温柔对待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我深知，“教生命”就是尊重学生的个性差异，挖掘每个孩子的闪光点，让他们在经典篇目的滋养下，看见自己、肯定自己，让每个生命都能在语文的世界里绽放独特的光彩。</w:t>
      </w:r>
    </w:p>
    <w:p w:rsidR="00FF0EC2" w:rsidRPr="00FF0EC2" w:rsidRDefault="00FF0EC2" w:rsidP="00FF0E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0EC2">
        <w:rPr>
          <w:rFonts w:ascii="宋体" w:eastAsia="宋体" w:hAnsi="宋体" w:hint="eastAsia"/>
          <w:sz w:val="24"/>
          <w:szCs w:val="24"/>
        </w:rPr>
        <w:t>《教师的五重境界》让我明白，教师的成长是一场永不停歇的修行，语文教学的探索也没有终点</w:t>
      </w:r>
      <w:r>
        <w:rPr>
          <w:rFonts w:ascii="宋体" w:eastAsia="宋体" w:hAnsi="宋体" w:hint="eastAsia"/>
          <w:sz w:val="24"/>
          <w:szCs w:val="24"/>
        </w:rPr>
        <w:t>。</w:t>
      </w:r>
      <w:r w:rsidRPr="00FF0EC2">
        <w:rPr>
          <w:rFonts w:ascii="宋体" w:eastAsia="宋体" w:hAnsi="宋体" w:hint="eastAsia"/>
          <w:sz w:val="24"/>
          <w:szCs w:val="24"/>
        </w:rPr>
        <w:t>我愿以微薄之力，守护每个学生的语文成长之路，让他们在文字的世界里，遇见更好的自己。</w:t>
      </w:r>
    </w:p>
    <w:sectPr w:rsidR="00FF0EC2" w:rsidRPr="00FF0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8A"/>
    <w:rsid w:val="004141A9"/>
    <w:rsid w:val="005B76B6"/>
    <w:rsid w:val="005E55DA"/>
    <w:rsid w:val="0071588A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29C3-4FED-49FB-B520-400C4BAF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1369</Words>
  <Characters>1369</Characters>
  <Application>Microsoft Office Word</Application>
  <DocSecurity>0</DocSecurity>
  <Lines>44</Lines>
  <Paragraphs>21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</dc:creator>
  <cp:keywords/>
  <dc:description/>
  <cp:lastModifiedBy>王颖</cp:lastModifiedBy>
  <cp:revision>3</cp:revision>
  <dcterms:created xsi:type="dcterms:W3CDTF">2025-12-19T00:00:00Z</dcterms:created>
  <dcterms:modified xsi:type="dcterms:W3CDTF">2025-12-19T00:12:00Z</dcterms:modified>
</cp:coreProperties>
</file>