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10C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《教师的五重境界》的读书笔记</w:t>
      </w:r>
    </w:p>
    <w:p w14:paraId="63B9DC5F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一、书籍简介</w:t>
      </w:r>
    </w:p>
    <w:p w14:paraId="64C5C35E">
      <w:pPr>
        <w:ind w:firstLine="420" w:firstLineChars="200"/>
        <w:rPr>
          <w:rFonts w:hint="eastAsia"/>
        </w:rPr>
      </w:pPr>
      <w:r>
        <w:rPr>
          <w:rFonts w:hint="eastAsia"/>
        </w:rPr>
        <w:t>《教师的五重境界》是班主任工作专家万玮的新教育随笔集，于2015年3月由中国人民大学出版社出版。在书中，作者总结了为师从教的五种境界——教知识、教方法、教状态、教人生、教自己，系统阐述了教师专业发展的阶段和实现途径，对中小学教师具有重要的参考价值。</w:t>
      </w:r>
    </w:p>
    <w:p w14:paraId="6A77E868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二、五重境界的内涵与感悟</w:t>
      </w:r>
    </w:p>
    <w:p w14:paraId="3652DD26">
      <w:pPr>
        <w:rPr>
          <w:rFonts w:hint="eastAsia"/>
        </w:rPr>
      </w:pPr>
      <w:r>
        <w:rPr>
          <w:rFonts w:hint="eastAsia"/>
        </w:rPr>
        <w:t>1. **教知识**：这是教师的基础职责，专注于教材内容的传授，确保学生掌握基础知识与技能。但仅停留在此阶段是不够的，还应不断探索更高效的教学方法，提高教学质量，让学生更好地理解和吸收知识。</w:t>
      </w:r>
    </w:p>
    <w:p w14:paraId="5371E8C1">
      <w:pPr>
        <w:rPr>
          <w:rFonts w:hint="eastAsia"/>
        </w:rPr>
      </w:pPr>
      <w:r>
        <w:rPr>
          <w:rFonts w:hint="eastAsia"/>
        </w:rPr>
        <w:t>2. **教方法**：随着教学经验的积累，教师应引导学生学会学习，掌握有效的学习方法与策略，培养其自主学习能力。例如，可以指导学生如何制定学习计划、如何进行预习和复习、如何总结归纳知识点等，让学生能够举一反三，独立探索知识的海洋。</w:t>
      </w:r>
    </w:p>
    <w:p w14:paraId="7DDC85BD">
      <w:pPr>
        <w:rPr>
          <w:rFonts w:hint="eastAsia"/>
        </w:rPr>
      </w:pPr>
      <w:r>
        <w:rPr>
          <w:rFonts w:hint="eastAsia"/>
        </w:rPr>
        <w:t>3. **教状态**：关注学生的学习态度、兴趣、毅力等非智力因素，帮助学生树立良好的学习心态，激发内在动力。教师要善于发现学生的闪光点，及时给予鼓励和支持，让他们在学习过程中保持积极向上的状态，这对于学生长期的学业发展至关重要。</w:t>
      </w:r>
    </w:p>
    <w:p w14:paraId="779E9BB3">
      <w:pPr>
        <w:rPr>
          <w:rFonts w:hint="eastAsia"/>
        </w:rPr>
      </w:pPr>
      <w:r>
        <w:rPr>
          <w:rFonts w:hint="eastAsia"/>
        </w:rPr>
        <w:t>4. **教人生**：此阶段的教师着眼于学生的全面发展，将教育融入生活，培养学生的品德修养、社会责任感、价值观与人生观。通过言传身教、主题班会、社会实践等方式，引导学生树立正确的人生目标，为他们的未来奠定坚实的人格基础。</w:t>
      </w:r>
    </w:p>
    <w:p w14:paraId="15D99D3B">
      <w:pPr>
        <w:rPr>
          <w:rFonts w:hint="eastAsia"/>
        </w:rPr>
      </w:pPr>
      <w:r>
        <w:rPr>
          <w:rFonts w:hint="eastAsia"/>
        </w:rPr>
        <w:t>5. **教自己**：体现了教师的自我觉醒与终身学习理念。教师要不断反思自己的教育教学行为，提升自我修养和专业素养，以自身的言行举止潜移默化地影响学生。同时，要保持开放的心态，勇于尝试新的教学方法和理念，与学生共同成长。</w:t>
      </w:r>
    </w:p>
    <w:p w14:paraId="18FFBD93">
      <w:pPr>
        <w:rPr>
          <w:rFonts w:hint="eastAsia"/>
        </w:rPr>
      </w:pPr>
      <w:r>
        <w:rPr>
          <w:rFonts w:hint="eastAsia"/>
          <w:b/>
          <w:bCs/>
        </w:rPr>
        <w:t>三、书中案例与启示</w:t>
      </w:r>
    </w:p>
    <w:p w14:paraId="75E99F54">
      <w:pPr>
        <w:rPr>
          <w:rFonts w:hint="eastAsia"/>
        </w:rPr>
      </w:pPr>
      <w:r>
        <w:rPr>
          <w:rFonts w:hint="eastAsia"/>
        </w:rPr>
        <w:t>1. **破框思维**：一位年轻班主任被问题学生弄得头疼不已，万玮老师开导他换个角度看问题，认为这个孩子是上天派来磨炼他的。这启示我们要学会打破既有的旧观念模式，用积极的观点看待工作中的困难和挑战，从而减少烦恼，获得更多的成长机会</w:t>
      </w:r>
      <w:r>
        <w:rPr>
          <w:rFonts w:hint="eastAsia"/>
          <w:lang w:eastAsia="zh-CN"/>
        </w:rPr>
        <w:t>。</w:t>
      </w:r>
    </w:p>
    <w:p w14:paraId="62FD61A6">
      <w:pPr>
        <w:rPr>
          <w:rFonts w:hint="eastAsia"/>
        </w:rPr>
      </w:pPr>
      <w:r>
        <w:rPr>
          <w:rFonts w:hint="eastAsia"/>
        </w:rPr>
        <w:t>2. **关注学生个体差异**：每个学生都有其独特的性格、兴趣和学习能力，教师应充分了解并尊重这些差异，因材施教。比如对于学习困难的学生，不能仅仅批评指责，而要深入了解他们的困惑所在，寻找适合他们的学习方法和辅导方式，帮助他们克服困难，树立学习信心。</w:t>
      </w:r>
    </w:p>
    <w:p w14:paraId="488C2F72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四、实践应用与反思</w:t>
      </w:r>
    </w:p>
    <w:p w14:paraId="075FA650">
      <w:pPr>
        <w:rPr>
          <w:rFonts w:hint="eastAsia"/>
        </w:rPr>
      </w:pPr>
      <w:r>
        <w:rPr>
          <w:rFonts w:hint="eastAsia"/>
        </w:rPr>
        <w:t>1. **营造积极的课堂氛围**：运用多样化的教学方法和手段，激发学生的学习兴趣和积极性，让课堂充满活力。注重师生互动和生生合作，鼓励学生积极参与讨论和交流，培养他们的团队合作精神和沟通能力。</w:t>
      </w:r>
    </w:p>
    <w:p w14:paraId="50751B24">
      <w:pPr>
        <w:rPr>
          <w:rFonts w:hint="eastAsia"/>
        </w:rPr>
      </w:pPr>
      <w:r>
        <w:rPr>
          <w:rFonts w:hint="eastAsia"/>
        </w:rPr>
        <w:t>2. **加强家校合作**：与家长保持密切的联系，及时反馈学生的学习情况和在校表现，共同探讨教育方法和策略，形成家校教育合力，促进学生的健康成长。</w:t>
      </w:r>
    </w:p>
    <w:p w14:paraId="4342858E">
      <w:pPr>
        <w:rPr>
          <w:rFonts w:hint="eastAsia"/>
        </w:rPr>
      </w:pPr>
      <w:r>
        <w:rPr>
          <w:rFonts w:hint="eastAsia"/>
        </w:rPr>
        <w:t>3. **持续自我提升**：树立终身学习的意识，不断更新教育理念和知识结构，提高自己的教育教学水平。积极参加各类培训、教研活动和学术交流，拓宽视野，借鉴他人的优秀经验，不断反思和改进自己的教学实践。</w:t>
      </w:r>
    </w:p>
    <w:p w14:paraId="4F720F38">
      <w:pPr>
        <w:ind w:firstLine="420" w:firstLineChars="200"/>
      </w:pPr>
      <w:bookmarkStart w:id="0" w:name="_GoBack"/>
      <w:bookmarkEnd w:id="0"/>
      <w:r>
        <w:rPr>
          <w:rFonts w:hint="eastAsia"/>
        </w:rPr>
        <w:t>总的来说，《教师的五重境界》这本书为我们指明了教师职业成长的方向和路径。作为教师，我们应该不断追求更高的境界，努力成为学生成长道路上的引路人和良师益友。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DFCB"/>
    <w:rsid w:val="BDFFD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2025-12-19T11:55:00Z</dcterms:created>
  <dc:creator>罐罐是姓钱的</dc:creator>
  <cp:lastModifiedBy>罐罐是姓钱的</cp:lastModifiedBy>
  <dcterms:modified xsi:type="dcterms:W3CDTF">2025-12-19T11:58:16Z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24BCE38B64439F91B1CC446989CCAB8B_41</vt:lpwstr>
  </property>
</Properties>
</file>