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12.11周四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麦片饭、虾爆鳝丝、菠菜百叶胡萝卜、山药荠菜汤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奶酪棒、小米南瓜粥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山竹</w:t>
      </w:r>
      <w:bookmarkStart w:id="3" w:name="_GoBack"/>
      <w:bookmarkEnd w:id="3"/>
      <w:r>
        <w:rPr>
          <w:rFonts w:hint="eastAsia" w:ascii="宋体" w:hAnsi="宋体" w:eastAsia="宋体" w:cs="宋体"/>
          <w:lang w:val="en-US" w:eastAsia="zh-CN"/>
        </w:rPr>
        <w:t>、橙子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740E80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AE8DBD8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395</Characters>
  <Lines>329</Lines>
  <Paragraphs>324</Paragraphs>
  <TotalTime>3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2025-12-12T06:53:13Z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