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8A6D10E">
      <w:pPr>
        <w:spacing w:line="400" w:lineRule="exact"/>
        <w:ind w:firstLine="643" w:firstLineChars="200"/>
        <w:jc w:val="center"/>
        <w:rPr>
          <w:rFonts w:hint="eastAsia" w:ascii="黑体" w:hAnsi="黑体" w:eastAsia="黑体"/>
          <w:b/>
          <w:bCs/>
          <w:sz w:val="32"/>
          <w:szCs w:val="32"/>
          <w:lang w:val="en-US" w:eastAsia="zh-CN"/>
        </w:rPr>
      </w:pPr>
      <w:r>
        <w:rPr>
          <w:rFonts w:hint="eastAsia" w:ascii="黑体" w:hAnsi="黑体" w:eastAsia="黑体"/>
          <w:b/>
          <w:bCs/>
          <w:sz w:val="32"/>
          <w:szCs w:val="32"/>
          <w:lang w:val="en-US" w:eastAsia="zh-CN"/>
        </w:rPr>
        <w:t>常州市天宁初级中学</w:t>
      </w:r>
    </w:p>
    <w:p w14:paraId="5ED6E95C">
      <w:pPr>
        <w:spacing w:line="400" w:lineRule="exact"/>
        <w:ind w:firstLine="643" w:firstLineChars="200"/>
        <w:jc w:val="center"/>
        <w:rPr>
          <w:rFonts w:hint="eastAsia" w:ascii="宋体" w:hAnsi="宋体" w:eastAsia="宋体"/>
          <w:b/>
          <w:bCs/>
          <w:sz w:val="24"/>
          <w:szCs w:val="24"/>
        </w:rPr>
      </w:pPr>
      <w:r>
        <w:rPr>
          <w:rFonts w:hint="eastAsia" w:ascii="黑体" w:hAnsi="黑体" w:eastAsia="黑体"/>
          <w:b/>
          <w:bCs/>
          <w:sz w:val="32"/>
          <w:szCs w:val="32"/>
          <w:lang w:val="en-US" w:eastAsia="zh-CN"/>
        </w:rPr>
        <w:t>“215·专项行动”每天一节体育课活动方案</w:t>
      </w:r>
    </w:p>
    <w:p w14:paraId="746DAE57">
      <w:pPr>
        <w:numPr>
          <w:ilvl w:val="0"/>
          <w:numId w:val="1"/>
        </w:numPr>
        <w:spacing w:line="420" w:lineRule="exac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sz w:val="28"/>
          <w:szCs w:val="28"/>
        </w:rPr>
        <w:t>指导思想：</w:t>
      </w:r>
    </w:p>
    <w:p w14:paraId="314223C4">
      <w:pPr>
        <w:spacing w:line="420" w:lineRule="exact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为全面贯彻落实《教育强国建设规划纲要（2024-2035年）》及江苏省教育厅关于在义务教育学校实施“2·15专项行动”精神，核心举措即全面实行“每天一节体育课”的政策。</w:t>
      </w:r>
      <w:r>
        <w:rPr>
          <w:rFonts w:hint="default" w:ascii="宋体" w:hAnsi="宋体" w:eastAsia="宋体" w:cs="宋体"/>
          <w:sz w:val="28"/>
          <w:szCs w:val="28"/>
          <w:lang w:val="en-US" w:eastAsia="zh-CN"/>
        </w:rPr>
        <w:t>我校推行 “每天一节体育课”，以保障学生校内锻炼时间，扭转课业重、锻炼不足的现状。</w:t>
      </w:r>
      <w:r>
        <w:rPr>
          <w:rFonts w:hint="eastAsia" w:ascii="宋体" w:hAnsi="宋体" w:eastAsia="宋体" w:cs="宋体"/>
          <w:sz w:val="28"/>
          <w:szCs w:val="28"/>
        </w:rPr>
        <w:t>通过积极贯彻</w:t>
      </w:r>
      <w:r>
        <w:rPr>
          <w:rFonts w:hint="default" w:ascii="宋体" w:hAnsi="宋体" w:eastAsia="宋体" w:cs="宋体"/>
          <w:sz w:val="28"/>
          <w:szCs w:val="28"/>
          <w:lang w:val="en-US" w:eastAsia="zh-CN"/>
        </w:rPr>
        <w:t>科学规范的课程与教学，确保学生享有优质体育机会。这既是落实国家课程标准，也是尊重学生成长规律、担当国民素质提升责任，旨在引导学生在锻炼中强体质、健人格、炼意志，提升素养与健康水平，为培养全面发展的建设者奠定健康基础。</w:t>
      </w:r>
    </w:p>
    <w:p w14:paraId="2AE11C8A">
      <w:pPr>
        <w:numPr>
          <w:ilvl w:val="0"/>
          <w:numId w:val="1"/>
        </w:numPr>
        <w:spacing w:line="420" w:lineRule="exact"/>
        <w:ind w:left="0" w:leftChars="0" w:firstLine="0" w:firstLineChars="0"/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学校情况</w:t>
      </w:r>
    </w:p>
    <w:p w14:paraId="5C8DEAF2">
      <w:pPr>
        <w:spacing w:line="420" w:lineRule="exact"/>
        <w:ind w:firstLine="280" w:firstLineChars="20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666666"/>
          <w:spacing w:val="0"/>
          <w:sz w:val="14"/>
          <w:szCs w:val="14"/>
          <w:shd w:val="clear" w:fill="FFFFFF"/>
        </w:rPr>
        <w:t>　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常州市天宁初级中学原名"常州市青龙中学"， 2013年6月更名为“常州市第二十四中学天宁分校”，2025年8月更名为常州市天宁初级中学，是一所有着六十多年历史的全日制普通初级中学。</w:t>
      </w:r>
    </w:p>
    <w:p w14:paraId="1FD64373">
      <w:pPr>
        <w:spacing w:line="420" w:lineRule="exact"/>
        <w:ind w:firstLine="560" w:firstLineChars="20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一直以来，学校秉承"人文情怀，和悦育人"的办学理念，以"和"为校训，逐步形成了"崇德尚学，励志笃行"的校风，"求真求美，勤思乐学"的学风和"学高身正，睿智敏行"教风，提出了"百姓家门口的好学校，学生心目中的优质校"的办学愿景和"有家国情怀、健全人格，能成就自我、服务社会的新时代和雅学子"的育人目标。</w:t>
      </w:r>
    </w:p>
    <w:p w14:paraId="2BD5539B">
      <w:pPr>
        <w:numPr>
          <w:ilvl w:val="0"/>
          <w:numId w:val="0"/>
        </w:numPr>
        <w:spacing w:line="420" w:lineRule="exact"/>
        <w:ind w:leftChars="0" w:firstLine="560" w:firstLineChars="20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学校占地73亩，学生活动场地有体育馆一个，一层有篮球场一片，三层有羽毛球场七片；室外活动场地包括田径场400米跑道、足球场大草坪一片，篮球场两片，排球场一片，组合器械区，室外乒乓球场地，教学区周边活动场地。2025秋学期计划招生新七年级18个班，班级数增加至53个班。学校现有专职体育教师15名，计划招聘外聘教师4名，他们全心致力于确保学校体育教育教学工作的顺利进行。</w:t>
      </w:r>
    </w:p>
    <w:p w14:paraId="40C58621">
      <w:pPr>
        <w:numPr>
          <w:ilvl w:val="0"/>
          <w:numId w:val="1"/>
        </w:numPr>
        <w:spacing w:line="420" w:lineRule="exact"/>
        <w:ind w:left="0" w:leftChars="0" w:firstLine="0" w:firstLineChars="0"/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  <w:r>
        <w:rPr>
          <w:rFonts w:hint="default" w:ascii="宋体" w:hAnsi="宋体" w:eastAsia="宋体" w:cs="宋体"/>
          <w:b/>
          <w:bCs/>
          <w:sz w:val="28"/>
          <w:szCs w:val="28"/>
          <w:lang w:val="en-US" w:eastAsia="zh-CN"/>
        </w:rPr>
        <w:t>行动目标​</w:t>
      </w:r>
    </w:p>
    <w:p w14:paraId="7824EE40">
      <w:pPr>
        <w:numPr>
          <w:ilvl w:val="0"/>
          <w:numId w:val="0"/>
        </w:numPr>
        <w:spacing w:line="420" w:lineRule="exact"/>
        <w:ind w:leftChars="0" w:firstLine="560" w:firstLineChars="200"/>
        <w:rPr>
          <w:rFonts w:hint="default" w:ascii="宋体" w:hAnsi="宋体" w:eastAsia="宋体" w:cs="宋体"/>
          <w:sz w:val="28"/>
          <w:szCs w:val="28"/>
          <w:lang w:val="en-US" w:eastAsia="zh-CN"/>
        </w:rPr>
      </w:pPr>
      <w:r>
        <w:rPr>
          <w:rFonts w:hint="default" w:ascii="宋体" w:hAnsi="宋体" w:eastAsia="宋体" w:cs="宋体"/>
          <w:sz w:val="28"/>
          <w:szCs w:val="28"/>
          <w:lang w:val="en-US" w:eastAsia="zh-CN"/>
        </w:rPr>
        <w:t>推行 “215 专项行动”，核心举措之一是确保学生每天享受一节高质量体育课，预期实现以下目标：​</w:t>
      </w:r>
    </w:p>
    <w:p w14:paraId="1379A66B">
      <w:pPr>
        <w:numPr>
          <w:ilvl w:val="0"/>
          <w:numId w:val="0"/>
        </w:numPr>
        <w:spacing w:line="420" w:lineRule="exact"/>
        <w:ind w:leftChars="0" w:firstLine="560" w:firstLineChars="20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1.</w:t>
      </w:r>
      <w:r>
        <w:rPr>
          <w:rFonts w:hint="default" w:ascii="宋体" w:hAnsi="宋体" w:eastAsia="宋体" w:cs="宋体"/>
          <w:sz w:val="28"/>
          <w:szCs w:val="28"/>
          <w:lang w:val="en-US" w:eastAsia="zh-CN"/>
        </w:rPr>
        <w:t>提升学生体质健康水平：通过系统、常态锻炼增强基础体能，提高体质健康测试优良率，控制肥胖率、近视率，奠定生理基础。​</w:t>
      </w:r>
    </w:p>
    <w:p w14:paraId="2311389F">
      <w:pPr>
        <w:numPr>
          <w:ilvl w:val="0"/>
          <w:numId w:val="0"/>
        </w:numPr>
        <w:spacing w:line="420" w:lineRule="exact"/>
        <w:ind w:leftChars="0" w:firstLine="560" w:firstLineChars="20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2.</w:t>
      </w:r>
      <w:r>
        <w:rPr>
          <w:rFonts w:hint="default" w:ascii="宋体" w:hAnsi="宋体" w:eastAsia="宋体" w:cs="宋体"/>
          <w:sz w:val="28"/>
          <w:szCs w:val="28"/>
          <w:lang w:val="en-US" w:eastAsia="zh-CN"/>
        </w:rPr>
        <w:t>培养体育核心素养：让学生掌握 2-3 项终身受益的运动项目，理解运动原理与安全知识，提升规则意识、团队协作等能力。​</w:t>
      </w:r>
    </w:p>
    <w:p w14:paraId="04CB6046">
      <w:pPr>
        <w:numPr>
          <w:ilvl w:val="0"/>
          <w:numId w:val="0"/>
        </w:numPr>
        <w:spacing w:line="420" w:lineRule="exact"/>
        <w:ind w:leftChars="0" w:firstLine="560" w:firstLineChars="20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3.</w:t>
      </w:r>
      <w:r>
        <w:rPr>
          <w:rFonts w:hint="default" w:ascii="宋体" w:hAnsi="宋体" w:eastAsia="宋体" w:cs="宋体"/>
          <w:sz w:val="28"/>
          <w:szCs w:val="28"/>
          <w:lang w:val="en-US" w:eastAsia="zh-CN"/>
        </w:rPr>
        <w:t>促进身心和谐发展：以体育调节学业压力、改善情绪，提升认知能力，培养良好心理素质，促进身心协调发展。​</w:t>
      </w:r>
    </w:p>
    <w:p w14:paraId="537725B2">
      <w:pPr>
        <w:numPr>
          <w:ilvl w:val="0"/>
          <w:numId w:val="0"/>
        </w:numPr>
        <w:spacing w:line="420" w:lineRule="exact"/>
        <w:ind w:leftChars="0" w:firstLine="560" w:firstLineChars="20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4.</w:t>
      </w:r>
      <w:r>
        <w:rPr>
          <w:rFonts w:hint="default" w:ascii="宋体" w:hAnsi="宋体" w:eastAsia="宋体" w:cs="宋体"/>
          <w:sz w:val="28"/>
          <w:szCs w:val="28"/>
          <w:lang w:val="en-US" w:eastAsia="zh-CN"/>
        </w:rPr>
        <w:t>融入校园体育文化：营造浓厚体育氛围，激发学生锻炼动力，带动课外及家庭体育活动，形成特色校园体育文化生态。</w:t>
      </w:r>
    </w:p>
    <w:p w14:paraId="36655D52">
      <w:pPr>
        <w:numPr>
          <w:ilvl w:val="0"/>
          <w:numId w:val="0"/>
        </w:numPr>
        <w:spacing w:line="420" w:lineRule="exact"/>
        <w:ind w:leftChars="0"/>
        <w:rPr>
          <w:rFonts w:hint="eastAsia" w:ascii="宋体" w:hAnsi="宋体" w:eastAsia="宋体" w:cs="宋体"/>
          <w:b w:val="0"/>
          <w:bCs w:val="0"/>
          <w:sz w:val="28"/>
          <w:szCs w:val="28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为此我校设立以下</w:t>
      </w:r>
      <w:r>
        <w:rPr>
          <w:rFonts w:hint="eastAsia" w:ascii="宋体" w:hAnsi="宋体" w:eastAsia="宋体" w:cs="宋体"/>
          <w:b w:val="0"/>
          <w:bCs w:val="0"/>
          <w:sz w:val="28"/>
          <w:szCs w:val="28"/>
        </w:rPr>
        <w:t>领导小组</w:t>
      </w:r>
      <w:r>
        <w:rPr>
          <w:rFonts w:hint="eastAsia" w:ascii="宋体" w:hAnsi="宋体" w:eastAsia="宋体" w:cs="宋体"/>
          <w:b w:val="0"/>
          <w:bCs w:val="0"/>
          <w:sz w:val="28"/>
          <w:szCs w:val="28"/>
          <w:lang w:eastAsia="zh-CN"/>
        </w:rPr>
        <w:t>，</w:t>
      </w: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确保课程顺利开展</w:t>
      </w:r>
      <w:r>
        <w:rPr>
          <w:rFonts w:hint="eastAsia" w:ascii="宋体" w:hAnsi="宋体" w:eastAsia="宋体" w:cs="宋体"/>
          <w:b w:val="0"/>
          <w:bCs w:val="0"/>
          <w:sz w:val="28"/>
          <w:szCs w:val="28"/>
        </w:rPr>
        <w:t>：</w:t>
      </w:r>
    </w:p>
    <w:p w14:paraId="33B2CA47">
      <w:pPr>
        <w:spacing w:line="420" w:lineRule="exac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组  长：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冯海燕</w:t>
      </w:r>
      <w:r>
        <w:rPr>
          <w:rFonts w:hint="eastAsia" w:ascii="宋体" w:hAnsi="宋体" w:eastAsia="宋体" w:cs="宋体"/>
          <w:sz w:val="28"/>
          <w:szCs w:val="28"/>
        </w:rPr>
        <w:t>（校长）</w:t>
      </w:r>
    </w:p>
    <w:p w14:paraId="2770AFD0">
      <w:pPr>
        <w:spacing w:line="420" w:lineRule="exac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副组长：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吴爱军</w:t>
      </w:r>
      <w:r>
        <w:rPr>
          <w:rFonts w:hint="eastAsia" w:ascii="宋体" w:hAnsi="宋体" w:eastAsia="宋体" w:cs="宋体"/>
          <w:sz w:val="28"/>
          <w:szCs w:val="28"/>
        </w:rPr>
        <w:t xml:space="preserve">  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夏春华</w:t>
      </w:r>
      <w:r>
        <w:rPr>
          <w:rFonts w:hint="eastAsia" w:ascii="宋体" w:hAnsi="宋体" w:eastAsia="宋体" w:cs="宋体"/>
          <w:sz w:val="28"/>
          <w:szCs w:val="28"/>
        </w:rPr>
        <w:t xml:space="preserve"> </w:t>
      </w:r>
      <w:bookmarkStart w:id="0" w:name="_GoBack"/>
      <w:bookmarkEnd w:id="0"/>
      <w:r>
        <w:rPr>
          <w:rFonts w:hint="eastAsia" w:ascii="宋体" w:hAnsi="宋体" w:eastAsia="宋体" w:cs="宋体"/>
          <w:sz w:val="28"/>
          <w:szCs w:val="28"/>
        </w:rPr>
        <w:t xml:space="preserve"> 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毛刘红</w:t>
      </w:r>
      <w:r>
        <w:rPr>
          <w:rFonts w:hint="eastAsia" w:ascii="宋体" w:hAnsi="宋体" w:eastAsia="宋体" w:cs="宋体"/>
          <w:sz w:val="28"/>
          <w:szCs w:val="28"/>
        </w:rPr>
        <w:t>（分管年级副校长）</w:t>
      </w:r>
    </w:p>
    <w:p w14:paraId="553EDC18">
      <w:pPr>
        <w:spacing w:line="420" w:lineRule="exact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</w:rPr>
        <w:t>组  员：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 xml:space="preserve">黎卫平  郭志坚  潘  芸  梅海燕  蒋晓燕  戈建峰  </w:t>
      </w:r>
    </w:p>
    <w:p w14:paraId="7626BF54">
      <w:pPr>
        <w:spacing w:line="420" w:lineRule="exact"/>
        <w:ind w:firstLine="1120" w:firstLineChars="4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 xml:space="preserve">体育组全体成员  全体班主任  </w:t>
      </w:r>
    </w:p>
    <w:p w14:paraId="7EAEAADB">
      <w:pPr>
        <w:numPr>
          <w:ilvl w:val="0"/>
          <w:numId w:val="1"/>
        </w:numPr>
        <w:spacing w:line="420" w:lineRule="exact"/>
        <w:ind w:left="0" w:leftChars="0" w:firstLine="0" w:firstLineChars="0"/>
        <w:rPr>
          <w:rFonts w:hint="eastAsia" w:ascii="宋体" w:hAnsi="宋体" w:eastAsia="宋体" w:cs="宋体"/>
          <w:b/>
          <w:bCs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实施方案</w:t>
      </w:r>
      <w:r>
        <w:rPr>
          <w:rFonts w:hint="eastAsia" w:ascii="宋体" w:hAnsi="宋体" w:eastAsia="宋体" w:cs="宋体"/>
          <w:b/>
          <w:bCs/>
          <w:sz w:val="28"/>
          <w:szCs w:val="28"/>
        </w:rPr>
        <w:t>：</w:t>
      </w:r>
    </w:p>
    <w:p w14:paraId="74D42977">
      <w:pPr>
        <w:spacing w:line="420" w:lineRule="exact"/>
        <w:jc w:val="center"/>
        <w:rPr>
          <w:rFonts w:hint="eastAsia" w:ascii="华文新魏" w:hAnsi="华文新魏" w:eastAsia="华文新魏" w:cs="华文新魏"/>
          <w:b/>
          <w:bCs/>
          <w:sz w:val="36"/>
          <w:szCs w:val="36"/>
          <w:lang w:val="en-US" w:eastAsia="zh-CN"/>
        </w:rPr>
      </w:pPr>
      <w:r>
        <w:rPr>
          <w:rFonts w:hint="eastAsia" w:ascii="华文新魏" w:hAnsi="华文新魏" w:eastAsia="华文新魏" w:cs="华文新魏"/>
          <w:b/>
          <w:bCs/>
          <w:sz w:val="36"/>
          <w:szCs w:val="36"/>
          <w:lang w:eastAsia="zh-CN"/>
        </w:rPr>
        <w:t>（</w:t>
      </w:r>
      <w:r>
        <w:rPr>
          <w:rFonts w:hint="eastAsia" w:ascii="华文新魏" w:hAnsi="华文新魏" w:eastAsia="华文新魏" w:cs="华文新魏"/>
          <w:b/>
          <w:bCs/>
          <w:sz w:val="36"/>
          <w:szCs w:val="36"/>
          <w:lang w:val="en-US" w:eastAsia="zh-CN"/>
        </w:rPr>
        <w:t>一</w:t>
      </w:r>
      <w:r>
        <w:rPr>
          <w:rFonts w:hint="eastAsia" w:ascii="华文新魏" w:hAnsi="华文新魏" w:eastAsia="华文新魏" w:cs="华文新魏"/>
          <w:b/>
          <w:bCs/>
          <w:sz w:val="36"/>
          <w:szCs w:val="36"/>
          <w:lang w:eastAsia="zh-CN"/>
        </w:rPr>
        <w:t>）</w:t>
      </w:r>
      <w:r>
        <w:rPr>
          <w:rFonts w:hint="eastAsia" w:ascii="华文新魏" w:hAnsi="华文新魏" w:eastAsia="华文新魏" w:cs="华文新魏"/>
          <w:b/>
          <w:bCs/>
          <w:sz w:val="36"/>
          <w:szCs w:val="36"/>
          <w:lang w:val="en-US" w:eastAsia="zh-CN"/>
        </w:rPr>
        <w:t>体育课程实施方案</w:t>
      </w:r>
    </w:p>
    <w:p w14:paraId="6C9CACA3">
      <w:pPr>
        <w:numPr>
          <w:ilvl w:val="0"/>
          <w:numId w:val="0"/>
        </w:numPr>
        <w:spacing w:line="420" w:lineRule="exact"/>
        <w:ind w:leftChars="0"/>
        <w:rPr>
          <w:rFonts w:hint="eastAsia" w:ascii="宋体" w:hAnsi="宋体" w:eastAsia="宋体" w:cs="宋体"/>
          <w:b/>
          <w:bCs/>
          <w:sz w:val="28"/>
          <w:szCs w:val="28"/>
        </w:rPr>
      </w:pPr>
    </w:p>
    <w:p w14:paraId="1D8EA97F">
      <w:pPr>
        <w:numPr>
          <w:ilvl w:val="0"/>
          <w:numId w:val="0"/>
        </w:numPr>
        <w:spacing w:line="420" w:lineRule="exact"/>
        <w:ind w:leftChars="0" w:firstLine="562"/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每天一节体育课，课程构成如下图所示，基础课以增强学生体能，提高学生的身体素质为主，聚焦学生的运动基础，为初三中考体育及未来参与体育运动打好基础。技能课以初步掌握技能为主，七年级主要是足球，八年级篮球，九年级羽毛球，通过大单元技能教学来实施课程，聚焦培养学生兴趣，为学生终身体育打下基础。</w:t>
      </w:r>
    </w:p>
    <w:p w14:paraId="13187D94">
      <w:pPr>
        <w:numPr>
          <w:ilvl w:val="0"/>
          <w:numId w:val="0"/>
        </w:numPr>
        <w:spacing w:line="420" w:lineRule="exact"/>
        <w:ind w:leftChars="0" w:firstLine="562"/>
        <w:rPr>
          <w:rFonts w:hint="default" w:ascii="宋体" w:hAnsi="宋体" w:eastAsia="宋体" w:cs="宋体"/>
          <w:b/>
          <w:bCs/>
          <w:sz w:val="28"/>
          <w:szCs w:val="28"/>
          <w:lang w:val="en-US" w:eastAsia="zh-CN"/>
        </w:rPr>
      </w:pPr>
    </w:p>
    <w:p w14:paraId="363D2E94">
      <w:pPr>
        <w:spacing w:line="240" w:lineRule="auto"/>
        <w:rPr>
          <w:rFonts w:hint="eastAsia" w:ascii="宋体" w:hAnsi="宋体" w:eastAsia="宋体" w:cs="宋体"/>
          <w:b/>
          <w:bCs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eastAsia="zh-CN"/>
        </w:rPr>
        <w:drawing>
          <wp:inline distT="0" distB="0" distL="114300" distR="114300">
            <wp:extent cx="5960745" cy="4343400"/>
            <wp:effectExtent l="0" t="0" r="8255" b="0"/>
            <wp:docPr id="1" name="图片 1" descr="ff07c084-8a50-4300-8b60-61bb934b59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ff07c084-8a50-4300-8b60-61bb934b59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60745" cy="434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752038">
      <w:pPr>
        <w:spacing w:line="420" w:lineRule="exact"/>
        <w:jc w:val="center"/>
        <w:rPr>
          <w:rFonts w:hint="eastAsia" w:ascii="华文新魏" w:hAnsi="华文新魏" w:eastAsia="华文新魏" w:cs="华文新魏"/>
          <w:b/>
          <w:bCs/>
          <w:sz w:val="36"/>
          <w:szCs w:val="36"/>
        </w:rPr>
      </w:pPr>
    </w:p>
    <w:p w14:paraId="263F831F">
      <w:pPr>
        <w:spacing w:line="420" w:lineRule="exact"/>
        <w:jc w:val="center"/>
        <w:rPr>
          <w:rFonts w:hint="eastAsia" w:ascii="华文新魏" w:hAnsi="华文新魏" w:eastAsia="华文新魏" w:cs="华文新魏"/>
          <w:b/>
          <w:bCs/>
          <w:sz w:val="36"/>
          <w:szCs w:val="36"/>
          <w:lang w:val="en-US" w:eastAsia="zh-CN"/>
        </w:rPr>
      </w:pPr>
    </w:p>
    <w:p w14:paraId="3F96223F">
      <w:pPr>
        <w:spacing w:line="420" w:lineRule="exact"/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◆学校体育场地示意图及使用安排：</w:t>
      </w:r>
    </w:p>
    <w:p w14:paraId="24E73D99">
      <w:pPr>
        <w:spacing w:line="240" w:lineRule="auto"/>
        <w:jc w:val="both"/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869305" cy="8573135"/>
            <wp:effectExtent l="0" t="0" r="10795" b="12065"/>
            <wp:docPr id="5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 descr="IMG_25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869305" cy="85731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3DAB851">
      <w:pPr>
        <w:spacing w:line="420" w:lineRule="exact"/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◆课务安排</w:t>
      </w:r>
    </w:p>
    <w:tbl>
      <w:tblPr>
        <w:tblStyle w:val="5"/>
        <w:tblW w:w="9150" w:type="dxa"/>
        <w:tblInd w:w="98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36"/>
        <w:gridCol w:w="1086"/>
        <w:gridCol w:w="796"/>
        <w:gridCol w:w="887"/>
        <w:gridCol w:w="1030"/>
        <w:gridCol w:w="1211"/>
        <w:gridCol w:w="1211"/>
        <w:gridCol w:w="1211"/>
        <w:gridCol w:w="782"/>
      </w:tblGrid>
      <w:tr w14:paraId="691C366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0" w:hRule="atLeast"/>
        </w:trPr>
        <w:tc>
          <w:tcPr>
            <w:tcW w:w="840" w:type="dxa"/>
            <w:tcBorders>
              <w:top w:val="single" w:color="auto" w:sz="4" w:space="0"/>
              <w:left w:val="single" w:color="auto" w:sz="4" w:space="0"/>
              <w:bottom w:val="nil"/>
              <w:right w:val="single" w:color="000000" w:sz="4" w:space="0"/>
            </w:tcBorders>
            <w:shd w:val="clear" w:color="auto" w:fill="auto"/>
            <w:vAlign w:val="center"/>
          </w:tcPr>
          <w:p w14:paraId="3E37C76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微软雅黑" w:hAnsi="微软雅黑" w:eastAsia="微软雅黑" w:cs="微软雅黑"/>
                <w:b/>
                <w:bCs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年级</w:t>
            </w:r>
          </w:p>
        </w:tc>
        <w:tc>
          <w:tcPr>
            <w:tcW w:w="1100" w:type="dxa"/>
            <w:tcBorders>
              <w:top w:val="single" w:color="auto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auto"/>
            <w:vAlign w:val="center"/>
          </w:tcPr>
          <w:p w14:paraId="56AC2AB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微软雅黑" w:hAnsi="微软雅黑" w:eastAsia="微软雅黑" w:cs="微软雅黑"/>
                <w:b/>
                <w:bCs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任课</w:t>
            </w:r>
          </w:p>
          <w:p w14:paraId="7D1AB82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微软雅黑" w:hAnsi="微软雅黑" w:eastAsia="微软雅黑" w:cs="微软雅黑"/>
                <w:b/>
                <w:bCs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教师</w:t>
            </w:r>
          </w:p>
        </w:tc>
        <w:tc>
          <w:tcPr>
            <w:tcW w:w="940" w:type="dxa"/>
            <w:tcBorders>
              <w:top w:val="single" w:color="auto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auto"/>
            <w:vAlign w:val="center"/>
          </w:tcPr>
          <w:p w14:paraId="52F5D30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黑体" w:hAnsi="宋体" w:eastAsia="黑体" w:cs="黑体"/>
                <w:b/>
                <w:bCs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</w:pPr>
            <w:r>
              <w:rPr>
                <w:rFonts w:hint="eastAsia" w:ascii="黑体" w:hAnsi="宋体" w:eastAsia="黑体" w:cs="黑体"/>
                <w:b/>
                <w:bCs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周</w:t>
            </w:r>
          </w:p>
          <w:p w14:paraId="3A0C701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黑体" w:hAnsi="宋体" w:eastAsia="黑体" w:cs="黑体"/>
                <w:b/>
                <w:bCs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黑体" w:hAnsi="宋体" w:eastAsia="黑体" w:cs="黑体"/>
                <w:b/>
                <w:bCs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课时</w:t>
            </w:r>
          </w:p>
        </w:tc>
        <w:tc>
          <w:tcPr>
            <w:tcW w:w="1070" w:type="dxa"/>
            <w:tcBorders>
              <w:top w:val="single" w:color="auto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auto"/>
            <w:vAlign w:val="center"/>
          </w:tcPr>
          <w:p w14:paraId="0EBC1B4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黑体" w:hAnsi="宋体" w:eastAsia="黑体" w:cs="黑体"/>
                <w:b/>
                <w:bCs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黑体" w:hAnsi="宋体" w:eastAsia="黑体" w:cs="黑体"/>
                <w:b/>
                <w:bCs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班数</w:t>
            </w:r>
          </w:p>
        </w:tc>
        <w:tc>
          <w:tcPr>
            <w:tcW w:w="4280" w:type="dxa"/>
            <w:gridSpan w:val="4"/>
            <w:tcBorders>
              <w:top w:val="single" w:color="auto" w:sz="4" w:space="0"/>
              <w:left w:val="single" w:color="000000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 w14:paraId="12FF4F5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黑体" w:hAnsi="宋体" w:eastAsia="黑体" w:cs="黑体"/>
                <w:b/>
                <w:bCs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黑体" w:hAnsi="宋体" w:eastAsia="黑体" w:cs="黑体"/>
                <w:b/>
                <w:bCs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任教班级</w:t>
            </w:r>
          </w:p>
        </w:tc>
        <w:tc>
          <w:tcPr>
            <w:tcW w:w="920" w:type="dxa"/>
            <w:tcBorders>
              <w:top w:val="single" w:color="auto" w:sz="4" w:space="0"/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 w14:paraId="538677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黑体" w:hAnsi="宋体" w:eastAsia="黑体" w:cs="黑体"/>
                <w:b/>
                <w:bCs/>
                <w:i w:val="0"/>
                <w:iCs w:val="0"/>
                <w:color w:val="000000"/>
                <w:sz w:val="24"/>
                <w:szCs w:val="24"/>
                <w:u w:val="none"/>
                <w:lang w:val="en-US"/>
              </w:rPr>
            </w:pPr>
            <w:r>
              <w:rPr>
                <w:rFonts w:hint="eastAsia" w:ascii="黑体" w:hAnsi="宋体" w:eastAsia="黑体" w:cs="黑体"/>
                <w:b/>
                <w:bCs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周总课时</w:t>
            </w:r>
          </w:p>
        </w:tc>
      </w:tr>
      <w:tr w14:paraId="31F8402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0" w:hRule="atLeast"/>
        </w:trPr>
        <w:tc>
          <w:tcPr>
            <w:tcW w:w="0" w:type="auto"/>
            <w:tcBorders>
              <w:top w:val="single" w:color="000000" w:sz="8" w:space="0"/>
              <w:left w:val="single" w:color="auto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B509F4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微软雅黑" w:hAnsi="微软雅黑" w:eastAsia="微软雅黑" w:cs="微软雅黑"/>
                <w:b/>
                <w:bCs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七年级</w:t>
            </w:r>
          </w:p>
        </w:tc>
        <w:tc>
          <w:tcPr>
            <w:tcW w:w="0" w:type="auto"/>
            <w:tcBorders>
              <w:top w:val="single" w:color="000000" w:sz="8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1B5DB2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微软雅黑" w:hAnsi="微软雅黑" w:eastAsia="微软雅黑" w:cs="微软雅黑"/>
                <w:b/>
                <w:bCs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夏春华</w:t>
            </w:r>
          </w:p>
        </w:tc>
        <w:tc>
          <w:tcPr>
            <w:tcW w:w="0" w:type="auto"/>
            <w:tcBorders>
              <w:top w:val="single" w:color="000000" w:sz="8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ECB566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0" w:type="auto"/>
            <w:tcBorders>
              <w:top w:val="single" w:color="000000" w:sz="8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9D1E64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</w:t>
            </w:r>
          </w:p>
        </w:tc>
        <w:tc>
          <w:tcPr>
            <w:tcW w:w="0" w:type="auto"/>
            <w:tcBorders>
              <w:top w:val="single" w:color="000000" w:sz="8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055248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七3</w:t>
            </w:r>
          </w:p>
        </w:tc>
        <w:tc>
          <w:tcPr>
            <w:tcW w:w="0" w:type="auto"/>
            <w:tcBorders>
              <w:top w:val="single" w:color="000000" w:sz="8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A04ADD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七14</w:t>
            </w:r>
          </w:p>
        </w:tc>
        <w:tc>
          <w:tcPr>
            <w:tcW w:w="0" w:type="auto"/>
            <w:tcBorders>
              <w:top w:val="single" w:color="000000" w:sz="8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D47BBC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0" w:type="auto"/>
            <w:tcBorders>
              <w:top w:val="single" w:color="000000" w:sz="8" w:space="0"/>
              <w:left w:val="single" w:color="000000" w:sz="4" w:space="0"/>
              <w:bottom w:val="single" w:color="000000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094CEBE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0" w:type="auto"/>
            <w:vMerge w:val="restart"/>
            <w:tcBorders>
              <w:top w:val="single" w:color="000000" w:sz="8" w:space="0"/>
              <w:left w:val="single" w:color="auto" w:sz="4" w:space="0"/>
              <w:bottom w:val="single" w:color="000000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3262ED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90</w:t>
            </w:r>
          </w:p>
        </w:tc>
      </w:tr>
      <w:tr w14:paraId="7F435B7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</w:trPr>
        <w:tc>
          <w:tcPr>
            <w:tcW w:w="0" w:type="auto"/>
            <w:tcBorders>
              <w:top w:val="single" w:color="000000" w:sz="4" w:space="0"/>
              <w:left w:val="single" w:color="auto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0D39B7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18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390036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微软雅黑" w:hAnsi="微软雅黑" w:eastAsia="微软雅黑" w:cs="微软雅黑"/>
                <w:b/>
                <w:bCs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沈凯</w:t>
            </w:r>
          </w:p>
        </w:tc>
        <w:tc>
          <w:tcPr>
            <w:tcW w:w="0" w:type="auto"/>
            <w:tcBorders>
              <w:top w:val="single" w:color="000000" w:sz="8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6AADC4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39C156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8F7D3F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七10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F19E9D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七11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2C4ABF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七12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BEEC65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七13</w:t>
            </w:r>
          </w:p>
        </w:tc>
        <w:tc>
          <w:tcPr>
            <w:tcW w:w="0" w:type="auto"/>
            <w:vMerge w:val="continue"/>
            <w:tcBorders>
              <w:top w:val="single" w:color="000000" w:sz="8" w:space="0"/>
              <w:left w:val="single" w:color="auto" w:sz="4" w:space="0"/>
              <w:bottom w:val="single" w:color="000000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43A9EDE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416FDD9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</w:trPr>
        <w:tc>
          <w:tcPr>
            <w:tcW w:w="0" w:type="auto"/>
            <w:tcBorders>
              <w:top w:val="single" w:color="000000" w:sz="4" w:space="0"/>
              <w:left w:val="single" w:color="auto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84F6B0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5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533E4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微软雅黑" w:hAnsi="微软雅黑" w:eastAsia="微软雅黑" w:cs="微软雅黑"/>
                <w:b/>
                <w:bCs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刘海燕</w:t>
            </w:r>
          </w:p>
        </w:tc>
        <w:tc>
          <w:tcPr>
            <w:tcW w:w="0" w:type="auto"/>
            <w:tcBorders>
              <w:top w:val="single" w:color="000000" w:sz="8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8C6413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626711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A1FCF1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七4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942E15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七5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30A054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七6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AF12E7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七7</w:t>
            </w:r>
          </w:p>
        </w:tc>
        <w:tc>
          <w:tcPr>
            <w:tcW w:w="0" w:type="auto"/>
            <w:vMerge w:val="continue"/>
            <w:tcBorders>
              <w:top w:val="single" w:color="000000" w:sz="8" w:space="0"/>
              <w:left w:val="single" w:color="auto" w:sz="4" w:space="0"/>
              <w:bottom w:val="single" w:color="000000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BBFE2B9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5574971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</w:trPr>
        <w:tc>
          <w:tcPr>
            <w:tcW w:w="0" w:type="auto"/>
            <w:tcBorders>
              <w:top w:val="single" w:color="000000" w:sz="4" w:space="0"/>
              <w:left w:val="single" w:color="auto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580EA6A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05158D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微软雅黑" w:hAnsi="微软雅黑" w:eastAsia="微软雅黑" w:cs="微软雅黑"/>
                <w:b/>
                <w:bCs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吴菲</w:t>
            </w:r>
          </w:p>
        </w:tc>
        <w:tc>
          <w:tcPr>
            <w:tcW w:w="0" w:type="auto"/>
            <w:tcBorders>
              <w:top w:val="single" w:color="000000" w:sz="8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864B28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FBBB8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4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A605F5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七15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19653F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七16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C7225D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七17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6A4A92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七18</w:t>
            </w:r>
          </w:p>
        </w:tc>
        <w:tc>
          <w:tcPr>
            <w:tcW w:w="0" w:type="auto"/>
            <w:vMerge w:val="continue"/>
            <w:tcBorders>
              <w:top w:val="single" w:color="000000" w:sz="8" w:space="0"/>
              <w:left w:val="single" w:color="auto" w:sz="4" w:space="0"/>
              <w:bottom w:val="single" w:color="000000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64050E8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75C6E08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</w:trPr>
        <w:tc>
          <w:tcPr>
            <w:tcW w:w="0" w:type="auto"/>
            <w:tcBorders>
              <w:top w:val="single" w:color="000000" w:sz="4" w:space="0"/>
              <w:left w:val="single" w:color="auto" w:sz="4" w:space="0"/>
              <w:bottom w:val="single" w:color="000000" w:sz="8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3FB8847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8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3276DC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微软雅黑" w:hAnsi="微软雅黑" w:eastAsia="微软雅黑" w:cs="微软雅黑"/>
                <w:b/>
                <w:bCs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刘宇</w:t>
            </w:r>
          </w:p>
        </w:tc>
        <w:tc>
          <w:tcPr>
            <w:tcW w:w="0" w:type="auto"/>
            <w:tcBorders>
              <w:top w:val="single" w:color="000000" w:sz="8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95E351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8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D44C1B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4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8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2A4E38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七1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8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993573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七2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8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DA28D7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七8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8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4C92D5D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七9</w:t>
            </w:r>
          </w:p>
        </w:tc>
        <w:tc>
          <w:tcPr>
            <w:tcW w:w="0" w:type="auto"/>
            <w:vMerge w:val="continue"/>
            <w:tcBorders>
              <w:top w:val="single" w:color="000000" w:sz="8" w:space="0"/>
              <w:left w:val="single" w:color="auto" w:sz="4" w:space="0"/>
              <w:bottom w:val="single" w:color="000000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5B5C8BF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1654C04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</w:trPr>
        <w:tc>
          <w:tcPr>
            <w:tcW w:w="0" w:type="auto"/>
            <w:tcBorders>
              <w:top w:val="single" w:color="000000" w:sz="8" w:space="0"/>
              <w:left w:val="single" w:color="auto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360C19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微软雅黑" w:hAnsi="微软雅黑" w:eastAsia="微软雅黑" w:cs="微软雅黑"/>
                <w:b/>
                <w:bCs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八年级</w:t>
            </w:r>
          </w:p>
        </w:tc>
        <w:tc>
          <w:tcPr>
            <w:tcW w:w="0" w:type="auto"/>
            <w:tcBorders>
              <w:top w:val="single" w:color="000000" w:sz="8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5A65EA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微软雅黑" w:hAnsi="微软雅黑" w:eastAsia="微软雅黑" w:cs="微软雅黑"/>
                <w:b/>
                <w:bCs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庞哲超</w:t>
            </w:r>
          </w:p>
        </w:tc>
        <w:tc>
          <w:tcPr>
            <w:tcW w:w="0" w:type="auto"/>
            <w:tcBorders>
              <w:top w:val="single" w:color="000000" w:sz="8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970FC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  <w:tc>
          <w:tcPr>
            <w:tcW w:w="0" w:type="auto"/>
            <w:tcBorders>
              <w:top w:val="single" w:color="000000" w:sz="8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2CC45A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4</w:t>
            </w:r>
          </w:p>
        </w:tc>
        <w:tc>
          <w:tcPr>
            <w:tcW w:w="0" w:type="auto"/>
            <w:tcBorders>
              <w:top w:val="single" w:color="000000" w:sz="8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33585F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八4</w:t>
            </w:r>
          </w:p>
        </w:tc>
        <w:tc>
          <w:tcPr>
            <w:tcW w:w="0" w:type="auto"/>
            <w:tcBorders>
              <w:top w:val="single" w:color="000000" w:sz="8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3778FD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八5</w:t>
            </w:r>
          </w:p>
        </w:tc>
        <w:tc>
          <w:tcPr>
            <w:tcW w:w="0" w:type="auto"/>
            <w:tcBorders>
              <w:top w:val="single" w:color="000000" w:sz="8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2FCEC7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八6</w:t>
            </w:r>
          </w:p>
        </w:tc>
        <w:tc>
          <w:tcPr>
            <w:tcW w:w="0" w:type="auto"/>
            <w:tcBorders>
              <w:top w:val="single" w:color="000000" w:sz="8" w:space="0"/>
              <w:left w:val="single" w:color="000000" w:sz="4" w:space="0"/>
              <w:bottom w:val="single" w:color="000000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1E2A17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八7</w:t>
            </w:r>
          </w:p>
        </w:tc>
        <w:tc>
          <w:tcPr>
            <w:tcW w:w="0" w:type="auto"/>
            <w:vMerge w:val="restart"/>
            <w:tcBorders>
              <w:top w:val="single" w:color="000000" w:sz="8" w:space="0"/>
              <w:left w:val="single" w:color="auto" w:sz="4" w:space="0"/>
              <w:bottom w:val="single" w:color="000000" w:sz="8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B66D7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90</w:t>
            </w:r>
          </w:p>
        </w:tc>
      </w:tr>
      <w:tr w14:paraId="788E16E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</w:trPr>
        <w:tc>
          <w:tcPr>
            <w:tcW w:w="0" w:type="auto"/>
            <w:tcBorders>
              <w:top w:val="single" w:color="000000" w:sz="4" w:space="0"/>
              <w:left w:val="single" w:color="auto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EC0D55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18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2D96DF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微软雅黑" w:hAnsi="微软雅黑" w:eastAsia="微软雅黑" w:cs="微软雅黑"/>
                <w:b/>
                <w:bCs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孟茹</w:t>
            </w:r>
          </w:p>
        </w:tc>
        <w:tc>
          <w:tcPr>
            <w:tcW w:w="0" w:type="auto"/>
            <w:tcBorders>
              <w:top w:val="single" w:color="000000" w:sz="8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0E0010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EDD92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4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979AF2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八8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641E38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八9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07A67B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八13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86AC3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八14</w:t>
            </w:r>
          </w:p>
        </w:tc>
        <w:tc>
          <w:tcPr>
            <w:tcW w:w="0" w:type="auto"/>
            <w:vMerge w:val="continue"/>
            <w:tcBorders>
              <w:top w:val="single" w:color="000000" w:sz="8" w:space="0"/>
              <w:left w:val="single" w:color="auto" w:sz="4" w:space="0"/>
              <w:bottom w:val="single" w:color="000000" w:sz="8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4B157E9E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2918091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</w:trPr>
        <w:tc>
          <w:tcPr>
            <w:tcW w:w="0" w:type="auto"/>
            <w:tcBorders>
              <w:top w:val="single" w:color="000000" w:sz="4" w:space="0"/>
              <w:left w:val="single" w:color="auto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4547DA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5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8A52AF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微软雅黑" w:hAnsi="微软雅黑" w:eastAsia="微软雅黑" w:cs="微软雅黑"/>
                <w:b/>
                <w:bCs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吴爱军</w:t>
            </w:r>
          </w:p>
        </w:tc>
        <w:tc>
          <w:tcPr>
            <w:tcW w:w="0" w:type="auto"/>
            <w:tcBorders>
              <w:top w:val="single" w:color="000000" w:sz="8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6345F2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0F52AE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6812CE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八1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FDDBD1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八2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2B95C2B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8A13A6A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0" w:type="auto"/>
            <w:vMerge w:val="continue"/>
            <w:tcBorders>
              <w:top w:val="single" w:color="000000" w:sz="8" w:space="0"/>
              <w:left w:val="single" w:color="auto" w:sz="4" w:space="0"/>
              <w:bottom w:val="single" w:color="000000" w:sz="8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49D1ADA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1162351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</w:trPr>
        <w:tc>
          <w:tcPr>
            <w:tcW w:w="0" w:type="auto"/>
            <w:tcBorders>
              <w:top w:val="single" w:color="000000" w:sz="4" w:space="0"/>
              <w:left w:val="single" w:color="auto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CC86636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BF0D89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微软雅黑" w:hAnsi="微软雅黑" w:eastAsia="微软雅黑" w:cs="微软雅黑"/>
                <w:b/>
                <w:bCs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侯纪林</w:t>
            </w:r>
          </w:p>
        </w:tc>
        <w:tc>
          <w:tcPr>
            <w:tcW w:w="0" w:type="auto"/>
            <w:tcBorders>
              <w:top w:val="single" w:color="000000" w:sz="8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C3514F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C25BD1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FD0EF3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八16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ADCD13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八17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1FECC58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9E0414B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0" w:type="auto"/>
            <w:vMerge w:val="continue"/>
            <w:tcBorders>
              <w:top w:val="single" w:color="000000" w:sz="8" w:space="0"/>
              <w:left w:val="single" w:color="auto" w:sz="4" w:space="0"/>
              <w:bottom w:val="single" w:color="000000" w:sz="8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7019B64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438B0B4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</w:trPr>
        <w:tc>
          <w:tcPr>
            <w:tcW w:w="0" w:type="auto"/>
            <w:tcBorders>
              <w:top w:val="single" w:color="000000" w:sz="4" w:space="0"/>
              <w:left w:val="single" w:color="auto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896F258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3A66C3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微软雅黑" w:hAnsi="微软雅黑" w:eastAsia="微软雅黑" w:cs="微软雅黑"/>
                <w:b/>
                <w:bCs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丁玉平</w:t>
            </w:r>
          </w:p>
        </w:tc>
        <w:tc>
          <w:tcPr>
            <w:tcW w:w="0" w:type="auto"/>
            <w:tcBorders>
              <w:top w:val="single" w:color="000000" w:sz="8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F2AC74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CAF485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4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5B87C1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八3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64A852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八10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7D0588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八12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01E15D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八15</w:t>
            </w:r>
          </w:p>
        </w:tc>
        <w:tc>
          <w:tcPr>
            <w:tcW w:w="0" w:type="auto"/>
            <w:vMerge w:val="continue"/>
            <w:tcBorders>
              <w:top w:val="single" w:color="000000" w:sz="8" w:space="0"/>
              <w:left w:val="single" w:color="auto" w:sz="4" w:space="0"/>
              <w:bottom w:val="single" w:color="000000" w:sz="8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257484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222D48F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</w:trPr>
        <w:tc>
          <w:tcPr>
            <w:tcW w:w="0" w:type="auto"/>
            <w:tcBorders>
              <w:top w:val="single" w:color="000000" w:sz="4" w:space="0"/>
              <w:left w:val="single" w:color="auto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30D2EF1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EE796"/>
            <w:noWrap/>
            <w:vAlign w:val="center"/>
          </w:tcPr>
          <w:p w14:paraId="6F654DB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微软雅黑" w:hAnsi="微软雅黑" w:eastAsia="微软雅黑" w:cs="微软雅黑"/>
                <w:b/>
                <w:bCs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朱俊伟</w:t>
            </w:r>
          </w:p>
        </w:tc>
        <w:tc>
          <w:tcPr>
            <w:tcW w:w="0" w:type="auto"/>
            <w:tcBorders>
              <w:top w:val="single" w:color="000000" w:sz="8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999806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5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C2D17F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50456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八11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51EAE62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27F3CE7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A6CA4A7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0" w:type="auto"/>
            <w:vMerge w:val="continue"/>
            <w:tcBorders>
              <w:top w:val="single" w:color="000000" w:sz="8" w:space="0"/>
              <w:left w:val="single" w:color="auto" w:sz="4" w:space="0"/>
              <w:bottom w:val="single" w:color="000000" w:sz="8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369B385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6FE9BBC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</w:trPr>
        <w:tc>
          <w:tcPr>
            <w:tcW w:w="0" w:type="auto"/>
            <w:tcBorders>
              <w:top w:val="single" w:color="000000" w:sz="4" w:space="0"/>
              <w:left w:val="single" w:color="auto" w:sz="4" w:space="0"/>
              <w:bottom w:val="single" w:color="000000" w:sz="8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AA6F94C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8" w:space="0"/>
              <w:right w:val="single" w:color="000000" w:sz="4" w:space="0"/>
            </w:tcBorders>
            <w:shd w:val="clear" w:color="auto" w:fill="A8EAE4"/>
            <w:noWrap/>
            <w:vAlign w:val="center"/>
          </w:tcPr>
          <w:p w14:paraId="1B116CD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微软雅黑" w:hAnsi="微软雅黑" w:eastAsia="微软雅黑" w:cs="微软雅黑"/>
                <w:b/>
                <w:bCs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徐宇昊</w:t>
            </w:r>
          </w:p>
        </w:tc>
        <w:tc>
          <w:tcPr>
            <w:tcW w:w="0" w:type="auto"/>
            <w:tcBorders>
              <w:top w:val="single" w:color="000000" w:sz="8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05E1EC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5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8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E455EE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8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559888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八18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8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7788127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8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2CDB5D1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8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44138F6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0" w:type="auto"/>
            <w:vMerge w:val="continue"/>
            <w:tcBorders>
              <w:top w:val="single" w:color="000000" w:sz="8" w:space="0"/>
              <w:left w:val="single" w:color="auto" w:sz="4" w:space="0"/>
              <w:bottom w:val="single" w:color="000000" w:sz="8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DE4DCE9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4F29A0B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</w:trPr>
        <w:tc>
          <w:tcPr>
            <w:tcW w:w="0" w:type="auto"/>
            <w:tcBorders>
              <w:top w:val="nil"/>
              <w:left w:val="single" w:color="auto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375307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微软雅黑" w:hAnsi="微软雅黑" w:eastAsia="微软雅黑" w:cs="微软雅黑"/>
                <w:b/>
                <w:bCs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九年级</w:t>
            </w:r>
          </w:p>
        </w:tc>
        <w:tc>
          <w:tcPr>
            <w:tcW w:w="0" w:type="auto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BEC635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微软雅黑" w:hAnsi="微软雅黑" w:eastAsia="微软雅黑" w:cs="微软雅黑"/>
                <w:b/>
                <w:bCs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严炎</w:t>
            </w:r>
          </w:p>
        </w:tc>
        <w:tc>
          <w:tcPr>
            <w:tcW w:w="0" w:type="auto"/>
            <w:tcBorders>
              <w:top w:val="single" w:color="000000" w:sz="8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F9E86E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15</w:t>
            </w:r>
          </w:p>
        </w:tc>
        <w:tc>
          <w:tcPr>
            <w:tcW w:w="0" w:type="auto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7BF8AC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3</w:t>
            </w:r>
          </w:p>
        </w:tc>
        <w:tc>
          <w:tcPr>
            <w:tcW w:w="0" w:type="auto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9B98C8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九1、2女</w:t>
            </w:r>
          </w:p>
        </w:tc>
        <w:tc>
          <w:tcPr>
            <w:tcW w:w="0" w:type="auto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AFDE22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九3、4女</w:t>
            </w:r>
          </w:p>
        </w:tc>
        <w:tc>
          <w:tcPr>
            <w:tcW w:w="0" w:type="auto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95A2CE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九15、16女</w:t>
            </w:r>
          </w:p>
        </w:tc>
        <w:tc>
          <w:tcPr>
            <w:tcW w:w="0" w:type="auto"/>
            <w:tcBorders>
              <w:top w:val="nil"/>
              <w:left w:val="single" w:color="000000" w:sz="4" w:space="0"/>
              <w:bottom w:val="single" w:color="000000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3846542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C0B4B1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85</w:t>
            </w:r>
          </w:p>
        </w:tc>
      </w:tr>
      <w:tr w14:paraId="0E903E9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</w:trPr>
        <w:tc>
          <w:tcPr>
            <w:tcW w:w="0" w:type="auto"/>
            <w:tcBorders>
              <w:top w:val="single" w:color="000000" w:sz="4" w:space="0"/>
              <w:left w:val="single" w:color="auto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C187AE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16+1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EE796"/>
            <w:noWrap/>
            <w:vAlign w:val="center"/>
          </w:tcPr>
          <w:p w14:paraId="67B2990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微软雅黑" w:hAnsi="微软雅黑" w:eastAsia="微软雅黑" w:cs="微软雅黑"/>
                <w:b/>
                <w:bCs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朱俊伟</w:t>
            </w:r>
          </w:p>
        </w:tc>
        <w:tc>
          <w:tcPr>
            <w:tcW w:w="0" w:type="auto"/>
            <w:tcBorders>
              <w:top w:val="single" w:color="000000" w:sz="8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F664B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15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460F52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3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5B9516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九1、2男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D13453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九5、6男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433003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九13、14男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9B4C307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439213A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3246646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</w:trPr>
        <w:tc>
          <w:tcPr>
            <w:tcW w:w="0" w:type="auto"/>
            <w:tcBorders>
              <w:top w:val="single" w:color="000000" w:sz="4" w:space="0"/>
              <w:left w:val="single" w:color="auto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7B7875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5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7E3498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微软雅黑" w:hAnsi="微软雅黑" w:eastAsia="微软雅黑" w:cs="微软雅黑"/>
                <w:b/>
                <w:bCs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查一明</w:t>
            </w:r>
          </w:p>
        </w:tc>
        <w:tc>
          <w:tcPr>
            <w:tcW w:w="0" w:type="auto"/>
            <w:tcBorders>
              <w:top w:val="single" w:color="000000" w:sz="8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610ED5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1BF075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4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58D460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九5、6女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043306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九7、8女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E1D9E6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九9、10女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2B70C2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九15、16男</w:t>
            </w: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3ADAE55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6D2E542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</w:trPr>
        <w:tc>
          <w:tcPr>
            <w:tcW w:w="0" w:type="auto"/>
            <w:tcBorders>
              <w:top w:val="single" w:color="000000" w:sz="4" w:space="0"/>
              <w:left w:val="single" w:color="auto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9C4D08D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818001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微软雅黑" w:hAnsi="微软雅黑" w:eastAsia="微软雅黑" w:cs="微软雅黑"/>
                <w:b/>
                <w:bCs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吴凯</w:t>
            </w:r>
          </w:p>
        </w:tc>
        <w:tc>
          <w:tcPr>
            <w:tcW w:w="0" w:type="auto"/>
            <w:tcBorders>
              <w:top w:val="single" w:color="000000" w:sz="8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083961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281A0E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4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16AD9B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九3、4男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525DF3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九11、12男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51D80C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九13、14女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F12379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九17男女</w:t>
            </w: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45271262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4798416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</w:trPr>
        <w:tc>
          <w:tcPr>
            <w:tcW w:w="0" w:type="auto"/>
            <w:tcBorders>
              <w:top w:val="single" w:color="000000" w:sz="4" w:space="0"/>
              <w:left w:val="single" w:color="auto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60FC781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8EAE4"/>
            <w:noWrap/>
            <w:vAlign w:val="center"/>
          </w:tcPr>
          <w:p w14:paraId="65C3935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微软雅黑" w:hAnsi="微软雅黑" w:eastAsia="微软雅黑" w:cs="微软雅黑"/>
                <w:b/>
                <w:bCs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徐宇昊</w:t>
            </w:r>
          </w:p>
        </w:tc>
        <w:tc>
          <w:tcPr>
            <w:tcW w:w="0" w:type="auto"/>
            <w:tcBorders>
              <w:top w:val="single" w:color="000000" w:sz="8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1D2A99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15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8D6515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3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8EFADA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九7、8男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32F432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九9、10男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3246D6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九11、12女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EDE11BA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99E1405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</w:tbl>
    <w:p w14:paraId="03B27E43">
      <w:pPr>
        <w:spacing w:line="420" w:lineRule="exact"/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</w:p>
    <w:p w14:paraId="4AB8BAF1">
      <w:pPr>
        <w:spacing w:line="240" w:lineRule="auto"/>
        <w:ind w:firstLine="560" w:firstLineChars="200"/>
        <w:jc w:val="center"/>
        <w:rPr>
          <w:rFonts w:hint="default" w:ascii="宋体" w:hAnsi="宋体" w:eastAsia="宋体" w:cs="宋体"/>
          <w:sz w:val="28"/>
          <w:szCs w:val="28"/>
          <w:lang w:val="en-US" w:eastAsia="zh-CN"/>
        </w:rPr>
      </w:pPr>
    </w:p>
    <w:p w14:paraId="33CD4847">
      <w:pPr>
        <w:spacing w:line="420" w:lineRule="exact"/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</w:p>
    <w:p w14:paraId="61F48853">
      <w:pPr>
        <w:spacing w:line="420" w:lineRule="exact"/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</w:p>
    <w:p w14:paraId="68930A44">
      <w:pPr>
        <w:spacing w:line="420" w:lineRule="exact"/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◆体质健康保障方案：</w:t>
      </w:r>
    </w:p>
    <w:p w14:paraId="7ACC6869">
      <w:pPr>
        <w:spacing w:line="420" w:lineRule="exact"/>
        <w:ind w:firstLine="560" w:firstLineChars="200"/>
        <w:rPr>
          <w:rFonts w:hint="default" w:ascii="宋体" w:hAnsi="宋体" w:eastAsia="宋体" w:cs="宋体"/>
          <w:b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利用体育课课课练的方式 锻炼学生体能，课堂抓好学生身体素质，教师详细了解每个学生，指出其身体薄弱环节，同时教会学生身体各部位锻炼方法及如何锻炼提高弱项，假期督促学生在家锻炼。</w:t>
      </w:r>
    </w:p>
    <w:p w14:paraId="5186DF24">
      <w:pPr>
        <w:spacing w:line="240" w:lineRule="auto"/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eastAsia="zh-CN"/>
        </w:rPr>
        <w:drawing>
          <wp:inline distT="0" distB="0" distL="114300" distR="114300">
            <wp:extent cx="5674995" cy="3687445"/>
            <wp:effectExtent l="0" t="0" r="1905" b="8255"/>
            <wp:docPr id="9" name="图片 9" descr="f579e67b-4bac-4ece-8df0-76e270e33a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f579e67b-4bac-4ece-8df0-76e270e33a8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74995" cy="3687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DF9359">
      <w:pPr>
        <w:spacing w:line="420" w:lineRule="exact"/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◆促进师资保障方案：</w:t>
      </w:r>
    </w:p>
    <w:p w14:paraId="2765FC02">
      <w:pPr>
        <w:spacing w:line="240" w:lineRule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  <w:lang w:eastAsia="zh-CN"/>
        </w:rPr>
        <w:drawing>
          <wp:inline distT="0" distB="0" distL="114300" distR="114300">
            <wp:extent cx="5268595" cy="3912870"/>
            <wp:effectExtent l="0" t="0" r="1905" b="11430"/>
            <wp:docPr id="11" name="图片 11" descr="64d35263-aadb-49d6-b03c-074aeab45dc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64d35263-aadb-49d6-b03c-074aeab45dc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912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1A15B1">
      <w:pPr>
        <w:spacing w:line="420" w:lineRule="exact"/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◆促进学生发展方案（体育课评分机制）：</w:t>
      </w:r>
    </w:p>
    <w:p w14:paraId="2D0E6DA3">
      <w:pPr>
        <w:spacing w:line="240" w:lineRule="auto"/>
        <w:rPr>
          <w:rFonts w:hint="eastAsia" w:ascii="宋体" w:hAnsi="宋体" w:eastAsia="宋体" w:cs="宋体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sz w:val="28"/>
          <w:szCs w:val="28"/>
          <w:lang w:eastAsia="zh-CN"/>
        </w:rPr>
        <w:drawing>
          <wp:inline distT="0" distB="0" distL="114300" distR="114300">
            <wp:extent cx="5269865" cy="3597910"/>
            <wp:effectExtent l="0" t="0" r="635" b="8890"/>
            <wp:docPr id="12" name="图片 12" descr="da4731ce-ba67-4f6e-bc75-53be461ab6e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da4731ce-ba67-4f6e-bc75-53be461ab6e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597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12F04A">
      <w:pPr>
        <w:spacing w:line="420" w:lineRule="exact"/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</w:p>
    <w:p w14:paraId="142AAA58">
      <w:pPr>
        <w:spacing w:line="420" w:lineRule="exact"/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◆体育教师课堂管理方案：</w:t>
      </w:r>
    </w:p>
    <w:p w14:paraId="031187A4">
      <w:pPr>
        <w:spacing w:line="240" w:lineRule="auto"/>
        <w:rPr>
          <w:rFonts w:hint="eastAsia" w:ascii="宋体" w:hAnsi="宋体" w:eastAsia="宋体" w:cs="宋体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sz w:val="28"/>
          <w:szCs w:val="28"/>
          <w:lang w:eastAsia="zh-CN"/>
        </w:rPr>
        <w:drawing>
          <wp:inline distT="0" distB="0" distL="114300" distR="114300">
            <wp:extent cx="5191760" cy="4354195"/>
            <wp:effectExtent l="0" t="0" r="2540" b="1905"/>
            <wp:docPr id="14" name="图片 14" descr="5f999344-de0e-4a6f-b4c7-e96e1364ded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5f999344-de0e-4a6f-b4c7-e96e1364ded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191760" cy="4354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95E430">
      <w:pPr>
        <w:spacing w:line="420" w:lineRule="exact"/>
        <w:jc w:val="center"/>
        <w:rPr>
          <w:rFonts w:hint="eastAsia" w:ascii="华文新魏" w:hAnsi="华文新魏" w:eastAsia="华文新魏" w:cs="华文新魏"/>
          <w:b/>
          <w:bCs/>
          <w:sz w:val="36"/>
          <w:szCs w:val="36"/>
          <w:lang w:eastAsia="zh-CN"/>
        </w:rPr>
      </w:pPr>
    </w:p>
    <w:p w14:paraId="4FFEE643">
      <w:pPr>
        <w:numPr>
          <w:ilvl w:val="0"/>
          <w:numId w:val="2"/>
        </w:numPr>
        <w:spacing w:line="420" w:lineRule="exact"/>
        <w:jc w:val="center"/>
        <w:rPr>
          <w:rFonts w:hint="eastAsia" w:ascii="华文新魏" w:hAnsi="华文新魏" w:eastAsia="华文新魏" w:cs="华文新魏"/>
          <w:b/>
          <w:bCs/>
          <w:sz w:val="36"/>
          <w:szCs w:val="36"/>
          <w:lang w:val="en-US" w:eastAsia="zh-CN"/>
        </w:rPr>
      </w:pPr>
      <w:r>
        <w:rPr>
          <w:rFonts w:hint="eastAsia" w:ascii="华文新魏" w:hAnsi="华文新魏" w:eastAsia="华文新魏" w:cs="华文新魏"/>
          <w:b/>
          <w:bCs/>
          <w:sz w:val="36"/>
          <w:szCs w:val="36"/>
          <w:lang w:val="en-US" w:eastAsia="zh-CN"/>
        </w:rPr>
        <w:t>大课间实施方案</w:t>
      </w:r>
    </w:p>
    <w:p w14:paraId="522F2FB2">
      <w:pPr>
        <w:numPr>
          <w:ilvl w:val="0"/>
          <w:numId w:val="0"/>
        </w:numPr>
        <w:spacing w:line="420" w:lineRule="exact"/>
        <w:jc w:val="both"/>
        <w:rPr>
          <w:rFonts w:hint="eastAsia" w:ascii="华文新魏" w:hAnsi="华文新魏" w:eastAsia="华文新魏" w:cs="华文新魏"/>
          <w:b/>
          <w:bCs/>
          <w:sz w:val="36"/>
          <w:szCs w:val="36"/>
          <w:lang w:val="en-US" w:eastAsia="zh-CN"/>
        </w:rPr>
      </w:pPr>
    </w:p>
    <w:p w14:paraId="7A2B266B">
      <w:pPr>
        <w:numPr>
          <w:ilvl w:val="0"/>
          <w:numId w:val="0"/>
        </w:numPr>
        <w:spacing w:line="420" w:lineRule="exact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华文新魏" w:hAnsi="华文新魏" w:eastAsia="华文新魏" w:cs="华文新魏"/>
          <w:b/>
          <w:bCs/>
          <w:sz w:val="36"/>
          <w:szCs w:val="36"/>
          <w:lang w:val="en-US" w:eastAsia="zh-CN"/>
        </w:rPr>
        <w:t xml:space="preserve">   </w:t>
      </w: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学校目前有班级53个，七年级18个班，八年级18个班，九年级17个班，场地只有400米田径场加两个篮球场和一个体育馆，人均活动场地有限，大课间同时53个班一起活动，明显不现实，故此上午将七八年级36个班安排第二节课开展大课间活动，原则上七八年级上午做健身操+自编操的班级，下午进行活动；上午活动的班级下午健身操+自编操。九年级17个班安排在第三节课开展大课间活动，以活动为主，下午九年级单独安排在教学区，进行篮球绕杆及与初三中考接轨的身体素质锻炼。目标是锻炼学生的身体素质同时又给学生提供活动空间。</w:t>
      </w:r>
    </w:p>
    <w:p w14:paraId="6E5DB3FD">
      <w:pPr>
        <w:numPr>
          <w:ilvl w:val="0"/>
          <w:numId w:val="0"/>
        </w:numPr>
        <w:spacing w:line="420" w:lineRule="exact"/>
        <w:ind w:firstLine="56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11月后上午因天气寒冷，草地霜露天气比较湿滑，大课间活动存在安全隐患，故安排三个年级进行跑操，每个班级跑800米，通过跑操强健学生的体魄，让学生形成良好的纪律意识，培养学生的团队协作意识，锻炼学生克服困难，坚持不懈的毅力。下午天气转暖，让学生参与运动，但因场地限制，故一个年级做健身操+自编操，一个年级活动。九年级以中考项目锻炼为主。</w:t>
      </w:r>
    </w:p>
    <w:p w14:paraId="69C5E1F4">
      <w:pPr>
        <w:numPr>
          <w:ilvl w:val="0"/>
          <w:numId w:val="0"/>
        </w:numPr>
        <w:spacing w:line="420" w:lineRule="exact"/>
        <w:jc w:val="both"/>
        <w:rPr>
          <w:rFonts w:hint="default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◆</w:t>
      </w: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方案及时间内容安排如下图</w:t>
      </w:r>
    </w:p>
    <w:p w14:paraId="5C3CC9EB">
      <w:pPr>
        <w:spacing w:line="240" w:lineRule="auto"/>
        <w:rPr>
          <w:rFonts w:hint="eastAsia" w:ascii="宋体" w:hAnsi="宋体" w:eastAsia="宋体" w:cs="宋体"/>
          <w:sz w:val="28"/>
          <w:szCs w:val="28"/>
          <w:lang w:eastAsia="zh-CN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829935" cy="3783330"/>
            <wp:effectExtent l="0" t="0" r="12065" b="1270"/>
            <wp:docPr id="6" name="图片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 descr="IMG_25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829935" cy="37833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A8E613E">
      <w:pPr>
        <w:spacing w:line="420" w:lineRule="exact"/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</w:p>
    <w:p w14:paraId="4DFB5228">
      <w:pPr>
        <w:spacing w:line="420" w:lineRule="exact"/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</w:p>
    <w:p w14:paraId="61FFAA47">
      <w:pPr>
        <w:spacing w:line="420" w:lineRule="exact"/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</w:p>
    <w:p w14:paraId="49717012">
      <w:pPr>
        <w:spacing w:line="420" w:lineRule="exact"/>
        <w:rPr>
          <w:rFonts w:hint="default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◆上午七八年级大课间活动场地及内容安排表</w:t>
      </w:r>
    </w:p>
    <w:p w14:paraId="07EC9D6C">
      <w:pPr>
        <w:spacing w:line="240" w:lineRule="auto"/>
        <w:ind w:firstLine="560" w:firstLineChars="200"/>
        <w:jc w:val="both"/>
        <w:rPr>
          <w:rFonts w:hint="eastAsia" w:ascii="宋体" w:hAnsi="宋体" w:eastAsia="宋体" w:cs="宋体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sz w:val="28"/>
          <w:szCs w:val="28"/>
          <w:lang w:eastAsia="zh-CN"/>
        </w:rPr>
        <w:drawing>
          <wp:inline distT="0" distB="0" distL="114300" distR="114300">
            <wp:extent cx="5756910" cy="8034020"/>
            <wp:effectExtent l="0" t="0" r="8890" b="5080"/>
            <wp:docPr id="15" name="图片 15" descr="6990c54d-8883-48b6-99fd-cc6ef21881c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6990c54d-8883-48b6-99fd-cc6ef21881c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8034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540A79">
      <w:pPr>
        <w:spacing w:line="420" w:lineRule="exact"/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</w:p>
    <w:p w14:paraId="571B3002">
      <w:pPr>
        <w:spacing w:line="420" w:lineRule="exact"/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</w:p>
    <w:p w14:paraId="671D5C50">
      <w:pPr>
        <w:spacing w:line="420" w:lineRule="exact"/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</w:p>
    <w:p w14:paraId="62F4B0B3">
      <w:pPr>
        <w:spacing w:line="420" w:lineRule="exact"/>
        <w:rPr>
          <w:rFonts w:hint="eastAsia" w:ascii="宋体" w:hAnsi="宋体" w:eastAsia="宋体" w:cs="宋体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◆七八年级上午大课间活动项目安排表</w:t>
      </w:r>
    </w:p>
    <w:p w14:paraId="25CA3F2D">
      <w:pPr>
        <w:spacing w:line="240" w:lineRule="auto"/>
        <w:rPr>
          <w:rFonts w:hint="eastAsia" w:ascii="宋体" w:hAnsi="宋体" w:eastAsia="宋体" w:cs="宋体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sz w:val="28"/>
          <w:szCs w:val="28"/>
          <w:lang w:eastAsia="zh-CN"/>
        </w:rPr>
        <w:drawing>
          <wp:inline distT="0" distB="0" distL="114300" distR="114300">
            <wp:extent cx="5758815" cy="8174355"/>
            <wp:effectExtent l="0" t="0" r="6985" b="4445"/>
            <wp:docPr id="18" name="图片 18" descr="0e6cdf8a-745d-4354-af5f-5e7abbd429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0e6cdf8a-745d-4354-af5f-5e7abbd4299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58815" cy="817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BB63C7">
      <w:pPr>
        <w:spacing w:line="420" w:lineRule="exact"/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</w:p>
    <w:p w14:paraId="0C0E97DB">
      <w:pPr>
        <w:spacing w:line="420" w:lineRule="exact"/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</w:p>
    <w:p w14:paraId="30476F63">
      <w:pPr>
        <w:spacing w:line="420" w:lineRule="exact"/>
        <w:rPr>
          <w:rFonts w:hint="default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◆下午七八年级大课间活动场地及内容安排表</w:t>
      </w:r>
    </w:p>
    <w:p w14:paraId="448FE847">
      <w:pPr>
        <w:spacing w:line="240" w:lineRule="auto"/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drawing>
          <wp:inline distT="0" distB="0" distL="114300" distR="114300">
            <wp:extent cx="5756910" cy="8173085"/>
            <wp:effectExtent l="0" t="0" r="8890" b="5715"/>
            <wp:docPr id="21" name="图片 21" descr="23833d50-f2dc-45c0-b480-79801fbd4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23833d50-f2dc-45c0-b480-79801fbd425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8173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58D2F8">
      <w:pPr>
        <w:spacing w:line="420" w:lineRule="exact"/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</w:p>
    <w:p w14:paraId="241DCE8E">
      <w:pPr>
        <w:spacing w:line="420" w:lineRule="exact"/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</w:p>
    <w:p w14:paraId="06ACB215">
      <w:pPr>
        <w:spacing w:line="420" w:lineRule="exact"/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◆七八年级下午大课间活动项目安排表</w:t>
      </w:r>
    </w:p>
    <w:p w14:paraId="5E15A4F4">
      <w:pPr>
        <w:spacing w:line="240" w:lineRule="auto"/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drawing>
          <wp:inline distT="0" distB="0" distL="114300" distR="114300">
            <wp:extent cx="5756275" cy="8282940"/>
            <wp:effectExtent l="0" t="0" r="9525" b="10160"/>
            <wp:docPr id="22" name="图片 22" descr="5bdc98f9-da2c-4fad-bace-1077a0d0b88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5bdc98f9-da2c-4fad-bace-1077a0d0b88c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56275" cy="828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3F1748">
      <w:pPr>
        <w:spacing w:line="420" w:lineRule="exact"/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</w:p>
    <w:p w14:paraId="6A4610CA">
      <w:pPr>
        <w:spacing w:line="420" w:lineRule="exact"/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</w:p>
    <w:p w14:paraId="04EF9C6B">
      <w:pPr>
        <w:spacing w:line="420" w:lineRule="exact"/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◆上午九年级大课间活动场地及内容安排表</w:t>
      </w:r>
    </w:p>
    <w:p w14:paraId="03AF8E41">
      <w:pPr>
        <w:spacing w:line="240" w:lineRule="auto"/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drawing>
          <wp:inline distT="0" distB="0" distL="114300" distR="114300">
            <wp:extent cx="5753735" cy="8286115"/>
            <wp:effectExtent l="0" t="0" r="12065" b="6985"/>
            <wp:docPr id="19" name="图片 19" descr="9a98518a-1041-4416-93c1-f5a432ddc1a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9a98518a-1041-4416-93c1-f5a432ddc1a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53735" cy="8286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03FE2E">
      <w:pPr>
        <w:spacing w:line="420" w:lineRule="exact"/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</w:p>
    <w:p w14:paraId="3BBDEB01">
      <w:pPr>
        <w:spacing w:line="420" w:lineRule="exact"/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</w:p>
    <w:p w14:paraId="3165B0BA">
      <w:pPr>
        <w:spacing w:line="420" w:lineRule="exac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◆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大课间下午九年级活动内容安排表</w:t>
      </w:r>
    </w:p>
    <w:p w14:paraId="03A2E2AB">
      <w:pPr>
        <w:spacing w:line="240" w:lineRule="auto"/>
        <w:jc w:val="center"/>
        <w:rPr>
          <w:rFonts w:hint="eastAsia" w:ascii="宋体" w:hAnsi="宋体" w:eastAsia="宋体" w:cs="宋体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sz w:val="28"/>
          <w:szCs w:val="28"/>
          <w:lang w:eastAsia="zh-CN"/>
        </w:rPr>
        <w:drawing>
          <wp:inline distT="0" distB="0" distL="114300" distR="114300">
            <wp:extent cx="5761990" cy="8496300"/>
            <wp:effectExtent l="0" t="0" r="3810" b="0"/>
            <wp:docPr id="28" name="图片 28" descr="fbb0ce22-73f0-4c7f-8b06-20eb1a0013e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fbb0ce22-73f0-4c7f-8b06-20eb1a0013ee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1990" cy="849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A49A09">
      <w:pPr>
        <w:spacing w:line="240" w:lineRule="auto"/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</w:p>
    <w:p w14:paraId="25C1375A">
      <w:pPr>
        <w:spacing w:line="240" w:lineRule="auto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◆九年级下午大课间活动内容</w:t>
      </w:r>
    </w:p>
    <w:p w14:paraId="1E91CC05">
      <w:pPr>
        <w:spacing w:line="240" w:lineRule="auto"/>
        <w:rPr>
          <w:rFonts w:hint="default" w:ascii="宋体" w:hAnsi="宋体" w:eastAsia="宋体" w:cs="宋体"/>
          <w:sz w:val="28"/>
          <w:szCs w:val="28"/>
          <w:lang w:val="en-US" w:eastAsia="zh-CN"/>
        </w:rPr>
      </w:pPr>
      <w:r>
        <w:rPr>
          <w:rFonts w:hint="default" w:ascii="宋体" w:hAnsi="宋体" w:eastAsia="宋体" w:cs="宋体"/>
          <w:sz w:val="28"/>
          <w:szCs w:val="28"/>
          <w:lang w:val="en-US" w:eastAsia="zh-CN"/>
        </w:rPr>
        <w:drawing>
          <wp:inline distT="0" distB="0" distL="114300" distR="114300">
            <wp:extent cx="5757545" cy="6767195"/>
            <wp:effectExtent l="0" t="0" r="8255" b="1905"/>
            <wp:docPr id="33" name="图片 33" descr="ad334bd7-2181-4ae9-84f1-8c7704e322c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ad334bd7-2181-4ae9-84f1-8c7704e322c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57545" cy="6767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D17499">
      <w:pPr>
        <w:spacing w:line="240" w:lineRule="auto"/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</w:p>
    <w:p w14:paraId="2BEE22EF">
      <w:pPr>
        <w:spacing w:line="240" w:lineRule="auto"/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</w:p>
    <w:p w14:paraId="6A833C9B">
      <w:pPr>
        <w:spacing w:line="240" w:lineRule="auto"/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</w:p>
    <w:p w14:paraId="69054397">
      <w:pPr>
        <w:spacing w:line="240" w:lineRule="auto"/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</w:p>
    <w:p w14:paraId="15D9F791">
      <w:pPr>
        <w:spacing w:line="240" w:lineRule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◆11月七八年级上午大课间跑操示意图</w:t>
      </w:r>
    </w:p>
    <w:p w14:paraId="3A5E67B2">
      <w:pPr>
        <w:spacing w:line="240" w:lineRule="auto"/>
        <w:rPr>
          <w:rFonts w:hint="eastAsia" w:ascii="宋体" w:hAnsi="宋体" w:eastAsia="宋体" w:cs="宋体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sz w:val="28"/>
          <w:szCs w:val="28"/>
          <w:lang w:eastAsia="zh-CN"/>
        </w:rPr>
        <w:drawing>
          <wp:inline distT="0" distB="0" distL="114300" distR="114300">
            <wp:extent cx="5448935" cy="8217535"/>
            <wp:effectExtent l="0" t="0" r="12065" b="12065"/>
            <wp:docPr id="27" name="图片 27" descr="1a0ba090-e3be-4d13-a400-0546423099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1a0ba090-e3be-4d13-a400-05464230992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448935" cy="8217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E6E4E3">
      <w:pPr>
        <w:spacing w:line="240" w:lineRule="auto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◆11月九年级上午大课间跑操示意图</w:t>
      </w:r>
    </w:p>
    <w:p w14:paraId="42248BBC">
      <w:pPr>
        <w:spacing w:line="240" w:lineRule="auto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drawing>
          <wp:inline distT="0" distB="0" distL="114300" distR="114300">
            <wp:extent cx="5756910" cy="8181975"/>
            <wp:effectExtent l="0" t="0" r="8890" b="9525"/>
            <wp:docPr id="23" name="图片 23" descr="cf4ec5a4-39f5-4c91-bfd8-a33c1a2a936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cf4ec5a4-39f5-4c91-bfd8-a33c1a2a936a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818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F10786">
      <w:pPr>
        <w:spacing w:line="420" w:lineRule="exact"/>
        <w:rPr>
          <w:rFonts w:hint="eastAsia" w:ascii="宋体" w:hAnsi="宋体" w:eastAsia="宋体" w:cs="宋体"/>
          <w:sz w:val="28"/>
          <w:szCs w:val="28"/>
          <w:lang w:val="en-US" w:eastAsia="zh-CN"/>
        </w:rPr>
      </w:pPr>
    </w:p>
    <w:p w14:paraId="44248454">
      <w:pPr>
        <w:spacing w:line="420" w:lineRule="exact"/>
        <w:rPr>
          <w:rFonts w:hint="eastAsia" w:ascii="宋体" w:hAnsi="宋体" w:eastAsia="宋体" w:cs="宋体"/>
          <w:b/>
          <w:bCs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◆</w:t>
      </w: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大课间活动组织</w:t>
      </w:r>
      <w:r>
        <w:rPr>
          <w:rFonts w:hint="eastAsia" w:ascii="宋体" w:hAnsi="宋体" w:eastAsia="宋体" w:cs="宋体"/>
          <w:b/>
          <w:bCs/>
          <w:sz w:val="28"/>
          <w:szCs w:val="28"/>
        </w:rPr>
        <w:t>：</w:t>
      </w:r>
    </w:p>
    <w:p w14:paraId="697AD96E">
      <w:pPr>
        <w:spacing w:line="420" w:lineRule="exact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（1）下课铃声一结束，校园广播直接播放运动员进行曲。体育委员在教室外走廊组织整队，班主任把队伍带至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田径场</w:t>
      </w:r>
      <w:r>
        <w:rPr>
          <w:rFonts w:hint="eastAsia" w:ascii="宋体" w:hAnsi="宋体" w:eastAsia="宋体" w:cs="宋体"/>
          <w:sz w:val="28"/>
          <w:szCs w:val="28"/>
        </w:rPr>
        <w:t>指定集合地点（运动员进行曲音乐：5分钟）。</w:t>
      </w:r>
    </w:p>
    <w:p w14:paraId="21AB2B04">
      <w:pPr>
        <w:spacing w:line="420" w:lineRule="exact"/>
        <w:ind w:firstLine="560" w:firstLineChars="20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</w:rPr>
        <w:t>（2）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体育活动的班级活动方式：班主任带领本班学生到指定地点适当做好准备活动，，体育委员领好器材，学生进行活动，活动时间结束，体育委员整理器材，清点无误后归还器材，班主任带队回教室。</w:t>
      </w:r>
    </w:p>
    <w:p w14:paraId="4AFA57D0">
      <w:pPr>
        <w:spacing w:line="420" w:lineRule="exact"/>
        <w:ind w:firstLine="560" w:firstLineChars="200"/>
        <w:rPr>
          <w:rFonts w:hint="default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</w:rPr>
        <w:t>（3）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健身操班级活动方式：班主任带领本班学生到做操场地，体育老师整队后播放健身操音乐</w:t>
      </w:r>
      <w:r>
        <w:rPr>
          <w:rFonts w:hint="eastAsia" w:ascii="宋体" w:hAnsi="宋体" w:eastAsia="宋体" w:cs="宋体"/>
          <w:sz w:val="28"/>
          <w:szCs w:val="28"/>
        </w:rPr>
        <w:t>（17分钟）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，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学生跟音乐做操。健身操播放结束，学生排好队回教室。</w:t>
      </w:r>
    </w:p>
    <w:p w14:paraId="04B47CC7">
      <w:pPr>
        <w:spacing w:line="420" w:lineRule="exact"/>
        <w:rPr>
          <w:rFonts w:hint="eastAsia" w:ascii="宋体" w:hAnsi="宋体" w:eastAsia="宋体" w:cs="宋体"/>
          <w:sz w:val="28"/>
          <w:szCs w:val="28"/>
          <w:lang w:val="en-US" w:eastAsia="zh-CN"/>
        </w:rPr>
      </w:pPr>
    </w:p>
    <w:p w14:paraId="40083EB5">
      <w:pPr>
        <w:spacing w:line="420" w:lineRule="exact"/>
        <w:rPr>
          <w:rFonts w:hint="default" w:ascii="宋体" w:hAnsi="宋体" w:eastAsia="宋体" w:cs="宋体"/>
          <w:b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◆</w:t>
      </w:r>
      <w:r>
        <w:rPr>
          <w:rFonts w:hint="eastAsia" w:ascii="宋体" w:hAnsi="宋体" w:eastAsia="宋体" w:cs="宋体"/>
          <w:b/>
          <w:bCs/>
          <w:sz w:val="28"/>
          <w:szCs w:val="28"/>
        </w:rPr>
        <w:t>大课间</w:t>
      </w: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跑操组织：</w:t>
      </w:r>
    </w:p>
    <w:p w14:paraId="1F69BCE5">
      <w:pPr>
        <w:spacing w:line="420" w:lineRule="exact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（1）下课铃声一结束，校园广播直接播放运动员进行曲。体育委员在教室外走廊组织整队，班主任把队伍带至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操场</w:t>
      </w:r>
      <w:r>
        <w:rPr>
          <w:rFonts w:hint="eastAsia" w:ascii="宋体" w:hAnsi="宋体" w:eastAsia="宋体" w:cs="宋体"/>
          <w:sz w:val="28"/>
          <w:szCs w:val="28"/>
        </w:rPr>
        <w:t>指定集合地点（运动员进行曲音乐：5分钟）。</w:t>
      </w:r>
    </w:p>
    <w:p w14:paraId="22327368">
      <w:pPr>
        <w:spacing w:line="420" w:lineRule="exact"/>
        <w:ind w:firstLine="560" w:firstLineChars="200"/>
        <w:rPr>
          <w:rFonts w:hint="default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</w:rPr>
        <w:t>（2）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体育老师整队后播放跑操音乐。</w:t>
      </w:r>
    </w:p>
    <w:p w14:paraId="323FF771">
      <w:pPr>
        <w:spacing w:line="420" w:lineRule="exact"/>
        <w:ind w:firstLine="560" w:firstLineChars="20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</w:rPr>
        <w:t>（3）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每个班级保持好队形，喊着口号慢跑800米。</w:t>
      </w:r>
    </w:p>
    <w:p w14:paraId="16454C2C">
      <w:pPr>
        <w:spacing w:line="420" w:lineRule="exact"/>
        <w:ind w:firstLine="560" w:firstLineChars="200"/>
        <w:rPr>
          <w:rFonts w:hint="default" w:ascii="宋体" w:hAnsi="宋体" w:eastAsia="宋体" w:cs="宋体"/>
          <w:sz w:val="28"/>
          <w:szCs w:val="28"/>
          <w:lang w:val="en-US"/>
        </w:rPr>
      </w:pPr>
      <w:r>
        <w:rPr>
          <w:rFonts w:hint="eastAsia" w:ascii="宋体" w:hAnsi="宋体" w:eastAsia="宋体" w:cs="宋体"/>
          <w:sz w:val="28"/>
          <w:szCs w:val="28"/>
        </w:rPr>
        <w:t>（4）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跑步结束各班跑回各自起点，体育老师就跑操表现进行点评，点评结束后放音乐有序退场回教室。</w:t>
      </w:r>
    </w:p>
    <w:p w14:paraId="18D989C2">
      <w:pPr>
        <w:spacing w:line="420" w:lineRule="exact"/>
        <w:rPr>
          <w:rFonts w:hint="eastAsia" w:ascii="宋体" w:hAnsi="宋体" w:eastAsia="宋体" w:cs="宋体"/>
          <w:sz w:val="28"/>
          <w:szCs w:val="28"/>
          <w:lang w:val="en-US" w:eastAsia="zh-CN"/>
        </w:rPr>
      </w:pPr>
    </w:p>
    <w:p w14:paraId="3E6D2669">
      <w:pPr>
        <w:spacing w:line="420" w:lineRule="exact"/>
        <w:rPr>
          <w:rFonts w:hint="eastAsia" w:ascii="宋体" w:hAnsi="宋体" w:eastAsia="宋体" w:cs="宋体"/>
          <w:b/>
          <w:bCs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◆</w:t>
      </w:r>
      <w:r>
        <w:rPr>
          <w:rFonts w:hint="eastAsia" w:ascii="宋体" w:hAnsi="宋体" w:eastAsia="宋体" w:cs="宋体"/>
          <w:b/>
          <w:bCs/>
          <w:sz w:val="28"/>
          <w:szCs w:val="28"/>
        </w:rPr>
        <w:t>九年级：</w:t>
      </w: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篮球运球+</w:t>
      </w:r>
      <w:r>
        <w:rPr>
          <w:rFonts w:hint="eastAsia" w:ascii="宋体" w:hAnsi="宋体" w:eastAsia="宋体" w:cs="宋体"/>
          <w:b/>
          <w:bCs/>
          <w:sz w:val="28"/>
          <w:szCs w:val="28"/>
        </w:rPr>
        <w:t>中考体育专项练习</w:t>
      </w:r>
    </w:p>
    <w:p w14:paraId="116AF381">
      <w:pPr>
        <w:spacing w:line="420" w:lineRule="exact"/>
        <w:rPr>
          <w:rFonts w:hint="eastAsia" w:ascii="宋体" w:hAnsi="宋体" w:eastAsia="宋体" w:cs="宋体"/>
          <w:b/>
          <w:bCs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篮球运球</w:t>
      </w:r>
      <w:r>
        <w:rPr>
          <w:rFonts w:hint="eastAsia" w:ascii="宋体" w:hAnsi="宋体" w:eastAsia="宋体" w:cs="宋体"/>
          <w:b/>
          <w:bCs/>
          <w:sz w:val="28"/>
          <w:szCs w:val="28"/>
        </w:rPr>
        <w:t>组织：</w:t>
      </w:r>
    </w:p>
    <w:p w14:paraId="14E55AB2">
      <w:pPr>
        <w:numPr>
          <w:ilvl w:val="0"/>
          <w:numId w:val="3"/>
        </w:numPr>
        <w:spacing w:line="420" w:lineRule="exact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班主任带领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队伍到达指定地点，因场地限制，学生原地做高抬腿等准备活动后，两人一组做篮球绕杆练习，运球结束将球给后续两人，依次进行至大课间结束</w:t>
      </w:r>
      <w:r>
        <w:rPr>
          <w:rFonts w:hint="eastAsia" w:ascii="宋体" w:hAnsi="宋体" w:eastAsia="宋体" w:cs="宋体"/>
          <w:sz w:val="28"/>
          <w:szCs w:val="28"/>
        </w:rPr>
        <w:t>。</w:t>
      </w:r>
    </w:p>
    <w:p w14:paraId="2326D5C0">
      <w:pPr>
        <w:numPr>
          <w:ilvl w:val="0"/>
          <w:numId w:val="3"/>
        </w:numPr>
        <w:spacing w:line="420" w:lineRule="exact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班主任管理班级，体育老师巡回指导。</w:t>
      </w:r>
    </w:p>
    <w:p w14:paraId="4A315076">
      <w:pPr>
        <w:numPr>
          <w:ilvl w:val="0"/>
          <w:numId w:val="3"/>
        </w:numPr>
        <w:spacing w:line="420" w:lineRule="exact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练习结束班主任指挥学生归还器材，带领学生回班级。</w:t>
      </w:r>
    </w:p>
    <w:p w14:paraId="7806525A">
      <w:pPr>
        <w:numPr>
          <w:ilvl w:val="0"/>
          <w:numId w:val="0"/>
        </w:numPr>
        <w:spacing w:line="420" w:lineRule="exac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体能力量练习</w:t>
      </w:r>
      <w:r>
        <w:rPr>
          <w:rFonts w:hint="eastAsia" w:ascii="宋体" w:hAnsi="宋体" w:eastAsia="宋体" w:cs="宋体"/>
          <w:b/>
          <w:bCs/>
          <w:sz w:val="28"/>
          <w:szCs w:val="28"/>
        </w:rPr>
        <w:t>组织：</w:t>
      </w:r>
    </w:p>
    <w:p w14:paraId="7E89B3C9">
      <w:pPr>
        <w:numPr>
          <w:ilvl w:val="0"/>
          <w:numId w:val="4"/>
        </w:numPr>
        <w:spacing w:line="420" w:lineRule="exact"/>
        <w:ind w:firstLine="560" w:firstLineChars="20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上肢力量、下肢力量、核心力量共三个点，三个班级每天一个点，轮流练习</w:t>
      </w:r>
      <w:r>
        <w:rPr>
          <w:rFonts w:hint="eastAsia" w:ascii="宋体" w:hAnsi="宋体" w:eastAsia="宋体" w:cs="宋体"/>
          <w:sz w:val="28"/>
          <w:szCs w:val="28"/>
        </w:rPr>
        <w:t>：练习区域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如图所示，活动开始，班主任带队下楼后，找到相应的练习点，由体育老师带做准备活动，然后固定项目练习。</w:t>
      </w:r>
    </w:p>
    <w:p w14:paraId="3B852B9B">
      <w:pPr>
        <w:numPr>
          <w:ilvl w:val="0"/>
          <w:numId w:val="4"/>
        </w:numPr>
        <w:spacing w:line="420" w:lineRule="exact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体育教师</w:t>
      </w:r>
      <w:r>
        <w:rPr>
          <w:rFonts w:hint="eastAsia" w:ascii="宋体" w:hAnsi="宋体" w:eastAsia="宋体" w:cs="宋体"/>
          <w:sz w:val="28"/>
          <w:szCs w:val="28"/>
        </w:rPr>
        <w:t>负责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临场</w:t>
      </w:r>
      <w:r>
        <w:rPr>
          <w:rFonts w:hint="eastAsia" w:ascii="宋体" w:hAnsi="宋体" w:eastAsia="宋体" w:cs="宋体"/>
          <w:sz w:val="28"/>
          <w:szCs w:val="28"/>
        </w:rPr>
        <w:t>指导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，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班主任巡回管理本班学生</w:t>
      </w:r>
      <w:r>
        <w:rPr>
          <w:rFonts w:hint="eastAsia" w:ascii="宋体" w:hAnsi="宋体" w:eastAsia="宋体" w:cs="宋体"/>
          <w:sz w:val="28"/>
          <w:szCs w:val="28"/>
        </w:rPr>
        <w:t>。</w:t>
      </w:r>
    </w:p>
    <w:p w14:paraId="5E67CB06">
      <w:pPr>
        <w:numPr>
          <w:ilvl w:val="0"/>
          <w:numId w:val="4"/>
        </w:numPr>
        <w:spacing w:line="420" w:lineRule="exact"/>
        <w:ind w:firstLine="560" w:firstLineChars="200"/>
        <w:rPr>
          <w:rFonts w:hint="eastAsia" w:ascii="宋体" w:hAnsi="宋体" w:eastAsia="宋体" w:cs="宋体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练习结束体育老师指挥学生归还器材，带领学生回班级。</w:t>
      </w:r>
    </w:p>
    <w:p w14:paraId="032F8631">
      <w:pPr>
        <w:spacing w:line="420" w:lineRule="exact"/>
        <w:rPr>
          <w:rFonts w:hint="eastAsia" w:ascii="宋体" w:hAnsi="宋体" w:eastAsia="宋体" w:cs="宋体"/>
          <w:sz w:val="28"/>
          <w:szCs w:val="28"/>
          <w:lang w:val="en-US" w:eastAsia="zh-CN"/>
        </w:rPr>
      </w:pPr>
    </w:p>
    <w:p w14:paraId="2F68D685">
      <w:pPr>
        <w:spacing w:line="420" w:lineRule="exact"/>
        <w:rPr>
          <w:rFonts w:hint="eastAsia" w:ascii="宋体" w:hAnsi="宋体" w:eastAsia="宋体" w:cs="宋体"/>
          <w:b/>
          <w:bCs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◆</w:t>
      </w:r>
      <w:r>
        <w:rPr>
          <w:rFonts w:hint="eastAsia" w:ascii="宋体" w:hAnsi="宋体" w:eastAsia="宋体" w:cs="宋体"/>
          <w:b/>
          <w:bCs/>
          <w:sz w:val="28"/>
          <w:szCs w:val="28"/>
        </w:rPr>
        <w:t>活动考评：</w:t>
      </w:r>
    </w:p>
    <w:p w14:paraId="3FB4CA2F">
      <w:pPr>
        <w:spacing w:line="420" w:lineRule="exact"/>
        <w:ind w:firstLine="56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1、行政值日考核班级大课间活动情况，每月汇总并纳入每学期学校优秀班集体的考核细则中，以此来激励各班积极组织并参与课间活动。</w:t>
      </w:r>
    </w:p>
    <w:p w14:paraId="4943AFBE">
      <w:pPr>
        <w:spacing w:line="420" w:lineRule="exact"/>
        <w:ind w:firstLine="56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2</w:t>
      </w:r>
      <w:r>
        <w:rPr>
          <w:rFonts w:hint="eastAsia" w:ascii="宋体" w:hAnsi="宋体" w:eastAsia="宋体" w:cs="宋体"/>
          <w:sz w:val="28"/>
          <w:szCs w:val="28"/>
        </w:rPr>
        <w:t>、确保大课间30分钟活动时间，教师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不</w:t>
      </w:r>
      <w:r>
        <w:rPr>
          <w:rFonts w:hint="eastAsia" w:ascii="宋体" w:hAnsi="宋体" w:eastAsia="宋体" w:cs="宋体"/>
          <w:sz w:val="28"/>
          <w:szCs w:val="28"/>
        </w:rPr>
        <w:t>拖堂和提前进班上课。</w:t>
      </w:r>
    </w:p>
    <w:p w14:paraId="7ED82C8A">
      <w:pPr>
        <w:spacing w:line="420" w:lineRule="exact"/>
        <w:ind w:firstLine="56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3</w:t>
      </w:r>
      <w:r>
        <w:rPr>
          <w:rFonts w:hint="eastAsia" w:ascii="宋体" w:hAnsi="宋体" w:eastAsia="宋体" w:cs="宋体"/>
          <w:sz w:val="28"/>
          <w:szCs w:val="28"/>
        </w:rPr>
        <w:t>、大课间体育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组各</w:t>
      </w:r>
      <w:r>
        <w:rPr>
          <w:rFonts w:hint="eastAsia" w:ascii="宋体" w:hAnsi="宋体" w:eastAsia="宋体" w:cs="宋体"/>
          <w:sz w:val="28"/>
          <w:szCs w:val="28"/>
        </w:rPr>
        <w:t>负责人的工作量纳入学校常规教学工作量计算，由课程处进行考核。</w:t>
      </w:r>
    </w:p>
    <w:p w14:paraId="183041DA">
      <w:pPr>
        <w:spacing w:line="420" w:lineRule="exact"/>
        <w:rPr>
          <w:rFonts w:hint="eastAsia" w:ascii="宋体" w:hAnsi="宋体" w:eastAsia="宋体" w:cs="宋体"/>
          <w:b/>
          <w:bCs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◆</w:t>
      </w:r>
      <w:r>
        <w:rPr>
          <w:rFonts w:hint="eastAsia" w:ascii="宋体" w:hAnsi="宋体" w:eastAsia="宋体" w:cs="宋体"/>
          <w:b/>
          <w:bCs/>
          <w:sz w:val="28"/>
          <w:szCs w:val="28"/>
        </w:rPr>
        <w:t>活动应急预案：</w:t>
      </w:r>
    </w:p>
    <w:p w14:paraId="42C35A5F">
      <w:pPr>
        <w:spacing w:line="420" w:lineRule="exact"/>
        <w:ind w:firstLine="56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1、学生受伤较轻时，校医进行及时处理，根据实际情况确定是否送医院。</w:t>
      </w:r>
    </w:p>
    <w:p w14:paraId="0A3A12FC">
      <w:pPr>
        <w:spacing w:line="420" w:lineRule="exact"/>
        <w:ind w:firstLine="56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2、遇有学生发生晕倒、抽搐或受伤较重时，班主任、体育教师和值日老师立即联系校医进行急救处理，并告知值日行政和校长，立即联系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家长，并想方设法送医院救治</w:t>
      </w:r>
      <w:r>
        <w:rPr>
          <w:rFonts w:hint="eastAsia" w:ascii="宋体" w:hAnsi="宋体" w:eastAsia="宋体" w:cs="宋体"/>
          <w:sz w:val="28"/>
          <w:szCs w:val="28"/>
        </w:rPr>
        <w:t>。</w:t>
      </w:r>
    </w:p>
    <w:p w14:paraId="2AE5A024">
      <w:pPr>
        <w:numPr>
          <w:ilvl w:val="0"/>
          <w:numId w:val="0"/>
        </w:numPr>
        <w:spacing w:line="420" w:lineRule="exact"/>
        <w:ind w:firstLine="562" w:firstLineChars="200"/>
        <w:rPr>
          <w:rFonts w:hint="eastAsia" w:ascii="宋体" w:hAnsi="宋体" w:eastAsia="宋体" w:cs="宋体"/>
          <w:b/>
          <w:bCs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3、</w:t>
      </w:r>
      <w:r>
        <w:rPr>
          <w:rFonts w:hint="eastAsia" w:ascii="宋体" w:hAnsi="宋体" w:eastAsia="宋体" w:cs="宋体"/>
          <w:b/>
          <w:bCs/>
          <w:sz w:val="28"/>
          <w:szCs w:val="28"/>
        </w:rPr>
        <w:t>遇雨雪、雾霾等特殊天气，不适合户外活动时：大课间活动方案调整为“雨天大课间室内活动方案”。</w:t>
      </w:r>
    </w:p>
    <w:p w14:paraId="34F761E9">
      <w:pPr>
        <w:spacing w:line="420" w:lineRule="exact"/>
        <w:jc w:val="center"/>
        <w:rPr>
          <w:rFonts w:ascii="Calibri" w:hAnsi="Calibri" w:eastAsia="宋体" w:cs="Times New Roman"/>
          <w:b/>
          <w:bCs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常州市天宁初级中学</w:t>
      </w:r>
      <w:r>
        <w:rPr>
          <w:rFonts w:hint="eastAsia" w:ascii="华文细黑" w:hAnsi="华文细黑" w:eastAsia="华文细黑" w:cs="华文细黑"/>
          <w:b/>
          <w:bCs/>
          <w:sz w:val="28"/>
          <w:szCs w:val="28"/>
        </w:rPr>
        <w:t>雨天大课间室内活动方案</w:t>
      </w:r>
    </w:p>
    <w:p w14:paraId="7043762F">
      <w:pPr>
        <w:numPr>
          <w:ilvl w:val="0"/>
          <w:numId w:val="5"/>
        </w:numPr>
        <w:spacing w:line="420" w:lineRule="exact"/>
        <w:rPr>
          <w:rFonts w:hint="eastAsia" w:ascii="宋体" w:hAnsi="宋体" w:eastAsia="宋体" w:cs="宋体"/>
          <w:b/>
          <w:bCs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sz w:val="28"/>
          <w:szCs w:val="28"/>
        </w:rPr>
        <w:t>活动地点：</w:t>
      </w:r>
    </w:p>
    <w:p w14:paraId="717E1000">
      <w:pPr>
        <w:spacing w:line="420" w:lineRule="exact"/>
        <w:ind w:firstLine="562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本班教室</w:t>
      </w:r>
    </w:p>
    <w:p w14:paraId="7A7B7C6A">
      <w:pPr>
        <w:spacing w:line="420" w:lineRule="exact"/>
        <w:rPr>
          <w:rFonts w:hint="eastAsia" w:ascii="宋体" w:hAnsi="宋体" w:eastAsia="宋体" w:cs="宋体"/>
          <w:b/>
          <w:bCs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sz w:val="28"/>
          <w:szCs w:val="28"/>
        </w:rPr>
        <w:t>二、活动内容：</w:t>
      </w:r>
    </w:p>
    <w:p w14:paraId="46056CDD">
      <w:pPr>
        <w:spacing w:line="420" w:lineRule="exact"/>
        <w:ind w:firstLine="562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sz w:val="28"/>
          <w:szCs w:val="28"/>
        </w:rPr>
        <w:t>1、</w:t>
      </w: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上午室内操（颈肩操）：做两遍。</w:t>
      </w:r>
    </w:p>
    <w:p w14:paraId="0AEF35E3">
      <w:pPr>
        <w:spacing w:line="420" w:lineRule="exact"/>
        <w:ind w:firstLine="562" w:firstLineChars="200"/>
        <w:rPr>
          <w:rFonts w:hint="eastAsia" w:ascii="宋体" w:hAnsi="宋体" w:eastAsia="宋体" w:cs="宋体"/>
          <w:color w:val="FF0000"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sz w:val="28"/>
          <w:szCs w:val="28"/>
        </w:rPr>
        <w:t>2、</w:t>
      </w: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下午室内操</w:t>
      </w:r>
      <w:r>
        <w:rPr>
          <w:rFonts w:hint="eastAsia" w:ascii="宋体" w:hAnsi="宋体" w:eastAsia="宋体" w:cs="宋体"/>
          <w:b/>
          <w:bCs/>
          <w:sz w:val="28"/>
          <w:szCs w:val="28"/>
          <w:lang w:eastAsia="zh-CN"/>
        </w:rPr>
        <w:t>（</w:t>
      </w: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颈肩操</w:t>
      </w:r>
      <w:r>
        <w:rPr>
          <w:rFonts w:hint="eastAsia" w:ascii="宋体" w:hAnsi="宋体" w:eastAsia="宋体" w:cs="宋体"/>
          <w:b/>
          <w:bCs/>
          <w:sz w:val="28"/>
          <w:szCs w:val="28"/>
          <w:lang w:eastAsia="zh-CN"/>
        </w:rPr>
        <w:t>）</w:t>
      </w:r>
      <w:r>
        <w:rPr>
          <w:rFonts w:hint="eastAsia" w:ascii="宋体" w:hAnsi="宋体" w:eastAsia="宋体" w:cs="宋体"/>
          <w:b/>
          <w:bCs/>
          <w:sz w:val="28"/>
          <w:szCs w:val="28"/>
        </w:rPr>
        <w:t>：</w:t>
      </w: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做两遍</w:t>
      </w:r>
      <w:r>
        <w:rPr>
          <w:rFonts w:hint="eastAsia" w:ascii="宋体" w:hAnsi="宋体" w:eastAsia="宋体" w:cs="宋体"/>
          <w:sz w:val="28"/>
          <w:szCs w:val="28"/>
        </w:rPr>
        <w:t xml:space="preserve">。 </w:t>
      </w:r>
    </w:p>
    <w:p w14:paraId="0E8FBEC0">
      <w:pPr>
        <w:spacing w:line="420" w:lineRule="exact"/>
        <w:rPr>
          <w:rFonts w:hint="eastAsia" w:ascii="宋体" w:hAnsi="宋体" w:eastAsia="宋体" w:cs="宋体"/>
          <w:b/>
          <w:bCs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三</w:t>
      </w:r>
      <w:r>
        <w:rPr>
          <w:rFonts w:hint="eastAsia" w:ascii="宋体" w:hAnsi="宋体" w:eastAsia="宋体" w:cs="宋体"/>
          <w:b/>
          <w:bCs/>
          <w:sz w:val="28"/>
          <w:szCs w:val="28"/>
        </w:rPr>
        <w:t>、活动</w:t>
      </w: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组织</w:t>
      </w:r>
      <w:r>
        <w:rPr>
          <w:rFonts w:hint="eastAsia" w:ascii="宋体" w:hAnsi="宋体" w:eastAsia="宋体" w:cs="宋体"/>
          <w:b/>
          <w:bCs/>
          <w:sz w:val="28"/>
          <w:szCs w:val="28"/>
        </w:rPr>
        <w:t>：</w:t>
      </w:r>
    </w:p>
    <w:p w14:paraId="0A66455B">
      <w:pPr>
        <w:spacing w:line="420" w:lineRule="exact"/>
        <w:ind w:firstLine="56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（1）下课铃声一结束，音乐马上播放歌曲，教师准时下课。</w:t>
      </w:r>
    </w:p>
    <w:p w14:paraId="67691948">
      <w:pPr>
        <w:spacing w:line="420" w:lineRule="exact"/>
        <w:ind w:firstLine="560"/>
        <w:rPr>
          <w:rFonts w:hint="eastAsia" w:ascii="华文新魏" w:hAnsi="华文新魏" w:eastAsia="华文新魏" w:cs="华文新魏"/>
          <w:b/>
          <w:bCs/>
          <w:sz w:val="36"/>
          <w:szCs w:val="36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</w:rPr>
        <w:t>（2）学生上完厕所，由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各班电教委员打开电脑大屏播放，学生跟做。</w:t>
      </w:r>
      <w:r>
        <w:rPr>
          <w:rFonts w:hint="eastAsia" w:ascii="宋体" w:hAnsi="宋体" w:eastAsia="宋体" w:cs="宋体"/>
          <w:sz w:val="28"/>
          <w:szCs w:val="28"/>
        </w:rPr>
        <w:t>体育委员和班主任组织、维持好学生纪律；体育老师巡视，给予适当的技术指导。</w:t>
      </w:r>
    </w:p>
    <w:p w14:paraId="1C675848">
      <w:pPr>
        <w:spacing w:line="420" w:lineRule="exact"/>
        <w:jc w:val="center"/>
        <w:rPr>
          <w:rFonts w:hint="eastAsia" w:ascii="华文新魏" w:hAnsi="华文新魏" w:eastAsia="华文新魏" w:cs="华文新魏"/>
          <w:b/>
          <w:bCs/>
          <w:sz w:val="36"/>
          <w:szCs w:val="36"/>
          <w:lang w:val="en-US" w:eastAsia="zh-CN"/>
        </w:rPr>
      </w:pPr>
    </w:p>
    <w:p w14:paraId="14AD5C47">
      <w:pPr>
        <w:spacing w:line="420" w:lineRule="exact"/>
        <w:jc w:val="center"/>
        <w:rPr>
          <w:rFonts w:hint="eastAsia" w:ascii="华文新魏" w:hAnsi="华文新魏" w:eastAsia="华文新魏" w:cs="华文新魏"/>
          <w:b/>
          <w:bCs/>
          <w:sz w:val="36"/>
          <w:szCs w:val="36"/>
          <w:lang w:val="en-US" w:eastAsia="zh-CN"/>
        </w:rPr>
      </w:pPr>
      <w:r>
        <w:rPr>
          <w:rFonts w:hint="eastAsia" w:ascii="华文新魏" w:hAnsi="华文新魏" w:eastAsia="华文新魏" w:cs="华文新魏"/>
          <w:b/>
          <w:bCs/>
          <w:sz w:val="36"/>
          <w:szCs w:val="36"/>
          <w:lang w:val="en-US" w:eastAsia="zh-CN"/>
        </w:rPr>
        <w:t>（三）“悦动青春”校园体育联赛</w:t>
      </w:r>
    </w:p>
    <w:p w14:paraId="6F5CA582">
      <w:pPr>
        <w:spacing w:line="240" w:lineRule="auto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 xml:space="preserve">   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drawing>
          <wp:inline distT="0" distB="0" distL="114300" distR="114300">
            <wp:extent cx="4952365" cy="1915160"/>
            <wp:effectExtent l="0" t="0" r="635" b="2540"/>
            <wp:docPr id="10" name="图片 10" descr="532c0654-6679-482a-bdf9-40569da3c45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532c0654-6679-482a-bdf9-40569da3c45d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952365" cy="191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6F9C0E">
      <w:pPr>
        <w:spacing w:line="420" w:lineRule="exact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◆</w:t>
      </w: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赛事安排</w:t>
      </w:r>
      <w:r>
        <w:rPr>
          <w:rFonts w:hint="eastAsia" w:ascii="宋体" w:hAnsi="宋体" w:eastAsia="宋体" w:cs="宋体"/>
          <w:b/>
          <w:bCs/>
          <w:sz w:val="28"/>
          <w:szCs w:val="28"/>
        </w:rPr>
        <w:t>：</w:t>
      </w:r>
    </w:p>
    <w:p w14:paraId="12C815CC">
      <w:pPr>
        <w:spacing w:line="240" w:lineRule="auto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drawing>
          <wp:inline distT="0" distB="0" distL="114300" distR="114300">
            <wp:extent cx="5262245" cy="3632835"/>
            <wp:effectExtent l="0" t="0" r="8255" b="12065"/>
            <wp:docPr id="2" name="图片 2" descr="1d98cd4a-a791-471a-8628-e5ebb7761c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d98cd4a-a791-471a-8628-e5ebb7761c4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363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610208">
      <w:pPr>
        <w:spacing w:line="240" w:lineRule="auto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drawing>
          <wp:inline distT="0" distB="0" distL="114300" distR="114300">
            <wp:extent cx="5273675" cy="3651885"/>
            <wp:effectExtent l="0" t="0" r="9525" b="5715"/>
            <wp:docPr id="7" name="图片 7" descr="2645df5a-71df-44eb-9e44-b2477b2e8ff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2645df5a-71df-44eb-9e44-b2477b2e8ffe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651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065634">
      <w:pPr>
        <w:spacing w:line="420" w:lineRule="exact"/>
        <w:rPr>
          <w:rFonts w:hint="eastAsia" w:ascii="宋体" w:hAnsi="宋体" w:eastAsia="宋体" w:cs="宋体"/>
          <w:b/>
          <w:bCs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◆</w:t>
      </w:r>
      <w:r>
        <w:rPr>
          <w:rFonts w:hint="eastAsia" w:ascii="宋体" w:hAnsi="宋体" w:eastAsia="宋体" w:cs="宋体"/>
          <w:b/>
          <w:bCs/>
          <w:sz w:val="28"/>
          <w:szCs w:val="28"/>
        </w:rPr>
        <w:t>活动应急预案：</w:t>
      </w:r>
    </w:p>
    <w:p w14:paraId="34B980DF">
      <w:pPr>
        <w:spacing w:line="420" w:lineRule="exact"/>
        <w:ind w:firstLine="56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1、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比赛中如</w:t>
      </w:r>
      <w:r>
        <w:rPr>
          <w:rFonts w:hint="eastAsia" w:ascii="宋体" w:hAnsi="宋体" w:eastAsia="宋体" w:cs="宋体"/>
          <w:sz w:val="28"/>
          <w:szCs w:val="28"/>
        </w:rPr>
        <w:t>学生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不慎受伤时，</w:t>
      </w:r>
      <w:r>
        <w:rPr>
          <w:rFonts w:hint="eastAsia" w:ascii="宋体" w:hAnsi="宋体" w:eastAsia="宋体" w:cs="宋体"/>
          <w:sz w:val="28"/>
          <w:szCs w:val="28"/>
        </w:rPr>
        <w:t>受伤较轻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则</w:t>
      </w:r>
      <w:r>
        <w:rPr>
          <w:rFonts w:hint="eastAsia" w:ascii="宋体" w:hAnsi="宋体" w:eastAsia="宋体" w:cs="宋体"/>
          <w:sz w:val="28"/>
          <w:szCs w:val="28"/>
        </w:rPr>
        <w:t>校医进行及时处理，根据实际情况确定是否送医院。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如</w:t>
      </w:r>
      <w:r>
        <w:rPr>
          <w:rFonts w:hint="eastAsia" w:ascii="宋体" w:hAnsi="宋体" w:eastAsia="宋体" w:cs="宋体"/>
          <w:sz w:val="28"/>
          <w:szCs w:val="28"/>
        </w:rPr>
        <w:t>学生发生晕倒、抽搐或受伤较重时，班主任、体育教师和值日老师立即联系校医进行急救处理，并告知值日行政和校长，立即联系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家长，并想方设法送医院救治</w:t>
      </w:r>
      <w:r>
        <w:rPr>
          <w:rFonts w:hint="eastAsia" w:ascii="宋体" w:hAnsi="宋体" w:eastAsia="宋体" w:cs="宋体"/>
          <w:sz w:val="28"/>
          <w:szCs w:val="28"/>
        </w:rPr>
        <w:t>。</w:t>
      </w:r>
    </w:p>
    <w:p w14:paraId="3B3B300D">
      <w:pPr>
        <w:spacing w:line="240" w:lineRule="auto"/>
        <w:jc w:val="center"/>
        <w:rPr>
          <w:rFonts w:hint="default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华文新魏" w:hAnsi="华文新魏" w:eastAsia="华文新魏" w:cs="华文新魏"/>
          <w:b/>
          <w:bCs/>
          <w:sz w:val="36"/>
          <w:szCs w:val="36"/>
          <w:lang w:val="en-US" w:eastAsia="zh-CN"/>
        </w:rPr>
        <w:t>（四）运动队训练方案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drawing>
          <wp:inline distT="0" distB="0" distL="114300" distR="114300">
            <wp:extent cx="5271135" cy="5278755"/>
            <wp:effectExtent l="0" t="0" r="12065" b="4445"/>
            <wp:docPr id="13" name="图片 13" descr="6019cccf-9e35-4035-9936-c2be5b59f5e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6019cccf-9e35-4035-9936-c2be5b59f5e8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5278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0BD476">
      <w:pPr>
        <w:spacing w:line="420" w:lineRule="exact"/>
        <w:rPr>
          <w:rFonts w:hint="eastAsia" w:ascii="宋体" w:hAnsi="宋体" w:eastAsia="宋体" w:cs="宋体"/>
          <w:b/>
          <w:bCs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◆</w:t>
      </w: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制度保障</w:t>
      </w:r>
      <w:r>
        <w:rPr>
          <w:rFonts w:hint="eastAsia" w:ascii="宋体" w:hAnsi="宋体" w:eastAsia="宋体" w:cs="宋体"/>
          <w:b/>
          <w:bCs/>
          <w:sz w:val="28"/>
          <w:szCs w:val="28"/>
        </w:rPr>
        <w:t>：</w:t>
      </w:r>
    </w:p>
    <w:p w14:paraId="7239FC23">
      <w:pPr>
        <w:spacing w:line="240" w:lineRule="auto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 xml:space="preserve">   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drawing>
          <wp:inline distT="0" distB="0" distL="114300" distR="114300">
            <wp:extent cx="4702175" cy="3153410"/>
            <wp:effectExtent l="0" t="0" r="9525" b="8890"/>
            <wp:docPr id="16" name="图片 16" descr="d8535a6b-c2ad-406b-bfbc-5a5dd54e1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d8535a6b-c2ad-406b-bfbc-5a5dd54e1295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702175" cy="315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5B234C">
      <w:pPr>
        <w:spacing w:line="240" w:lineRule="auto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 xml:space="preserve">    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drawing>
          <wp:inline distT="0" distB="0" distL="114300" distR="114300">
            <wp:extent cx="4742180" cy="3068320"/>
            <wp:effectExtent l="0" t="0" r="7620" b="5080"/>
            <wp:docPr id="17" name="图片 17" descr="c082b953-abad-438b-bdda-ef4b4a066e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c082b953-abad-438b-bdda-ef4b4a066ee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742180" cy="306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F05695">
      <w:pPr>
        <w:spacing w:line="240" w:lineRule="auto"/>
        <w:jc w:val="center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华文新魏" w:hAnsi="华文新魏" w:eastAsia="华文新魏" w:cs="华文新魏"/>
          <w:b/>
          <w:bCs/>
          <w:sz w:val="36"/>
          <w:szCs w:val="36"/>
          <w:lang w:val="en-US" w:eastAsia="zh-CN"/>
        </w:rPr>
        <w:t>（五）体育社团活动方案</w:t>
      </w:r>
    </w:p>
    <w:p w14:paraId="04FAF7FF">
      <w:pPr>
        <w:spacing w:line="240" w:lineRule="auto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 xml:space="preserve">      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drawing>
          <wp:inline distT="0" distB="0" distL="114300" distR="114300">
            <wp:extent cx="4448175" cy="3524250"/>
            <wp:effectExtent l="0" t="0" r="9525" b="6350"/>
            <wp:docPr id="32" name="图片 32" descr="7b2c427f-f6af-46eb-baa5-5d1d052962f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7b2c427f-f6af-46eb-baa5-5d1d052962f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448175" cy="3524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0FAC3A">
      <w:pPr>
        <w:spacing w:line="240" w:lineRule="auto"/>
        <w:jc w:val="center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华文新魏" w:hAnsi="华文新魏" w:eastAsia="华文新魏" w:cs="华文新魏"/>
          <w:b/>
          <w:bCs/>
          <w:sz w:val="36"/>
          <w:szCs w:val="36"/>
          <w:lang w:val="en-US" w:eastAsia="zh-CN"/>
        </w:rPr>
        <w:t>（六）体育器材保障方案</w:t>
      </w:r>
    </w:p>
    <w:p w14:paraId="4A51C6CE">
      <w:pPr>
        <w:spacing w:line="240" w:lineRule="auto"/>
        <w:ind w:firstLine="560" w:firstLineChars="200"/>
        <w:jc w:val="left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本校七月初三毕业12个班，开学迎来了18个班级，故场地与器材将面临极大的挑战，体育教师一方面要更合理的进行课堂设计，利用小场地进行有效锻炼，同时学校也要增添大量的体育器材，以满足每节课10个班左右的器材需求量，为此我校拟增添以下器材以保障体育课教学要求。</w:t>
      </w:r>
    </w:p>
    <w:p w14:paraId="05269A5F">
      <w:pPr>
        <w:spacing w:line="240" w:lineRule="auto"/>
        <w:jc w:val="center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drawing>
          <wp:inline distT="0" distB="0" distL="114300" distR="114300">
            <wp:extent cx="5247005" cy="4975860"/>
            <wp:effectExtent l="0" t="0" r="10795" b="2540"/>
            <wp:docPr id="20" name="图片 20" descr="fb250101-2a50-456e-bbff-945c69ad622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fb250101-2a50-456e-bbff-945c69ad622b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47005" cy="4975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A3AFD3">
      <w:pPr>
        <w:spacing w:line="240" w:lineRule="auto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◆</w:t>
      </w: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体育器材教师管理制度</w:t>
      </w:r>
      <w:r>
        <w:rPr>
          <w:rFonts w:hint="eastAsia" w:ascii="宋体" w:hAnsi="宋体" w:eastAsia="宋体" w:cs="宋体"/>
          <w:b/>
          <w:bCs/>
          <w:sz w:val="28"/>
          <w:szCs w:val="28"/>
        </w:rPr>
        <w:t>：</w:t>
      </w:r>
    </w:p>
    <w:p w14:paraId="60BB53BA">
      <w:pPr>
        <w:spacing w:line="240" w:lineRule="auto"/>
        <w:jc w:val="both"/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drawing>
          <wp:inline distT="0" distB="0" distL="114300" distR="114300">
            <wp:extent cx="5708015" cy="3554095"/>
            <wp:effectExtent l="0" t="0" r="6985" b="1905"/>
            <wp:docPr id="31" name="图片 31" descr="29914e00-a364-4172-bee6-d7f774f95fe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29914e00-a364-4172-bee6-d7f774f95fe8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08015" cy="3554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FC39B4">
      <w:pPr>
        <w:spacing w:line="420" w:lineRule="exact"/>
        <w:ind w:firstLine="562" w:firstLineChars="200"/>
        <w:jc w:val="right"/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</w:p>
    <w:p w14:paraId="59433F93">
      <w:pPr>
        <w:spacing w:line="240" w:lineRule="auto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◆</w:t>
      </w: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体育器材学生奖惩条例</w:t>
      </w:r>
      <w:r>
        <w:rPr>
          <w:rFonts w:hint="eastAsia" w:ascii="宋体" w:hAnsi="宋体" w:eastAsia="宋体" w:cs="宋体"/>
          <w:b/>
          <w:bCs/>
          <w:sz w:val="28"/>
          <w:szCs w:val="28"/>
        </w:rPr>
        <w:t>：</w:t>
      </w:r>
    </w:p>
    <w:p w14:paraId="0A48BF6F">
      <w:pPr>
        <w:spacing w:line="240" w:lineRule="auto"/>
        <w:jc w:val="left"/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drawing>
          <wp:inline distT="0" distB="0" distL="114300" distR="114300">
            <wp:extent cx="5268595" cy="4424680"/>
            <wp:effectExtent l="0" t="0" r="1905" b="7620"/>
            <wp:docPr id="24" name="图片 24" descr="0831227c-b803-4b81-bd44-f6608fd0b63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0831227c-b803-4b81-bd44-f6608fd0b63b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4424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024515">
      <w:pPr>
        <w:spacing w:line="420" w:lineRule="exact"/>
        <w:ind w:firstLine="562" w:firstLineChars="200"/>
        <w:jc w:val="left"/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</w:p>
    <w:p w14:paraId="052BF6E6">
      <w:pPr>
        <w:spacing w:line="420" w:lineRule="exact"/>
        <w:ind w:firstLine="562" w:firstLineChars="200"/>
        <w:jc w:val="left"/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以上即是我校2.15专项行动方案，希望通过此方案的实施，能有效改善学生的身体条件，让学生拥有强壮的体魄，初中三年不再把主要精力放在中考体育考试上，而是在体育满分的基础上能够掌握一些体育技能，爱上某些运动项目，并能在将来把这些爱好转化成终身体育。同时该方案的实施也促进体育教师不断学习，不断发展，要更全面的提升自己的能力，以适应学生不断提高的需求。</w:t>
      </w:r>
    </w:p>
    <w:p w14:paraId="6DBD8847">
      <w:pPr>
        <w:spacing w:line="420" w:lineRule="exact"/>
        <w:ind w:firstLine="562" w:firstLineChars="200"/>
        <w:jc w:val="right"/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</w:p>
    <w:p w14:paraId="2B320A0E">
      <w:pPr>
        <w:spacing w:line="420" w:lineRule="exact"/>
        <w:ind w:firstLine="562" w:firstLineChars="200"/>
        <w:jc w:val="right"/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</w:p>
    <w:p w14:paraId="1B851A6B">
      <w:pPr>
        <w:spacing w:line="420" w:lineRule="exact"/>
        <w:ind w:firstLine="562" w:firstLineChars="200"/>
        <w:jc w:val="right"/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</w:p>
    <w:p w14:paraId="319A7C3C">
      <w:pPr>
        <w:spacing w:line="420" w:lineRule="exact"/>
        <w:ind w:firstLine="562" w:firstLineChars="200"/>
        <w:jc w:val="right"/>
        <w:rPr>
          <w:rFonts w:hint="default" w:ascii="宋体" w:hAnsi="宋体" w:eastAsia="宋体" w:cs="宋体"/>
          <w:b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常州市天宁初级中学</w:t>
      </w:r>
    </w:p>
    <w:p w14:paraId="0492ADC8">
      <w:pPr>
        <w:spacing w:line="420" w:lineRule="exact"/>
        <w:ind w:firstLine="562" w:firstLineChars="200"/>
        <w:jc w:val="right"/>
        <w:rPr>
          <w:rFonts w:hint="eastAsia" w:ascii="宋体" w:hAnsi="宋体" w:eastAsia="宋体" w:cs="宋体"/>
          <w:b/>
          <w:bCs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sz w:val="28"/>
          <w:szCs w:val="28"/>
        </w:rPr>
        <w:t>2025年</w:t>
      </w: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9</w:t>
      </w:r>
      <w:r>
        <w:rPr>
          <w:rFonts w:hint="eastAsia" w:ascii="宋体" w:hAnsi="宋体" w:eastAsia="宋体" w:cs="宋体"/>
          <w:b/>
          <w:bCs/>
          <w:sz w:val="28"/>
          <w:szCs w:val="28"/>
        </w:rPr>
        <w:t>月</w:t>
      </w: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2</w:t>
      </w:r>
      <w:r>
        <w:rPr>
          <w:rFonts w:hint="eastAsia" w:ascii="宋体" w:hAnsi="宋体" w:eastAsia="宋体" w:cs="宋体"/>
          <w:b/>
          <w:bCs/>
          <w:sz w:val="28"/>
          <w:szCs w:val="28"/>
        </w:rPr>
        <w:t>日</w:t>
      </w:r>
    </w:p>
    <w:sectPr>
      <w:pgSz w:w="11906" w:h="16838"/>
      <w:pgMar w:top="1157" w:right="1134" w:bottom="1157" w:left="1701" w:header="851" w:footer="992" w:gutter="0"/>
      <w:cols w:space="0" w:num="1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华文新魏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华文细黑">
    <w:panose1 w:val="02010600040101010101"/>
    <w:charset w:val="86"/>
    <w:family w:val="auto"/>
    <w:pitch w:val="default"/>
    <w:sig w:usb0="00000287" w:usb1="080F0000" w:usb2="00000000" w:usb3="00000000" w:csb0="0004009F" w:csb1="DFD7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1627C1B"/>
    <w:multiLevelType w:val="singleLevel"/>
    <w:tmpl w:val="81627C1B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8AEDF500"/>
    <w:multiLevelType w:val="singleLevel"/>
    <w:tmpl w:val="8AEDF500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2">
    <w:nsid w:val="C7B01389"/>
    <w:multiLevelType w:val="singleLevel"/>
    <w:tmpl w:val="C7B01389"/>
    <w:lvl w:ilvl="0" w:tentative="0">
      <w:start w:val="2"/>
      <w:numFmt w:val="chineseCounting"/>
      <w:suff w:val="nothing"/>
      <w:lvlText w:val="（%1）"/>
      <w:lvlJc w:val="left"/>
      <w:rPr>
        <w:rFonts w:hint="eastAsia"/>
      </w:rPr>
    </w:lvl>
  </w:abstractNum>
  <w:abstractNum w:abstractNumId="3">
    <w:nsid w:val="E0CC9465"/>
    <w:multiLevelType w:val="singleLevel"/>
    <w:tmpl w:val="E0CC9465"/>
    <w:lvl w:ilvl="0" w:tentative="0">
      <w:start w:val="1"/>
      <w:numFmt w:val="decimal"/>
      <w:suff w:val="nothing"/>
      <w:lvlText w:val="（%1）"/>
      <w:lvlJc w:val="left"/>
    </w:lvl>
  </w:abstractNum>
  <w:abstractNum w:abstractNumId="4">
    <w:nsid w:val="1D10F9A8"/>
    <w:multiLevelType w:val="singleLevel"/>
    <w:tmpl w:val="1D10F9A8"/>
    <w:lvl w:ilvl="0" w:tentative="0">
      <w:start w:val="1"/>
      <w:numFmt w:val="decimal"/>
      <w:suff w:val="nothing"/>
      <w:lvlText w:val="（%1）"/>
      <w:lvlJc w:val="left"/>
    </w:lvl>
  </w:abstractNum>
  <w:num w:numId="1">
    <w:abstractNumId w:val="1"/>
  </w:num>
  <w:num w:numId="2">
    <w:abstractNumId w:val="2"/>
  </w:num>
  <w:num w:numId="3">
    <w:abstractNumId w:val="4"/>
  </w:num>
  <w:num w:numId="4">
    <w:abstractNumId w:val="3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Zjk4M2I1NzczZGU5MjFmMTlkZGJmZDJmNjhiN2IyOGIifQ=="/>
    <w:docVar w:name="KSO_WPS_MARK_KEY" w:val="bdfac2ba-8cf4-496d-8dd4-74b958d63720"/>
  </w:docVars>
  <w:rsids>
    <w:rsidRoot w:val="00D26784"/>
    <w:rsid w:val="00025542"/>
    <w:rsid w:val="00193FDE"/>
    <w:rsid w:val="002209CD"/>
    <w:rsid w:val="00275570"/>
    <w:rsid w:val="002D65D2"/>
    <w:rsid w:val="00307901"/>
    <w:rsid w:val="00312549"/>
    <w:rsid w:val="00385BDF"/>
    <w:rsid w:val="0046245B"/>
    <w:rsid w:val="00462E87"/>
    <w:rsid w:val="004D0C24"/>
    <w:rsid w:val="004D3571"/>
    <w:rsid w:val="00504C0C"/>
    <w:rsid w:val="0055104A"/>
    <w:rsid w:val="00587373"/>
    <w:rsid w:val="005E6F00"/>
    <w:rsid w:val="006063EC"/>
    <w:rsid w:val="00626CDA"/>
    <w:rsid w:val="006A432F"/>
    <w:rsid w:val="006B5119"/>
    <w:rsid w:val="00710D55"/>
    <w:rsid w:val="008A296C"/>
    <w:rsid w:val="00917926"/>
    <w:rsid w:val="0098134A"/>
    <w:rsid w:val="009964EA"/>
    <w:rsid w:val="00A22EDD"/>
    <w:rsid w:val="00A7749C"/>
    <w:rsid w:val="00AC7724"/>
    <w:rsid w:val="00B05A5D"/>
    <w:rsid w:val="00B250A6"/>
    <w:rsid w:val="00B70B37"/>
    <w:rsid w:val="00C04FE2"/>
    <w:rsid w:val="00C22294"/>
    <w:rsid w:val="00C27A5D"/>
    <w:rsid w:val="00C87886"/>
    <w:rsid w:val="00CD4CC4"/>
    <w:rsid w:val="00CF7587"/>
    <w:rsid w:val="00D26784"/>
    <w:rsid w:val="00D92D68"/>
    <w:rsid w:val="00F13720"/>
    <w:rsid w:val="00FC7B97"/>
    <w:rsid w:val="00FE08F8"/>
    <w:rsid w:val="0374531F"/>
    <w:rsid w:val="03B3740A"/>
    <w:rsid w:val="053951DA"/>
    <w:rsid w:val="07D81D12"/>
    <w:rsid w:val="0A2B085D"/>
    <w:rsid w:val="0A5B1BB3"/>
    <w:rsid w:val="0F0A21A5"/>
    <w:rsid w:val="0FE86DDE"/>
    <w:rsid w:val="10293D8A"/>
    <w:rsid w:val="10B23134"/>
    <w:rsid w:val="10B238D9"/>
    <w:rsid w:val="153D1771"/>
    <w:rsid w:val="160A622B"/>
    <w:rsid w:val="18BA5CCB"/>
    <w:rsid w:val="1C08413D"/>
    <w:rsid w:val="1C252309"/>
    <w:rsid w:val="1DFC2C3A"/>
    <w:rsid w:val="1F3E3249"/>
    <w:rsid w:val="20D37B82"/>
    <w:rsid w:val="24AF2DCF"/>
    <w:rsid w:val="27010B22"/>
    <w:rsid w:val="2A0135F7"/>
    <w:rsid w:val="2B674C91"/>
    <w:rsid w:val="2CEA471A"/>
    <w:rsid w:val="2FA7342A"/>
    <w:rsid w:val="31A67308"/>
    <w:rsid w:val="32F025A0"/>
    <w:rsid w:val="3408246F"/>
    <w:rsid w:val="34F65E3A"/>
    <w:rsid w:val="36385763"/>
    <w:rsid w:val="37572F1B"/>
    <w:rsid w:val="3AE0388B"/>
    <w:rsid w:val="3C2669A9"/>
    <w:rsid w:val="400574DE"/>
    <w:rsid w:val="426F3481"/>
    <w:rsid w:val="453B222B"/>
    <w:rsid w:val="494C2614"/>
    <w:rsid w:val="4DC62DB4"/>
    <w:rsid w:val="4E0C2A79"/>
    <w:rsid w:val="4E276B9F"/>
    <w:rsid w:val="4EB41D8D"/>
    <w:rsid w:val="51783154"/>
    <w:rsid w:val="54CF5441"/>
    <w:rsid w:val="55320714"/>
    <w:rsid w:val="5868633E"/>
    <w:rsid w:val="58BB5015"/>
    <w:rsid w:val="5BFA2FD9"/>
    <w:rsid w:val="5CFB5450"/>
    <w:rsid w:val="60CE6CD8"/>
    <w:rsid w:val="62FD472A"/>
    <w:rsid w:val="639C2195"/>
    <w:rsid w:val="66282AA1"/>
    <w:rsid w:val="66421F03"/>
    <w:rsid w:val="664C2D85"/>
    <w:rsid w:val="670238E7"/>
    <w:rsid w:val="67705604"/>
    <w:rsid w:val="6B241040"/>
    <w:rsid w:val="74634609"/>
    <w:rsid w:val="74C03119"/>
    <w:rsid w:val="75F67D31"/>
    <w:rsid w:val="77356731"/>
    <w:rsid w:val="78996E62"/>
    <w:rsid w:val="791B479D"/>
    <w:rsid w:val="7BC81EAC"/>
    <w:rsid w:val="7CCA32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8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7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4">
    <w:name w:val="Normal (Web)"/>
    <w:basedOn w:val="1"/>
    <w:semiHidden/>
    <w:unhideWhenUsed/>
    <w:qFormat/>
    <w:uiPriority w:val="99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customStyle="1" w:styleId="7">
    <w:name w:val="页眉 字符"/>
    <w:basedOn w:val="6"/>
    <w:link w:val="3"/>
    <w:qFormat/>
    <w:uiPriority w:val="99"/>
    <w:rPr>
      <w:sz w:val="18"/>
      <w:szCs w:val="18"/>
    </w:rPr>
  </w:style>
  <w:style w:type="character" w:customStyle="1" w:styleId="8">
    <w:name w:val="页脚 字符"/>
    <w:basedOn w:val="6"/>
    <w:link w:val="2"/>
    <w:autoRedefine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1" Type="http://schemas.openxmlformats.org/officeDocument/2006/relationships/fontTable" Target="fontTable.xml"/><Relationship Id="rId30" Type="http://schemas.openxmlformats.org/officeDocument/2006/relationships/numbering" Target="numbering.xml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23</Pages>
  <Words>3873</Words>
  <Characters>3990</Characters>
  <Lines>25</Lines>
  <Paragraphs>7</Paragraphs>
  <TotalTime>0</TotalTime>
  <ScaleCrop>false</ScaleCrop>
  <LinksUpToDate>false</LinksUpToDate>
  <CharactersWithSpaces>4046</CharactersWithSpaces>
  <Application>WPS Office_12.1.0.22529_F1E327BC-269C-435d-A152-05C5408002CA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2023-03-04T00:32:00Z</dcterms:created>
  <dc:creator>9537764@qq.com</dc:creator>
  <cp:lastModifiedBy>奇迹喳喳</cp:lastModifiedBy>
  <dcterms:modified xsi:type="dcterms:W3CDTF">2025-09-03T08:30:50Z</dcterms:modified>
  <cp:revision>16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2052-12.1.0.22529</vt:lpwstr>
  </property>
  <property fmtid="{D5CDD505-2E9C-101B-9397-08002B2CF9AE}" pid="3" name="ICV">
    <vt:lpwstr>1BD67ECB8E6A4C31ACAA1D7E8B2BDF22_13</vt:lpwstr>
  </property>
  <property fmtid="{D5CDD505-2E9C-101B-9397-08002B2CF9AE}" pid="4" name="KSOTemplateDocerSaveRecord">
    <vt:lpwstr>eyJoZGlkIjoiNzNiMThkMWQwNzcwYjE4YTAzYzgxYmZkMjIzYmVlZmIiLCJ1c2VySWQiOiIxMjkyNzEyMzIyIn0=</vt:lpwstr>
  </property>
</Properties>
</file>