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3E0A3E">
      <w:pPr>
        <w:spacing w:line="420" w:lineRule="exact"/>
        <w:ind w:firstLine="723" w:firstLineChars="200"/>
        <w:jc w:val="center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《篮球-持球交叉步突破》</w:t>
      </w:r>
      <w:r>
        <w:rPr>
          <w:rFonts w:hint="eastAsia"/>
          <w:b/>
          <w:sz w:val="36"/>
          <w:szCs w:val="36"/>
        </w:rPr>
        <w:t>评课稿</w:t>
      </w:r>
    </w:p>
    <w:p w14:paraId="1C60E63B">
      <w:pPr>
        <w:spacing w:line="420" w:lineRule="exact"/>
        <w:ind w:firstLine="422" w:firstLineChars="200"/>
        <w:jc w:val="center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  小河中学杨汉帝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7D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38B63BA8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时间：202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12.08</w:t>
            </w:r>
          </w:p>
        </w:tc>
        <w:tc>
          <w:tcPr>
            <w:tcW w:w="4261" w:type="dxa"/>
          </w:tcPr>
          <w:p w14:paraId="3985EACF">
            <w:pPr>
              <w:spacing w:line="420" w:lineRule="exact"/>
              <w:jc w:val="both"/>
              <w:rPr>
                <w:rFonts w:hint="eastAsia" w:ascii="楷体" w:hAnsi="楷体" w:eastAsia="楷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地点：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常州市中天实验学校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</w:t>
            </w:r>
          </w:p>
        </w:tc>
      </w:tr>
      <w:tr w14:paraId="491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1" w:type="dxa"/>
          </w:tcPr>
          <w:p w14:paraId="7F09BC77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  <w:t>课题：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篮球-持球交叉步突破</w:t>
            </w:r>
          </w:p>
        </w:tc>
        <w:tc>
          <w:tcPr>
            <w:tcW w:w="4261" w:type="dxa"/>
          </w:tcPr>
          <w:p w14:paraId="3EE3F833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开课人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:蒋小春、朱骏</w:t>
            </w:r>
          </w:p>
        </w:tc>
      </w:tr>
      <w:tr w14:paraId="444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5" w:hRule="atLeast"/>
        </w:trPr>
        <w:tc>
          <w:tcPr>
            <w:tcW w:w="8522" w:type="dxa"/>
            <w:gridSpan w:val="2"/>
          </w:tcPr>
          <w:p w14:paraId="4BC579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朱老师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本节课聚焦篮球持球交叉步突破技术的深化练习，以 1V1 师生斗牛赛为导入，通过多组由易到难的练习环节层层推进，最终以突破上篮比赛检验教学效果。整堂课教学目标明确，学练梯度设计科学合理，教学方法灵活多样，课堂氛围活跃有序，学生参与度高，基本达成了预设的教学目标，是一堂质量较高的篮球技术教学课。</w:t>
            </w:r>
          </w:p>
          <w:p w14:paraId="11B944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目标设定科学合理</w:t>
            </w:r>
          </w:p>
          <w:p w14:paraId="126B61CE">
            <w:pPr>
              <w:pStyle w:val="9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教学目标符合课程标准要求，紧密结合学生实际水平，具有明确的可操作性和可观测性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重点突出 "持球交叉步突破技术" 的深化练习，难点把握准确，着力解决突破时机把握的关键问题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兼顾技术技能提升与实战应用能力培养，体现了 "健康第一" 的教育理念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0710C3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 内容选择贴近实战需求</w:t>
            </w:r>
          </w:p>
          <w:p w14:paraId="6EB8E2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教材处理得当，将复杂的交叉步突破技术分解为多个可操作的练习环节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内容安排循序渐进，从基础动作到实战应用，符合学生认知规律和技能形成过程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注重技术与战术的结合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75CFD5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教学环节设计层层递进</w:t>
            </w:r>
          </w:p>
          <w:p w14:paraId="25AB0B40">
            <w:pPr>
              <w:pStyle w:val="9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导入环节新颖有效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：采用 1V1 师生斗牛赛作为导入，既激发了学生兴趣，又直观展示了交叉步突破的实战价值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基本部分梯度清晰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：从无防守到有防守，从单人练习到双人对抗，从固定路线到随机应变，形成了完整的技能学习链条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结束部分总结到位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：通过突破上篮比赛检验学习效果，既是技能展示又是教学总结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449452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组织管理严密有序</w:t>
            </w:r>
          </w:p>
          <w:p w14:paraId="7DBAAFBE">
            <w:pPr>
              <w:pStyle w:val="9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分组练习与集体练习相结合，既保证了练习密度，又兼顾了个体差异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场地器材布置科学合理，利用率高，避免了等待时间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课堂纪律活而不乱，学生专注度高，练习积极性强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体现了篮球运动的整体性和实战性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6C47ED45">
            <w:pPr>
              <w:pStyle w:val="9"/>
              <w:numPr>
                <w:numId w:val="0"/>
              </w:numPr>
              <w:ind w:leftChars="0"/>
              <w:rPr>
                <w:rFonts w:hint="eastAsia"/>
                <w:lang w:eastAsia="zh-CN"/>
              </w:rPr>
            </w:pPr>
          </w:p>
          <w:p w14:paraId="29D337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</w:tbl>
    <w:p w14:paraId="5735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05056f40-6694-4a24-b17a-e5669a9a6125"/>
  </w:docVars>
  <w:rsids>
    <w:rsidRoot w:val="00037E0A"/>
    <w:rsid w:val="00037E0A"/>
    <w:rsid w:val="00360EF8"/>
    <w:rsid w:val="00491711"/>
    <w:rsid w:val="004949F2"/>
    <w:rsid w:val="007403C6"/>
    <w:rsid w:val="00807099"/>
    <w:rsid w:val="008F0B93"/>
    <w:rsid w:val="00CF54D9"/>
    <w:rsid w:val="00D359B1"/>
    <w:rsid w:val="11A84F56"/>
    <w:rsid w:val="15686F50"/>
    <w:rsid w:val="16404FE5"/>
    <w:rsid w:val="21C415EC"/>
    <w:rsid w:val="27CA2969"/>
    <w:rsid w:val="284855B9"/>
    <w:rsid w:val="29D602E6"/>
    <w:rsid w:val="29E3587C"/>
    <w:rsid w:val="341A0E6C"/>
    <w:rsid w:val="38177A8E"/>
    <w:rsid w:val="3D5C10B7"/>
    <w:rsid w:val="3E64524F"/>
    <w:rsid w:val="3EB2553E"/>
    <w:rsid w:val="5C4515CF"/>
    <w:rsid w:val="5FAF7357"/>
    <w:rsid w:val="72110016"/>
    <w:rsid w:val="78C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EvalArticleBody"/>
    <w:qFormat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1">
    <w:name w:val="EvalArticleH1"/>
    <w:uiPriority w:val="0"/>
    <w:pPr>
      <w:spacing w:before="320" w:after="200" w:line="276" w:lineRule="auto"/>
    </w:pPr>
    <w:rPr>
      <w:rFonts w:ascii="黑体" w:hAnsi="黑体" w:eastAsia="黑体" w:cstheme="minorBidi"/>
      <w:b/>
      <w:color w:val="003366"/>
      <w:sz w:val="32"/>
      <w:szCs w:val="22"/>
      <w:lang w:val="en-US" w:eastAsia="en-US" w:bidi="ar-SA"/>
    </w:rPr>
  </w:style>
  <w:style w:type="paragraph" w:customStyle="1" w:styleId="12">
    <w:name w:val="EvalArticleH2"/>
    <w:uiPriority w:val="0"/>
    <w:pPr>
      <w:spacing w:before="240" w:after="160" w:line="276" w:lineRule="auto"/>
    </w:pPr>
    <w:rPr>
      <w:rFonts w:ascii="黑体" w:hAnsi="黑体" w:eastAsia="黑体" w:cstheme="minorBidi"/>
      <w:b/>
      <w:color w:val="333333"/>
      <w:sz w:val="28"/>
      <w:szCs w:val="22"/>
      <w:lang w:val="en-US" w:eastAsia="en-US" w:bidi="ar-SA"/>
    </w:rPr>
  </w:style>
  <w:style w:type="paragraph" w:customStyle="1" w:styleId="13">
    <w:name w:val="EvalArticleHighlight"/>
    <w:qFormat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b/>
      <w:color w:val="006633"/>
      <w:sz w:val="24"/>
      <w:szCs w:val="22"/>
      <w:lang w:val="en-US" w:eastAsia="en-US" w:bidi="ar-SA"/>
    </w:rPr>
  </w:style>
  <w:style w:type="paragraph" w:customStyle="1" w:styleId="14">
    <w:name w:val="EvalArticleList"/>
    <w:uiPriority w:val="0"/>
    <w:pPr>
      <w:spacing w:after="120" w:line="336" w:lineRule="auto"/>
      <w:ind w:left="480"/>
    </w:pPr>
    <w:rPr>
      <w:rFonts w:ascii="宋体" w:hAnsi="宋体" w:eastAsia="宋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1947</Words>
  <Characters>1957</Characters>
  <Lines>5</Lines>
  <Paragraphs>1</Paragraphs>
  <TotalTime>2</TotalTime>
  <ScaleCrop>false</ScaleCrop>
  <LinksUpToDate>false</LinksUpToDate>
  <CharactersWithSpaces>2013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2020-11-10T00:10:00Z</dcterms:created>
  <dc:creator>Administrator</dc:creator>
  <cp:lastModifiedBy>Starting  Point</cp:lastModifiedBy>
  <dcterms:modified xsi:type="dcterms:W3CDTF">2025-12-08T14:25:56Z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60F51524A51A4F70B741637B4FB7C769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