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306"/>
        </w:tabs>
      </w:pPr>
      <w:r>
        <w:rPr>
          <w:rFonts w:ascii="方正小标宋简体" w:eastAsia="方正小标宋简体"/>
          <w:color w:val="FF0000"/>
          <w:sz w:val="36"/>
          <w:szCs w:val="36"/>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781050</wp:posOffset>
                </wp:positionV>
                <wp:extent cx="51816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5181600" cy="1"/>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61.5pt;height:0pt;width:408pt;z-index:251660288;mso-width-relative:page;mso-height-relative:page;" filled="f" stroked="t" coordsize="21600,21600" o:gfxdata="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1F12vTAAAACgEAAA8AAAAAAAAAAQAgAAAAIgAAAGRycy9kb3ducmV2LnhtbFBLAQIU&#10;ABQAAAAIAIdO4kA+/w/rvwEAAE0DAAAOAAAAAAAAAAEAIAAAACIBAABkcnMvZTJvRG9jLnhtbFBL&#10;BQYAAAAABgAGAFkBAABTBQAAAAA=&#10;">
                <v:fill on="f" focussize="0,0"/>
                <v:stroke weight="2.25pt" color="#FF0000 [3204]" joinstyle="round"/>
                <v:imagedata o:title=""/>
                <o:lock v:ext="edit" aspectratio="f"/>
              </v:line>
            </w:pict>
          </mc:Fallback>
        </mc:AlternateContent>
      </w:r>
      <w:r>
        <w:rPr>
          <w:rFonts w:ascii="方正小标宋简体" w:eastAsia="方正小标宋简体"/>
          <w:color w:val="FF0000"/>
          <w:sz w:val="36"/>
          <w:szCs w:val="36"/>
        </w:rPr>
        <mc:AlternateContent>
          <mc:Choice Requires="wps">
            <w:drawing>
              <wp:anchor distT="0" distB="0" distL="114300" distR="114300" simplePos="0" relativeHeight="251659264" behindDoc="0" locked="0" layoutInCell="1" allowOverlap="0">
                <wp:simplePos x="0" y="0"/>
                <wp:positionH relativeFrom="margin">
                  <wp:posOffset>-19050</wp:posOffset>
                </wp:positionH>
                <wp:positionV relativeFrom="line">
                  <wp:posOffset>57150</wp:posOffset>
                </wp:positionV>
                <wp:extent cx="5257800" cy="719455"/>
                <wp:effectExtent l="0" t="0" r="0" b="4445"/>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57800" cy="719455"/>
                        </a:xfrm>
                        <a:prstGeom prst="rect">
                          <a:avLst/>
                        </a:prstGeom>
                        <a:solidFill>
                          <a:srgbClr val="FFFFFF"/>
                        </a:solidFill>
                        <a:ln w="9525">
                          <a:noFill/>
                          <a:miter lim="800000"/>
                        </a:ln>
                      </wps:spPr>
                      <wps:txbx>
                        <w:txbxContent>
                          <w:p>
                            <w:pPr>
                              <w:jc w:val="distribute"/>
                              <w:rPr>
                                <w:rFonts w:ascii="方正小标宋_GBK" w:eastAsia="方正小标宋_GBK"/>
                                <w:color w:val="FF0000"/>
                                <w:w w:val="50"/>
                                <w:sz w:val="72"/>
                                <w:szCs w:val="36"/>
                              </w:rPr>
                            </w:pPr>
                            <w:r>
                              <w:rPr>
                                <w:rFonts w:hint="eastAsia" w:ascii="方正小标宋_GBK" w:eastAsia="方正小标宋_GBK"/>
                                <w:color w:val="FF0000"/>
                                <w:w w:val="50"/>
                                <w:sz w:val="72"/>
                                <w:szCs w:val="36"/>
                              </w:rPr>
                              <w:t>中共江苏常州经济开发区教育和文体旅局委员会</w:t>
                            </w:r>
                          </w:p>
                        </w:txbxContent>
                      </wps:txbx>
                      <wps:bodyPr rot="0" vert="horz" wrap="square" lIns="0" tIns="0" rIns="0" bIns="0" anchor="ctr" anchorCtr="0">
                        <a:noAutofit/>
                      </wps:bodyPr>
                    </wps:wsp>
                  </a:graphicData>
                </a:graphic>
              </wp:anchor>
            </w:drawing>
          </mc:Choice>
          <mc:Fallback>
            <w:pict>
              <v:shape id="文本框 2" o:spid="_x0000_s1026" o:spt="202" type="#_x0000_t202" style="position:absolute;left:0pt;margin-left:-1.5pt;margin-top:4.5pt;height:56.65pt;width:414pt;mso-position-horizontal-relative:margin;mso-position-vertical-relative:line;mso-wrap-distance-bottom:0pt;mso-wrap-distance-top:0pt;z-index:251659264;v-text-anchor:middle;mso-width-relative:page;mso-height-relative:page;" fillcolor="#FFFFFF" filled="t" stroked="f" coordsize="21600,21600" o:allowoverlap="f" o:gfxdata="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RnQCdYAAAAIAQAADwAAAAAA&#10;AAABACAAAAAiAAAAZHJzL2Rvd25yZXYueG1sUEsBAhQAFAAAAAgAh07iQHMSZp8VAgAA+AMAAA4A&#10;AAAAAAAAAQAgAAAAJQEAAGRycy9lMm9Eb2MueG1sUEsFBgAAAAAGAAYAWQEAAKwFAAAAAA==&#10;">
                <v:fill on="t" focussize="0,0"/>
                <v:stroke on="f" miterlimit="8" joinstyle="miter"/>
                <v:imagedata o:title=""/>
                <o:lock v:ext="edit" aspectratio="f"/>
                <v:textbox inset="0mm,0mm,0mm,0mm">
                  <w:txbxContent>
                    <w:p>
                      <w:pPr>
                        <w:jc w:val="distribute"/>
                        <w:rPr>
                          <w:rFonts w:ascii="方正小标宋_GBK" w:eastAsia="方正小标宋_GBK"/>
                          <w:color w:val="FF0000"/>
                          <w:w w:val="50"/>
                          <w:sz w:val="72"/>
                          <w:szCs w:val="36"/>
                        </w:rPr>
                      </w:pPr>
                      <w:r>
                        <w:rPr>
                          <w:rFonts w:hint="eastAsia" w:ascii="方正小标宋_GBK" w:eastAsia="方正小标宋_GBK"/>
                          <w:color w:val="FF0000"/>
                          <w:w w:val="50"/>
                          <w:sz w:val="72"/>
                          <w:szCs w:val="36"/>
                        </w:rPr>
                        <w:t>中共江苏常州经济开发区教育和文体旅局委员会</w:t>
                      </w:r>
                    </w:p>
                  </w:txbxContent>
                </v:textbox>
                <w10:wrap type="topAndBottom"/>
              </v:shape>
            </w:pict>
          </mc:Fallback>
        </mc:AlternateContent>
      </w:r>
      <w:r>
        <w:tab/>
      </w:r>
    </w:p>
    <w:p>
      <w:pPr>
        <w:adjustRightInd w:val="0"/>
        <w:snapToGrid w:val="0"/>
        <w:spacing w:line="700" w:lineRule="exact"/>
        <w:jc w:val="center"/>
        <w:rPr>
          <w:rFonts w:eastAsia="仿宋_GB2312"/>
          <w:sz w:val="32"/>
          <w:szCs w:val="32"/>
        </w:rPr>
      </w:pPr>
      <w:r>
        <w:rPr>
          <w:rFonts w:eastAsia="方正小标宋简体"/>
          <w:sz w:val="44"/>
          <w:szCs w:val="44"/>
        </w:rPr>
        <w:t>关于开展</w:t>
      </w:r>
      <w:r>
        <w:rPr>
          <w:rFonts w:hint="eastAsia" w:eastAsia="方正小标宋简体"/>
          <w:sz w:val="44"/>
          <w:szCs w:val="44"/>
          <w:lang w:val="en-US" w:eastAsia="zh-CN"/>
        </w:rPr>
        <w:t>7</w:t>
      </w:r>
      <w:r>
        <w:rPr>
          <w:rFonts w:eastAsia="方正小标宋简体"/>
          <w:sz w:val="44"/>
          <w:szCs w:val="44"/>
        </w:rPr>
        <w:t>月份支部主题党日活动的通知</w:t>
      </w:r>
    </w:p>
    <w:p>
      <w:pPr>
        <w:adjustRightInd w:val="0"/>
        <w:snapToGrid w:val="0"/>
        <w:spacing w:line="540" w:lineRule="exact"/>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eastAsia="仿宋_GB2312" w:cs="Times New Roman"/>
          <w:sz w:val="32"/>
          <w:szCs w:val="32"/>
          <w:lang w:val="en-US" w:eastAsia="zh-CN"/>
        </w:rPr>
      </w:pPr>
      <w:bookmarkStart w:id="0" w:name="OLE_LINK1"/>
      <w:r>
        <w:rPr>
          <w:rFonts w:hint="eastAsia" w:ascii="Times New Roman" w:hAnsi="Times New Roman" w:eastAsia="仿宋_GB2312" w:cs="Times New Roman"/>
          <w:sz w:val="32"/>
          <w:szCs w:val="32"/>
          <w:lang w:val="en-US" w:eastAsia="zh-CN"/>
        </w:rPr>
        <w:t>各基层党组织：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七</w:t>
      </w:r>
      <w:r>
        <w:rPr>
          <w:rFonts w:hint="default" w:ascii="Times New Roman" w:hAnsi="Times New Roman" w:eastAsia="仿宋_GB2312" w:cs="Times New Roman"/>
          <w:sz w:val="32"/>
          <w:szCs w:val="32"/>
          <w:lang w:val="en-US" w:eastAsia="zh-CN"/>
        </w:rPr>
        <w:t>月份基层党组织主题党日活动的主要内容是：</w:t>
      </w:r>
    </w:p>
    <w:bookmarkEnd w:id="0"/>
    <w:p>
      <w:pPr>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学习习近平总书记重要</w:t>
      </w:r>
      <w:r>
        <w:rPr>
          <w:rFonts w:hint="eastAsia" w:ascii="Times New Roman" w:hAnsi="Times New Roman" w:eastAsia="仿宋_GB2312" w:cs="Times New Roman"/>
          <w:sz w:val="32"/>
          <w:szCs w:val="32"/>
          <w:lang w:val="en-US" w:eastAsia="zh-CN"/>
        </w:rPr>
        <w:t>文章</w:t>
      </w:r>
      <w:r>
        <w:rPr>
          <w:rFonts w:hint="default" w:ascii="Times New Roman" w:hAnsi="Times New Roman" w:eastAsia="仿宋_GB2312" w:cs="Times New Roman"/>
          <w:sz w:val="32"/>
          <w:szCs w:val="32"/>
          <w:lang w:val="en-US" w:eastAsia="zh-CN"/>
        </w:rPr>
        <w:t>《团结奋斗是中国人民创造历史伟业的必由之路》</w:t>
      </w:r>
      <w:r>
        <w:rPr>
          <w:rFonts w:hint="eastAsia" w:ascii="Times New Roman" w:hAnsi="Times New Roman" w:eastAsia="仿宋_GB2312" w:cs="Times New Roman"/>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eastAsia="zh-CN"/>
        </w:rPr>
        <w:t>（http://www.qstheory.cn/20250629/45d5f3a91d9245ffb342611b71b72970/c.html</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观看第十</w:t>
      </w: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val="en-US" w:eastAsia="zh-CN"/>
        </w:rPr>
        <w:t>届全国党员教育电视片观摩交流活动</w:t>
      </w:r>
      <w:r>
        <w:rPr>
          <w:rFonts w:hint="eastAsia" w:ascii="Times New Roman" w:hAnsi="Times New Roman" w:eastAsia="仿宋_GB2312" w:cs="Times New Roman"/>
          <w:sz w:val="32"/>
          <w:szCs w:val="32"/>
          <w:lang w:val="en-US" w:eastAsia="zh-CN"/>
        </w:rPr>
        <w:t>获奖作品微视频</w:t>
      </w:r>
      <w:r>
        <w:rPr>
          <w:rFonts w:hint="default" w:ascii="Times New Roman" w:hAnsi="Times New Roman" w:eastAsia="仿宋_GB2312" w:cs="Times New Roman"/>
          <w:sz w:val="32"/>
          <w:szCs w:val="32"/>
          <w:lang w:val="en-US" w:eastAsia="zh-CN"/>
        </w:rPr>
        <w:t>《一镜到底·振兴路上》；</w:t>
      </w:r>
    </w:p>
    <w:p>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textAlignment w:val="auto"/>
        <w:rPr>
          <w:rStyle w:val="6"/>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（https://www.12371.cn/special/dyjydsp17/）</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通过组织集中学习和个人规范自学等方式，学习常州市委组织部提供的“2025年7月党员教育学习资源包</w:t>
      </w:r>
      <w:bookmarkStart w:id="1" w:name="_GoBack"/>
      <w:bookmarkEnd w:id="1"/>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pPr>
      <w:r>
        <w:rPr>
          <w:rFonts w:hint="eastAsia" w:ascii="Times New Roman" w:hAnsi="Times New Roman" w:eastAsia="仿宋_GB2312"/>
          <w:color w:val="auto"/>
          <w:sz w:val="32"/>
          <w:szCs w:val="32"/>
          <w:highlight w:val="none"/>
          <w:lang w:val="en-US" w:eastAsia="zh-CN"/>
        </w:rPr>
        <w:t>（https://mp.weixin.qq.com/s/s5Bq1wesOaBKWvVYvf0mbA）</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党（工）委（党组）党员领导干部（所有科级以上领导）要结合实际，到分管领域、部门等基层单位或所在党支部讲授党课，党支部书记要围绕学习领会和贯彻执行中央八项规定及其实施细则精神，为支部党员讲1次党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请各单位立足实际，统筹安排，认真组织好</w:t>
      </w:r>
      <w:r>
        <w:rPr>
          <w:rFonts w:hint="eastAsia" w:eastAsia="仿宋_GB2312" w:cs="Times New Roman"/>
          <w:sz w:val="32"/>
          <w:szCs w:val="32"/>
          <w:lang w:val="en-US" w:eastAsia="zh-CN"/>
        </w:rPr>
        <w:t>七</w:t>
      </w:r>
      <w:r>
        <w:rPr>
          <w:rFonts w:hint="default" w:ascii="Times New Roman" w:hAnsi="Times New Roman" w:eastAsia="仿宋_GB2312" w:cs="Times New Roman"/>
          <w:sz w:val="32"/>
          <w:szCs w:val="32"/>
          <w:lang w:val="en-US" w:eastAsia="zh-CN"/>
        </w:rPr>
        <w:t>月份主题党日活动，并积极推荐报送特色经验做法，联系人：</w:t>
      </w:r>
      <w:r>
        <w:rPr>
          <w:rFonts w:hint="eastAsia" w:ascii="Times New Roman" w:hAnsi="Times New Roman" w:eastAsia="仿宋_GB2312" w:cs="Times New Roman"/>
          <w:sz w:val="32"/>
          <w:szCs w:val="32"/>
          <w:lang w:val="en-US" w:eastAsia="zh-CN"/>
        </w:rPr>
        <w:t>赵惠琴</w:t>
      </w:r>
      <w:r>
        <w:rPr>
          <w:rFonts w:hint="default" w:ascii="Times New Roman" w:hAnsi="Times New Roman" w:eastAsia="仿宋_GB2312" w:cs="Times New Roman"/>
          <w:sz w:val="32"/>
          <w:szCs w:val="32"/>
          <w:lang w:val="en-US" w:eastAsia="zh-CN"/>
        </w:rPr>
        <w:t>，联系电话：89863</w:t>
      </w:r>
      <w:r>
        <w:rPr>
          <w:rFonts w:hint="eastAsia" w:ascii="Times New Roman" w:hAnsi="Times New Roman" w:eastAsia="仿宋_GB2312" w:cs="Times New Roman"/>
          <w:sz w:val="32"/>
          <w:szCs w:val="32"/>
          <w:lang w:val="en-US" w:eastAsia="zh-CN"/>
        </w:rPr>
        <w:t>686</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jc w:val="righ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jc w:val="righ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中共江苏常州经济开发区</w:t>
      </w:r>
      <w:r>
        <w:rPr>
          <w:rFonts w:hint="eastAsia" w:ascii="Times New Roman" w:hAnsi="Times New Roman" w:eastAsia="仿宋_GB2312" w:cs="Times New Roman"/>
          <w:sz w:val="32"/>
          <w:szCs w:val="32"/>
          <w:lang w:val="en-US" w:eastAsia="zh-CN"/>
        </w:rPr>
        <w:t>教育</w:t>
      </w:r>
      <w:r>
        <w:rPr>
          <w:rFonts w:hint="default" w:ascii="Times New Roman" w:hAnsi="Times New Roman" w:eastAsia="仿宋_GB2312" w:cs="Times New Roman"/>
          <w:sz w:val="32"/>
          <w:szCs w:val="32"/>
          <w:lang w:val="en-US" w:eastAsia="zh-CN"/>
        </w:rPr>
        <w:t>和文体旅局委员</w:t>
      </w:r>
      <w:r>
        <w:rPr>
          <w:rFonts w:hint="eastAsia" w:ascii="Times New Roman" w:hAnsi="Times New Roman" w:eastAsia="仿宋_GB2312" w:cs="Times New Roman"/>
          <w:sz w:val="32"/>
          <w:szCs w:val="32"/>
          <w:lang w:val="en-US" w:eastAsia="zh-CN"/>
        </w:rPr>
        <w:t>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5100" w:hanging="5100" w:hangingChars="1700"/>
        <w:jc w:val="center"/>
        <w:textAlignment w:val="auto"/>
        <w:rPr>
          <w:rFonts w:eastAsia="仿宋_GB2312"/>
          <w:sz w:val="30"/>
          <w:szCs w:val="30"/>
        </w:rPr>
      </w:pPr>
    </w:p>
    <w:sectPr>
      <w:pgSz w:w="11906" w:h="16838"/>
      <w:pgMar w:top="1553" w:right="1576" w:bottom="178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D3C2A"/>
    <w:multiLevelType w:val="singleLevel"/>
    <w:tmpl w:val="211D3C2A"/>
    <w:lvl w:ilvl="0" w:tentative="0">
      <w:start w:val="1"/>
      <w:numFmt w:val="decimal"/>
      <w:suff w:val="space"/>
      <w:lvlText w:val="%1."/>
      <w:lvlJc w:val="left"/>
      <w:rPr>
        <w:rFonts w:hint="default" w:ascii="Times New Roman" w:hAnsi="Times New Roman" w:cs="Times New Roman"/>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3A8"/>
    <w:rsid w:val="003433A8"/>
    <w:rsid w:val="00AF7C64"/>
    <w:rsid w:val="00BA07E5"/>
    <w:rsid w:val="00F62649"/>
    <w:rsid w:val="163A7535"/>
    <w:rsid w:val="1C3658E0"/>
    <w:rsid w:val="35262BFB"/>
    <w:rsid w:val="3672448C"/>
    <w:rsid w:val="4B560E86"/>
    <w:rsid w:val="4FF82525"/>
    <w:rsid w:val="51443562"/>
    <w:rsid w:val="52191FCE"/>
    <w:rsid w:val="59E540FD"/>
    <w:rsid w:val="5C434911"/>
    <w:rsid w:val="67D43893"/>
    <w:rsid w:val="6840293A"/>
    <w:rsid w:val="76772679"/>
    <w:rsid w:val="78137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next w:val="3"/>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character" w:styleId="6">
    <w:name w:val="FollowedHyperlink"/>
    <w:qFormat/>
    <w:uiPriority w:val="0"/>
    <w:rPr>
      <w:color w:val="800080"/>
      <w:u w:val="single"/>
    </w:rPr>
  </w:style>
  <w:style w:type="character" w:customStyle="1" w:styleId="7">
    <w:name w:val="页眉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76</Words>
  <Characters>436</Characters>
  <Lines>3</Lines>
  <Paragraphs>1</Paragraphs>
  <TotalTime>1</TotalTime>
  <ScaleCrop>false</ScaleCrop>
  <LinksUpToDate>false</LinksUpToDate>
  <CharactersWithSpaces>511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2024-07-05T00:36:00Z</dcterms:created>
  <dc:creator>xb21cn</dc:creator>
  <cp:lastModifiedBy>勇敢的心925</cp:lastModifiedBy>
  <dcterms:modified xsi:type="dcterms:W3CDTF">2025-07-11T01:46:23Z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