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B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</w:p>
    <w:p w14:paraId="3CB60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F0F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16B7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5B50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18C1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4C0F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F520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0BB82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bookmarkEnd w:id="0"/>
    <w:p w14:paraId="1BD05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2025年常州经开区教育和文体旅局工联会</w:t>
      </w:r>
    </w:p>
    <w:p w14:paraId="63F97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岗位大练兵活动方案</w:t>
      </w:r>
    </w:p>
    <w:p w14:paraId="53C08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F62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4FE96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以习近平新时代中国特色社会主义思想为指导，全面贯彻党的二十大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二十届二中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三中</w:t>
      </w:r>
      <w:r>
        <w:rPr>
          <w:rFonts w:hint="eastAsia" w:ascii="仿宋_GB2312" w:hAnsi="仿宋_GB2312" w:eastAsia="仿宋_GB2312" w:cs="仿宋_GB2312"/>
          <w:sz w:val="32"/>
          <w:szCs w:val="32"/>
        </w:rPr>
        <w:t>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深入学习贯彻习近平总书记关于工人阶级和工会工作的重要论述，牢牢把握高质量发展首要任务，团结带领广大教职工勇担使命、创新实干，助力“教育强区”建设再上新台阶。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经研究，决定组织开展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年“岗位大练兵”活动，现将有关事项通知如下：</w:t>
      </w:r>
    </w:p>
    <w:p w14:paraId="6462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二、活动主题</w:t>
      </w:r>
    </w:p>
    <w:p w14:paraId="3269E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铸魂育人显担当 深耕课堂展“经”彩</w:t>
      </w:r>
    </w:p>
    <w:p w14:paraId="53068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三、参与对象</w:t>
      </w:r>
    </w:p>
    <w:p w14:paraId="5A27F2E6">
      <w:pPr>
        <w:spacing w:line="570" w:lineRule="exact"/>
        <w:ind w:firstLine="640" w:firstLineChars="200"/>
        <w:rPr>
          <w:rFonts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</w:rPr>
        <w:t>经开区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教育</w:t>
      </w:r>
      <w:r>
        <w:rPr>
          <w:rFonts w:hint="eastAsia" w:eastAsia="仿宋_GB2312" w:cs="Times New Roman"/>
          <w:sz w:val="32"/>
          <w:szCs w:val="32"/>
        </w:rPr>
        <w:t>系统基层单位全体职工</w:t>
      </w:r>
    </w:p>
    <w:p w14:paraId="62F92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四、活动时间</w:t>
      </w:r>
    </w:p>
    <w:p w14:paraId="52366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2025年5月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-6月</w:t>
      </w:r>
    </w:p>
    <w:p w14:paraId="729F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五、活动内容</w:t>
      </w:r>
    </w:p>
    <w:p w14:paraId="490A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围绕“课程思政”核心目标，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两项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</w:t>
      </w:r>
    </w:p>
    <w:p w14:paraId="21C5E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教学设计大比拼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结合本学科课程标准及教材内容，设计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份思政课教案（含教学目标、重难点、教学过程、板书设计等），需体现思政元素与学科知识的有机融合。教案需标注思政渗透点（如家国情怀、科学精神、文化自信、法治意识等）。</w:t>
      </w:r>
    </w:p>
    <w:p w14:paraId="4D502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思政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课堂实践大展示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用好课堂教学主渠道，鼓励教师提高思想政治觉悟、苦练思想理论内功、钻研教育教学技艺，根据设计的思政教案，执教一节思政课，将党纪党史、传统文化、家国情怀等思政元素融入教学实践，发掘课程的思政育人价值。</w:t>
      </w:r>
    </w:p>
    <w:p w14:paraId="5493A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六、推进措施</w:t>
      </w:r>
    </w:p>
    <w:p w14:paraId="0921B1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1.统筹谋划，确保全员参与。</w:t>
      </w:r>
      <w:r>
        <w:rPr>
          <w:rFonts w:hint="eastAsia" w:eastAsia="仿宋_GB2312"/>
          <w:sz w:val="32"/>
          <w:szCs w:val="32"/>
          <w:lang w:val="en-US" w:eastAsia="zh-CN"/>
        </w:rPr>
        <w:t>各单位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要结合实际，制定活动实施方案，可以在规定内容的基础上，拓展其他活动，做</w:t>
      </w:r>
      <w:r>
        <w:rPr>
          <w:rFonts w:hint="eastAsia" w:eastAsia="仿宋_GB2312"/>
          <w:sz w:val="32"/>
          <w:szCs w:val="32"/>
          <w:lang w:val="en-US" w:eastAsia="zh-CN"/>
        </w:rPr>
        <w:t>到目标明确、内容具体、措施有效、切实可行。</w:t>
      </w:r>
    </w:p>
    <w:p w14:paraId="4B05C9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2.精心指导，提升活动实效。</w:t>
      </w:r>
      <w:r>
        <w:rPr>
          <w:rFonts w:hint="eastAsia" w:eastAsia="仿宋_GB2312"/>
          <w:sz w:val="32"/>
          <w:szCs w:val="32"/>
          <w:lang w:val="en-US" w:eastAsia="zh-CN"/>
        </w:rPr>
        <w:t>各单位要高度重视，统筹推进，加强对活动的检查、监督、指导，确保练兵活动卓有成效。</w:t>
      </w:r>
    </w:p>
    <w:p w14:paraId="48CC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3.宣传引领，营造浓厚氛围。</w:t>
      </w:r>
      <w:r>
        <w:rPr>
          <w:rFonts w:hint="eastAsia" w:eastAsia="仿宋_GB2312"/>
          <w:sz w:val="32"/>
          <w:szCs w:val="32"/>
          <w:lang w:val="en-US" w:eastAsia="zh-CN"/>
        </w:rPr>
        <w:t>通过校园网、微信公众号等平台广泛宣传，选树先进典型，激发教职工参与热情，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引领和带动广大职工立足本职岗位奋勇争优。</w:t>
      </w:r>
    </w:p>
    <w:p w14:paraId="37C2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七、材料报送要求</w:t>
      </w:r>
    </w:p>
    <w:p w14:paraId="4AAB4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各单位根据实际制定活动方案，扎实开展活动，及时宣传总结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日前报送活动过程性材料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包括活动方案、优秀思政教学设计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篇、活动报道、照片</w:t>
      </w:r>
      <w:r>
        <w:rPr>
          <w:rFonts w:hint="eastAsia" w:ascii="仿宋_GB2312" w:hAnsi="仿宋_GB2312" w:eastAsia="仿宋_GB2312" w:cs="仿宋_GB2312"/>
          <w:sz w:val="32"/>
          <w:szCs w:val="32"/>
        </w:rPr>
        <w:t>等），所有报送材料均为电子稿，统一以“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工会</w:t>
      </w:r>
      <w:r>
        <w:rPr>
          <w:rFonts w:hint="eastAsia" w:ascii="仿宋_GB2312" w:hAnsi="仿宋_GB2312" w:eastAsia="仿宋_GB2312" w:cs="仿宋_GB2312"/>
          <w:sz w:val="32"/>
          <w:szCs w:val="32"/>
        </w:rPr>
        <w:t>+岗位大练兵”命名，发送至邮箱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</w:rPr>
        <w:instrText xml:space="preserve"> HYPERLINK "mailto:158841902@qq.com。" </w:instrTex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sz w:val="32"/>
          <w:szCs w:val="32"/>
        </w:rPr>
        <w:t>158841902@qq.com</w:t>
      </w:r>
      <w:r>
        <w:rPr>
          <w:rStyle w:val="6"/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局工联会根据各单位报送材料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评比岗位大练兵“优秀组织奖”和“优秀思政教学设计”。</w:t>
      </w:r>
    </w:p>
    <w:p w14:paraId="7A80F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01A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D2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F3C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常州经开区教育和文体旅局工联会</w:t>
      </w:r>
    </w:p>
    <w:p w14:paraId="53388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90B11"/>
    <w:rsid w:val="02FC7879"/>
    <w:rsid w:val="0FD75523"/>
    <w:rsid w:val="138433E9"/>
    <w:rsid w:val="1F6E3F3A"/>
    <w:rsid w:val="21C155E5"/>
    <w:rsid w:val="290C694D"/>
    <w:rsid w:val="2A182322"/>
    <w:rsid w:val="2DF83310"/>
    <w:rsid w:val="32712576"/>
    <w:rsid w:val="3EE51B0C"/>
    <w:rsid w:val="4F2958D0"/>
    <w:rsid w:val="4F307C1E"/>
    <w:rsid w:val="5127350D"/>
    <w:rsid w:val="68B63CF9"/>
    <w:rsid w:val="6F0D6095"/>
    <w:rsid w:val="77294321"/>
    <w:rsid w:val="7BCA6E36"/>
    <w:rsid w:val="7C72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898</Characters>
  <Lines>0</Lines>
  <Paragraphs>0</Paragraphs>
  <TotalTime>10</TotalTime>
  <ScaleCrop>false</ScaleCrop>
  <LinksUpToDate>false</LinksUpToDate>
  <CharactersWithSpaces>925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2025-05-09T08:26:00Z</dcterms:created>
  <dc:creator>Administrator</dc:creator>
  <cp:lastModifiedBy>cheyenne</cp:lastModifiedBy>
  <cp:lastPrinted>2025-05-12T01:34:00Z</cp:lastPrinted>
  <dcterms:modified xsi:type="dcterms:W3CDTF">2025-05-12T01:44:26Z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eyJoZGlkIjoiZTI2MTdjZTI0ZDNiODdmMzk4ODE3YTZjNzNlOTUxMjEiLCJ1c2VySWQiOiI0ODI4ODEyOTYifQ==</vt:lpwstr>
  </property>
  <property fmtid="{D5CDD505-2E9C-101B-9397-08002B2CF9AE}" pid="4" name="ICV">
    <vt:lpwstr>970B12D2CD7A465CA4925C301A97B4DE_12</vt:lpwstr>
  </property>
</Properties>
</file>