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6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关于加强危化品管理的工作提示</w:t>
      </w:r>
    </w:p>
    <w:p w14:paraId="50999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5795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各辖市（区）教育局、经开区教育和文体旅局，局属及有关学校：</w:t>
      </w:r>
    </w:p>
    <w:p w14:paraId="17A46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7月18日至7月25日，市教育局组织开展了危化品管理专项检查。检查发现，各地、各校在危化品管理方面依然存在诸多问题（具体见附件1）。现就切实做好危化品管理工作提示如下：</w:t>
      </w:r>
    </w:p>
    <w:p w14:paraId="60FEE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一、各地要高度重视危化品管理工作，扎实开展工作培训，或将危化品管理工作要求列为干部培训、开学工作会议、开学跑面的重点内容，务必将压力和责任传导到全市所有学校尤其是学校一把手。</w:t>
      </w:r>
    </w:p>
    <w:p w14:paraId="14A37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二、各地要依托常州市中小学实验室危化品监管平台，加强危化品全过程管理。</w:t>
      </w:r>
    </w:p>
    <w:p w14:paraId="6B1AA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各地、各校要高度重视危化品管理平台的接入和基础信息录入工作，全市学校务必于9月6日前完成基础信息录入工作，并确保实现“三个一致”（平台数据和实际数据相一致、橱柜卡数据与橱柜内物品实际数量相一致、物品数量与领用记录相一致）。未能按时完成的，将在全市通报。</w:t>
      </w:r>
    </w:p>
    <w:p w14:paraId="2A65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四、各地要高度重视危废和长期闲置化学品的统一处置工作，尽快做好信息统计并于9月6日前完成统一处置。</w:t>
      </w:r>
    </w:p>
    <w:p w14:paraId="5562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各地要督促学校根据《中小学实验室常见危险化学品名录》（见附件2）和《中小学实验室常见危险化学品存放管理要点》，对学校危化品再次进行检查和整理，做到危化品科学、有序存放，账、物、卡相符，确保危化品管理安全。</w:t>
      </w:r>
    </w:p>
    <w:p w14:paraId="4CD4F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93" w:firstLineChars="1962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常州市教育局</w:t>
      </w:r>
    </w:p>
    <w:p w14:paraId="7DF8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13" w:firstLineChars="1862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2025年8月13日</w:t>
      </w:r>
    </w:p>
    <w:p w14:paraId="23267ADF">
      <w:pPr>
        <w:ind w:firstLine="560"/>
        <w:rPr>
          <w:rFonts w:hint="default"/>
          <w:sz w:val="28"/>
          <w:szCs w:val="28"/>
          <w:lang w:val="en-US" w:eastAsia="zh-CN"/>
        </w:rPr>
      </w:pPr>
    </w:p>
    <w:p w14:paraId="6623CA9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5354C19D"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学校危化品管理存在的主要问题</w:t>
      </w:r>
    </w:p>
    <w:p w14:paraId="15E2A3C6">
      <w:pP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p w14:paraId="3541E8D1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设备不到位。有的危化品室未单独建设。有的未配备专用危化品柜或部分橱柜不符合要求。有的危化品柜数量较少，危化品不能按易燃、腐蚀性等特点进行区分存放。有的学校实验室未配备灭火器、沙桶、灭火毯，有的配备了灭火器但未做到每月一检。有的学校未配备通风设备。有的未配备危废储存桶。</w:t>
      </w:r>
    </w:p>
    <w:p w14:paraId="6F2F595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二、管理不规范。有的危化品未放在危化品柜，</w:t>
      </w:r>
      <w:r>
        <w:rPr>
          <w:rFonts w:hint="eastAsia"/>
          <w:sz w:val="28"/>
          <w:szCs w:val="28"/>
        </w:rPr>
        <w:t>混</w:t>
      </w:r>
      <w:r>
        <w:rPr>
          <w:rFonts w:hint="eastAsia"/>
          <w:sz w:val="28"/>
          <w:szCs w:val="28"/>
          <w:lang w:val="en-US" w:eastAsia="zh-CN"/>
        </w:rPr>
        <w:t>放</w:t>
      </w:r>
      <w:r>
        <w:rPr>
          <w:rFonts w:hint="eastAsia"/>
          <w:sz w:val="28"/>
          <w:szCs w:val="28"/>
        </w:rPr>
        <w:t>在药品室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部分学校将不宜存放在一个柜内的危化品存放在一个柜内，未做到分类存放。有的危化品橱柜卡未及时更新，信息不全面，与橱柜内物品不一致。个别学校近两年没有危化品领用记录。部分学校仪器药品入库不及时，个别学校采购的仪器设备较长时间未拆封。不少学校存在账、物、卡不一致情况。不少学校分组实验未开设、少开设，学生在实验操作考核时出现要点不明确、操作不熟练现象。个别学校实验用试剂标签与内容明显不一致。个别学校废液处置不当，实验后将试剂倒入下水道。</w:t>
      </w:r>
    </w:p>
    <w:p w14:paraId="0FBC1EF1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三、清理不及时。因课程调整（实验项目调整）、初高中分设等原因，部分学校还有十多年前的实验用药品（部分是危化品）未及时清理。有的学校需要清理的危化品未作专柜存放。</w:t>
      </w:r>
    </w:p>
    <w:p w14:paraId="22E0BF66">
      <w:pPr>
        <w:rPr>
          <w:rFonts w:hint="default"/>
          <w:sz w:val="28"/>
          <w:szCs w:val="28"/>
          <w:lang w:val="en-US" w:eastAsia="zh-CN"/>
        </w:rPr>
      </w:pPr>
    </w:p>
    <w:p w14:paraId="42E45C1C">
      <w:pPr>
        <w:rPr>
          <w:rFonts w:hint="default"/>
          <w:sz w:val="28"/>
          <w:szCs w:val="28"/>
          <w:lang w:val="en-US" w:eastAsia="zh-CN"/>
        </w:rPr>
      </w:pPr>
    </w:p>
    <w:p w14:paraId="28B9F2A3">
      <w:pPr>
        <w:rPr>
          <w:rFonts w:hint="default"/>
          <w:sz w:val="28"/>
          <w:szCs w:val="28"/>
          <w:lang w:val="en-US" w:eastAsia="zh-CN"/>
        </w:rPr>
      </w:pPr>
    </w:p>
    <w:p w14:paraId="6A31E0F8">
      <w:pPr>
        <w:jc w:val="both"/>
        <w:rPr>
          <w:rFonts w:hint="default" w:cs="宋体" w:asciiTheme="minorEastAsia" w:hAnsiTheme="minorEastAsia" w:eastAsiaTheme="minorEastAsia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32"/>
          <w:szCs w:val="32"/>
          <w:lang w:val="en-US" w:eastAsia="zh-CN"/>
        </w:rPr>
        <w:t>附件</w:t>
      </w:r>
      <w:r>
        <w:rPr>
          <w:rFonts w:hint="eastAsia" w:cs="宋体" w:asciiTheme="minorEastAsia" w:hAnsiTheme="minorEastAsia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32"/>
          <w:szCs w:val="32"/>
          <w:lang w:val="en-US" w:eastAsia="zh-CN"/>
        </w:rPr>
        <w:t>：</w:t>
      </w:r>
    </w:p>
    <w:p w14:paraId="78263564">
      <w:pPr>
        <w:jc w:val="center"/>
        <w:rPr>
          <w:rFonts w:hint="eastAsia" w:cs="宋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kern w:val="0"/>
          <w:sz w:val="32"/>
          <w:szCs w:val="32"/>
        </w:rPr>
        <w:t>中小学实验室常见危险化学品名录</w:t>
      </w:r>
    </w:p>
    <w:tbl>
      <w:tblPr>
        <w:tblStyle w:val="3"/>
        <w:tblW w:w="842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120"/>
        <w:gridCol w:w="1320"/>
        <w:gridCol w:w="940"/>
        <w:gridCol w:w="3077"/>
      </w:tblGrid>
      <w:tr w14:paraId="364F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1DE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155F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1A30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规格、型号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E18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08E9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  <w:t>存储注意事项</w:t>
            </w:r>
          </w:p>
        </w:tc>
      </w:tr>
      <w:tr w14:paraId="2E13C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1D9F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一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AD7F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易燃液体、易燃固体</w:t>
            </w:r>
          </w:p>
        </w:tc>
      </w:tr>
      <w:tr w14:paraId="24BD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D59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（一）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5286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低闪点易燃液体</w:t>
            </w:r>
          </w:p>
        </w:tc>
      </w:tr>
      <w:tr w14:paraId="299B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1E7B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5169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汽油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14DA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D58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8023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7960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023C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D15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乙醛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CEF4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D44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D16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753D4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8CE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5169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乙醚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4317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B1DF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85B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  <w:lang w:val="en-US" w:eastAsia="zh-CN"/>
              </w:rPr>
              <w:t>易制毒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，易挥发</w:t>
            </w:r>
          </w:p>
        </w:tc>
      </w:tr>
      <w:tr w14:paraId="0B26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8803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DC68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丙酮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6009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1113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01C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  <w:lang w:val="en-US" w:eastAsia="zh-CN"/>
              </w:rPr>
              <w:t>易制毒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，易挥发</w:t>
            </w:r>
          </w:p>
        </w:tc>
      </w:tr>
      <w:tr w14:paraId="780B2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83E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AE3D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石油醚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72E7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0FC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4A7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1D24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FC36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（二）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F65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中闪点易燃液体</w:t>
            </w:r>
          </w:p>
        </w:tc>
      </w:tr>
      <w:tr w14:paraId="0BB3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DD3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E6F3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24AB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F7E5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A877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78B9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B408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9B76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甲苯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6020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772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3F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  <w:lang w:val="en-US" w:eastAsia="zh-CN"/>
              </w:rPr>
              <w:t>易制毒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，易挥发</w:t>
            </w:r>
          </w:p>
        </w:tc>
      </w:tr>
      <w:tr w14:paraId="12EC0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4161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BD09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二甲苯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7F69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42D1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33BE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58411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67F6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A902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无水乙醇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8CA0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144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6BBB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7C4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5F0B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CDF8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工业酒精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FD2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6A68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公斤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1230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4D74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C23D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2A053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乙酸乙酯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2C0E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846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5A2D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5795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6C17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DE8D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原油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64D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0FC1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0FF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0742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191D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AAD3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煤油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E338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C85C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004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易挥发</w:t>
            </w:r>
          </w:p>
        </w:tc>
      </w:tr>
      <w:tr w14:paraId="771A9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732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（三）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F39D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易燃固体</w:t>
            </w:r>
          </w:p>
        </w:tc>
      </w:tr>
      <w:tr w14:paraId="5F2B2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7326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7A84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红（赤）磷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B467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FF7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AB5E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9451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7E41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D690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硫粉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12E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279E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CCB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</w:tc>
      </w:tr>
      <w:tr w14:paraId="0AF4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273D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E02D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镁条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46B8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49E5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18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</w:tc>
      </w:tr>
      <w:tr w14:paraId="28CA3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5B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584F0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镁粉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C893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C7BC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79C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</w:tc>
      </w:tr>
      <w:tr w14:paraId="6029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FA1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1B25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铝粉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C31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9D7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19C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</w:tc>
      </w:tr>
      <w:tr w14:paraId="2248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FA5D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二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3D4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自燃物品、遇湿易燃物品</w:t>
            </w:r>
          </w:p>
        </w:tc>
      </w:tr>
      <w:tr w14:paraId="1462D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3620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（一）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CC9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自燃物品</w:t>
            </w:r>
          </w:p>
        </w:tc>
      </w:tr>
      <w:tr w14:paraId="2B72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64F9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206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2060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3804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黄（白）磷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7187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839A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41E0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应存放在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中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）</w:t>
            </w:r>
          </w:p>
        </w:tc>
      </w:tr>
      <w:tr w14:paraId="40693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E9D9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（二）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A385A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遇湿易燃物品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78E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</w:p>
        </w:tc>
      </w:tr>
      <w:tr w14:paraId="2E260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769D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13BE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269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670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99B1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</w:tc>
      </w:tr>
      <w:tr w14:paraId="0167B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61F6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8901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37E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5B2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152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  <w:p w14:paraId="3A5D64A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（应存放在煤油中，并将试剂瓶置于黄沙上）</w:t>
            </w:r>
          </w:p>
        </w:tc>
      </w:tr>
      <w:tr w14:paraId="47BF0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694F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55FF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碳化钙（电石）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C9BB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7CC7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0B44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06C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014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FC7D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锌粉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1E07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A19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CAB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</w:tc>
      </w:tr>
      <w:tr w14:paraId="0A3F1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E7C7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三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544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氧化剂、毒害品</w:t>
            </w:r>
          </w:p>
        </w:tc>
      </w:tr>
      <w:tr w14:paraId="4757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849B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（一）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4289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氧化剂</w:t>
            </w:r>
          </w:p>
        </w:tc>
      </w:tr>
      <w:tr w14:paraId="77E6A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4D9F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70E1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过氧化氢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D19C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146D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219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  <w:t>易制爆</w:t>
            </w:r>
          </w:p>
        </w:tc>
      </w:tr>
      <w:tr w14:paraId="4E87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9EE5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7260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过氧化钠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F66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757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8D2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</w:tc>
      </w:tr>
      <w:tr w14:paraId="415C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468B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F80F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氯酸钾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3FE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73AE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E8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  <w:t>易制爆</w:t>
            </w:r>
          </w:p>
        </w:tc>
      </w:tr>
      <w:tr w14:paraId="06882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B0A6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B03C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高锰酸钾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23F4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E802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C9C0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</w:rPr>
              <w:t>易制毒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  <w:t>易制爆</w:t>
            </w:r>
          </w:p>
        </w:tc>
      </w:tr>
      <w:tr w14:paraId="3FD1F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AF8A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14C6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硝酸铵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E7EF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7FFE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69A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  <w:t>易制爆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  <w:t>爆炸品</w:t>
            </w:r>
          </w:p>
        </w:tc>
      </w:tr>
      <w:tr w14:paraId="558D7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1E6A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E75D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硝酸钾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5F3C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83B8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84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  <w:t>易制爆</w:t>
            </w:r>
          </w:p>
        </w:tc>
      </w:tr>
      <w:tr w14:paraId="0B61F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975A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57AF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硝酸钠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8B4E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EAD6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ABE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</w:tc>
      </w:tr>
      <w:tr w14:paraId="0B517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299D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134D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重铬酸钾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9138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6ADE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E5C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</w:tc>
      </w:tr>
      <w:tr w14:paraId="36F9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F44F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B3CE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硝酸汞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7677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03C4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990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</w:pPr>
          </w:p>
        </w:tc>
      </w:tr>
      <w:tr w14:paraId="28C95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77F0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3366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硝酸银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F574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0939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C6B7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</w:p>
        </w:tc>
      </w:tr>
      <w:tr w14:paraId="41CDF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76FD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6330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硝酸铜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B99F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245F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582C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626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46CC1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（二）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7588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毒害品</w:t>
            </w:r>
          </w:p>
        </w:tc>
      </w:tr>
      <w:tr w14:paraId="729B2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2F62A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9568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氯气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0566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9422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0E7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D936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7A1EA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2786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氯化钡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5EEF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4D6D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5C1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851E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F3838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B743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氢氧化钡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A9FD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6E2B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2D89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E785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74446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C54F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四氯化碳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F604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EC46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FBD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68A6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92B87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DD55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三氯甲烷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03A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D502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303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3AC2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F5969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9F63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乙酸铅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7EC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098F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5B44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A241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8C727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E91D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溴乙烷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CA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CDE3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58C0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2098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1A64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四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0F39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腐蚀品</w:t>
            </w:r>
          </w:p>
        </w:tc>
      </w:tr>
      <w:tr w14:paraId="2888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8CCF6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（一）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527D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酸性腐蚀品</w:t>
            </w:r>
          </w:p>
        </w:tc>
      </w:tr>
      <w:tr w14:paraId="18883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FC8E7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3CB8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硝酸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524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B974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6CF6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  <w:t>易制爆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，易挥发</w:t>
            </w:r>
          </w:p>
        </w:tc>
      </w:tr>
      <w:tr w14:paraId="5019D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D92310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7F48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发烟硝酸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13B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2BED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2CB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</w:rPr>
              <w:t>易制爆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，易挥发</w:t>
            </w:r>
          </w:p>
        </w:tc>
      </w:tr>
      <w:tr w14:paraId="1C75B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A1A7F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CA8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发烟硫酸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C15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D09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11A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  <w:lang w:val="en-US" w:eastAsia="zh-CN"/>
              </w:rPr>
              <w:t>易制毒</w:t>
            </w:r>
          </w:p>
        </w:tc>
      </w:tr>
      <w:tr w14:paraId="43BCC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30655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6C9D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硫酸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C555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F1E5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78FC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</w:rPr>
              <w:t>易制毒</w:t>
            </w:r>
          </w:p>
        </w:tc>
      </w:tr>
      <w:tr w14:paraId="0AE0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52A2A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7F2B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硫酸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AAC0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326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2A5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</w:rPr>
              <w:t>易制毒</w:t>
            </w:r>
          </w:p>
        </w:tc>
      </w:tr>
      <w:tr w14:paraId="22656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BADEF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6553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96A8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52F7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B6BC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  <w:lang w:val="en-US" w:eastAsia="zh-CN"/>
              </w:rPr>
              <w:t>易制毒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，易挥发</w:t>
            </w:r>
          </w:p>
        </w:tc>
      </w:tr>
      <w:tr w14:paraId="7873A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619A9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FF7C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三氯化铝（无水）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1FA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FAE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66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BC6F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D4CB9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75BF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盐酸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386B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8D2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7C0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  <w:lang w:val="en-US" w:eastAsia="zh-CN"/>
              </w:rPr>
              <w:t>易制毒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，易挥发</w:t>
            </w:r>
          </w:p>
        </w:tc>
      </w:tr>
      <w:tr w14:paraId="0919D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0D3E4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9326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盐酸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A3ED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046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BE26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FF"/>
                <w:kern w:val="0"/>
                <w:sz w:val="24"/>
                <w:lang w:val="en-US" w:eastAsia="zh-CN"/>
              </w:rPr>
              <w:t>易制毒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，易挥发</w:t>
            </w:r>
          </w:p>
        </w:tc>
      </w:tr>
      <w:tr w14:paraId="4F13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4A936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2E2E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磷酸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D5FB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9E93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FC39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02BA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4A69A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D08B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高氯酸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E80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8DC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883E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kern w:val="0"/>
                <w:sz w:val="24"/>
                <w:lang w:val="en-US" w:eastAsia="zh-CN"/>
              </w:rPr>
              <w:t>易制爆</w:t>
            </w:r>
          </w:p>
        </w:tc>
      </w:tr>
      <w:tr w14:paraId="53F7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BB239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848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甲酸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9EBF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13DD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EA0D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易挥发</w:t>
            </w:r>
          </w:p>
        </w:tc>
      </w:tr>
      <w:tr w14:paraId="5B08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A4A7A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30A3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冰乙酸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CC2E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DE6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B17F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54A4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1434A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07AE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乙酸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A2F8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6BF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47EA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易挥发</w:t>
            </w:r>
          </w:p>
        </w:tc>
      </w:tr>
      <w:tr w14:paraId="70078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6AB47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（二）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AC7F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碱性腐蚀品</w:t>
            </w:r>
          </w:p>
        </w:tc>
      </w:tr>
      <w:tr w14:paraId="3212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2C345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396F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氢氧化钾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CE2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1FD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37EE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D299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92BCC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C605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氢氧化钠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DA5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52F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0AD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C25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FCCCB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6A9B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氢氧化钠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4817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14AB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3F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D0D5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63289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04CC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氨水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FDE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1CFE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C17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易挥发</w:t>
            </w:r>
          </w:p>
        </w:tc>
      </w:tr>
      <w:tr w14:paraId="3BD60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0EBDD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0E2D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氧化钙（生石灰）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E6A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3A1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B513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27E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8AAD2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102C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硫化钠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8EF4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DDB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B46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B0C6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9EAF2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D56F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氢氧化钙（熟石灰）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2A9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3762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980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2E7D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509C5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E90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碱石灰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36F9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066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2A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F2D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763ED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6538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次氯酸钠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4D2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F9A3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0CF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5C6D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2D196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五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06E0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其他腐蚀品</w:t>
            </w:r>
          </w:p>
        </w:tc>
      </w:tr>
      <w:tr w14:paraId="57DB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D54C7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75C9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苯酚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50D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BCFC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0A6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285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0521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4790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苯酚钠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F52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E4B2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317A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E3D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14248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A8F8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汞(水银)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545F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液态金属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E59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克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F0E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易挥发</w:t>
            </w:r>
          </w:p>
        </w:tc>
      </w:tr>
      <w:tr w14:paraId="1350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385C8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6719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甲醛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2C7A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试剂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406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毫升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D490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易挥发</w:t>
            </w:r>
          </w:p>
        </w:tc>
      </w:tr>
    </w:tbl>
    <w:p w14:paraId="58C03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备注：以上为中学实验室常见危化品，更多请参考《危险化学品目录》、《易制爆危险化学品名录》、《易制毒化学品管理条例》。</w:t>
      </w:r>
    </w:p>
    <w:p w14:paraId="1296AAAE">
      <w:pPr>
        <w:rPr>
          <w:rFonts w:hint="eastAsia"/>
          <w:lang w:val="en-US" w:eastAsia="zh-CN"/>
        </w:rPr>
      </w:pPr>
    </w:p>
    <w:p w14:paraId="2442C150">
      <w:pPr>
        <w:rPr>
          <w:rFonts w:hint="eastAsia"/>
          <w:sz w:val="32"/>
          <w:szCs w:val="32"/>
          <w:lang w:val="en-US" w:eastAsia="zh-CN"/>
        </w:rPr>
      </w:pPr>
    </w:p>
    <w:p w14:paraId="53E25469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 w14:paraId="583473BB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32"/>
        </w:rPr>
        <w:t>中小学实验室常见危险化学品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32"/>
          <w:lang w:val="en-US" w:eastAsia="zh-CN"/>
        </w:rPr>
        <w:t>存放管理要点</w:t>
      </w:r>
    </w:p>
    <w:p w14:paraId="0B78E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一、危化品的存放应根据其危害属性分类存放，禁忌物不可混放。</w:t>
      </w:r>
    </w:p>
    <w:p w14:paraId="02419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二、通常来说，黄色防爆柜主要存放易燃品，红色防爆柜主要存放可燃品，蓝色防爆柜主要存放弱腐蚀品或毒害品，白色PP柜主要存放强腐蚀品或毒害品。有易挥发属性的危化品需定期通风。</w:t>
      </w:r>
    </w:p>
    <w:p w14:paraId="6E5CD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三、学校为小剂量存放场所，所有易制爆危化品储存总量不得超过50KG，易制爆应贴有溯源标识码，实行双人双锁管理。</w:t>
      </w:r>
    </w:p>
    <w:p w14:paraId="5855C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四、学校实验室内禁止存放硝酸铵（爆炸品）和剧毒化学品。</w:t>
      </w:r>
    </w:p>
    <w:p w14:paraId="0AFBD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五、易制爆易制毒危化品严禁出借转让。</w:t>
      </w:r>
    </w:p>
    <w:p w14:paraId="1A55E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六、易制毒、易制爆、易燃易爆自燃、强腐蚀、强毒害的危险化学品必须存放于危化品柜内，有条件的学校所有危化品都应存放于危化品柜内。</w:t>
      </w:r>
    </w:p>
    <w:p w14:paraId="587C9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七、建议可同组存放的危化品：（1）浓盐酸、浓硫酸、液溴。（2）双氧水、浓硝酸。（3）过氧化钠、氯酸钾、重铬酸钾、高锰酸钾、硝酸盐。（4）钠、镁粉、镁条、铝粉、锌粉、硫磺、红磷、白磷、碳化钙。（5）有机物（易燃、腐蚀）。（6）氢氧化钠、氢氧化钾、氢氧化钡。（7）硫化钠、氯化钡、氯化铁等。以上列举仅供参考，条件允许的情况下应进一步拆分，请根据实际情况自行考量。</w:t>
      </w:r>
    </w:p>
    <w:p w14:paraId="4F3DA715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6D2C2D9F-024F-4E6A-A046-38BD678892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5B39"/>
    <w:rsid w:val="03337D64"/>
    <w:rsid w:val="063E38EA"/>
    <w:rsid w:val="143E46E9"/>
    <w:rsid w:val="16E55626"/>
    <w:rsid w:val="1848798D"/>
    <w:rsid w:val="19863E1D"/>
    <w:rsid w:val="1A723C40"/>
    <w:rsid w:val="1B851185"/>
    <w:rsid w:val="22237875"/>
    <w:rsid w:val="228757C1"/>
    <w:rsid w:val="2F603644"/>
    <w:rsid w:val="33997124"/>
    <w:rsid w:val="3A08216A"/>
    <w:rsid w:val="3D5D28A7"/>
    <w:rsid w:val="44CB1108"/>
    <w:rsid w:val="472A246A"/>
    <w:rsid w:val="482E032B"/>
    <w:rsid w:val="4C343A36"/>
    <w:rsid w:val="50AE690A"/>
    <w:rsid w:val="56680EAC"/>
    <w:rsid w:val="56EC61E9"/>
    <w:rsid w:val="5E875C48"/>
    <w:rsid w:val="65A74713"/>
    <w:rsid w:val="68D128E1"/>
    <w:rsid w:val="702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1064</Words>
  <Characters>1070</Characters>
  <Lines>0</Lines>
  <Paragraphs>0</Paragraphs>
  <TotalTime>1</TotalTime>
  <ScaleCrop>false</ScaleCrop>
  <LinksUpToDate>false</LinksUpToDate>
  <CharactersWithSpaces>1070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2025-08-07T01:18:00Z</dcterms:created>
  <dc:creator>姜刚</dc:creator>
  <cp:lastModifiedBy>徐国平</cp:lastModifiedBy>
  <dcterms:modified xsi:type="dcterms:W3CDTF">2025-08-13T08:53:45Z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eyJoZGlkIjoiOWFiZmFjZjdlZjlhNzcwYzc3NDUzZDk4MGRhYmFhYTIiLCJ1c2VySWQiOiIxNjcxNDAyMDczIn0=</vt:lpwstr>
  </property>
  <property fmtid="{D5CDD505-2E9C-101B-9397-08002B2CF9AE}" pid="4" name="ICV">
    <vt:lpwstr>EF384D93656C4DD69424B75A7D2C02A3_13</vt:lpwstr>
  </property>
</Properties>
</file>