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1201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一起进行了集体活动科学《制造声音》。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782.JPGIMG_1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782.JPGIMG_17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783.JPGIMG_1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783.JPGIMG_17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784.JPGIMG_1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784.JPGIMG_178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785.JPGIMG_1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785.JPGIMG_178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787.JPGIMG_1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787.JPGIMG_17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788.JPGIMG_1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788.JPGIMG_178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73DC4E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20" w:lineRule="exact"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语言：六个朋友回家</w:t>
      </w:r>
    </w:p>
    <w:p w14:paraId="45563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kern w:val="0"/>
        </w:rPr>
      </w:pPr>
      <w:r>
        <w:rPr>
          <w:rFonts w:hint="eastAsia"/>
          <w:color w:val="000000"/>
          <w:szCs w:val="21"/>
        </w:rPr>
        <w:t>《六个朋友回家》是一则情节生动有趣的故事，它运用拟人化的手法地讲述了</w:t>
      </w:r>
      <w:r>
        <w:rPr>
          <w:rFonts w:hint="eastAsia"/>
          <w:color w:val="000000"/>
        </w:rPr>
        <w:t>眼睛、鼻子、耳朵和嘴巴，还有小手和小脚这六个好朋友，在回家的路上迷了路，尽管遇到了许多的困难，但是通过大家的共同协作，最后顺利地回到了家的故事。从而告诉我们</w:t>
      </w:r>
      <w:r>
        <w:rPr>
          <w:rFonts w:hint="eastAsia" w:ascii="宋体" w:hAnsi="宋体"/>
          <w:color w:val="000000"/>
          <w:kern w:val="0"/>
        </w:rPr>
        <w:t>眼睛、鼻子、耳朵、嘴巴，小手小脚这六个好朋友，是缺一不可的。</w:t>
      </w:r>
    </w:p>
    <w:p w14:paraId="043BE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/>
          <w:color w:val="000000"/>
          <w:szCs w:val="21"/>
        </w:rPr>
        <w:t>我班孩子</w:t>
      </w:r>
      <w:r>
        <w:rPr>
          <w:color w:val="000000"/>
        </w:rPr>
        <w:t>对</w:t>
      </w:r>
      <w:r>
        <w:rPr>
          <w:rFonts w:hint="eastAsia"/>
          <w:color w:val="000000"/>
        </w:rPr>
        <w:t>情节一波三折的</w:t>
      </w:r>
      <w:r>
        <w:rPr>
          <w:color w:val="000000"/>
        </w:rPr>
        <w:t>故事</w:t>
      </w:r>
      <w:r>
        <w:rPr>
          <w:rFonts w:hint="eastAsia"/>
          <w:color w:val="000000"/>
        </w:rPr>
        <w:t>比较</w:t>
      </w:r>
      <w:r>
        <w:rPr>
          <w:color w:val="000000"/>
        </w:rPr>
        <w:t>感兴趣，</w:t>
      </w:r>
      <w:r>
        <w:rPr>
          <w:rFonts w:hint="eastAsia"/>
          <w:color w:val="000000"/>
          <w:szCs w:val="21"/>
        </w:rPr>
        <w:t>听故事时注意力比较集中，</w:t>
      </w:r>
      <w:r>
        <w:rPr>
          <w:rFonts w:hint="eastAsia" w:ascii="宋体" w:hAnsi="宋体"/>
          <w:color w:val="000000"/>
        </w:rPr>
        <w:t>大部幼儿分通过倾听能了解故事的基本内容。</w:t>
      </w:r>
      <w:r>
        <w:rPr>
          <w:rFonts w:hint="eastAsia" w:ascii="ˎ̥" w:hAnsi="ˎ̥" w:cs="宋体"/>
          <w:color w:val="000000"/>
          <w:kern w:val="0"/>
          <w:szCs w:val="21"/>
        </w:rPr>
        <w:t>有的孩子能用完整的语言表达自己的观点，</w:t>
      </w:r>
      <w:r>
        <w:rPr>
          <w:rFonts w:hint="eastAsia" w:ascii="宋体" w:hAnsi="宋体"/>
          <w:color w:val="000000"/>
        </w:rPr>
        <w:t>但是</w:t>
      </w:r>
      <w:r>
        <w:rPr>
          <w:rFonts w:hint="eastAsia" w:ascii="ˎ̥" w:hAnsi="ˎ̥" w:cs="宋体"/>
          <w:color w:val="000000"/>
          <w:kern w:val="0"/>
          <w:szCs w:val="21"/>
        </w:rPr>
        <w:t>有的幼儿不够积极主动的发言，不大愿意在集体面前用完整的语句表达意见</w:t>
      </w:r>
      <w:r>
        <w:rPr>
          <w:rFonts w:hint="eastAsia" w:ascii="宋体" w:hAnsi="宋体"/>
          <w:color w:val="000000"/>
          <w:szCs w:val="21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  <w:bookmarkStart w:id="1" w:name="_GoBack"/>
      <w:bookmarkEnd w:id="1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625</Characters>
  <Lines>278</Lines>
  <Paragraphs>215</Paragraphs>
  <TotalTime>2</TotalTime>
  <ScaleCrop>false</ScaleCrop>
  <LinksUpToDate>false</LinksUpToDate>
  <CharactersWithSpaces>630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2025-12-02T08:21:13Z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