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71904">
      <w:pPr>
        <w:spacing w:line="360" w:lineRule="exact"/>
        <w:jc w:val="center"/>
        <w:rPr>
          <w:rFonts w:ascii="黑体" w:eastAsia="黑体"/>
          <w:sz w:val="32"/>
          <w:szCs w:val="32"/>
        </w:rPr>
      </w:pPr>
      <w:r>
        <w:rPr>
          <w:rFonts w:hint="eastAsia" w:ascii="黑体" w:eastAsia="黑体"/>
          <w:sz w:val="32"/>
          <w:szCs w:val="32"/>
        </w:rPr>
        <w:t>主题五：快乐六个宝</w:t>
      </w:r>
    </w:p>
    <w:p w14:paraId="013BF3F1">
      <w:pPr>
        <w:spacing w:line="360" w:lineRule="exact"/>
        <w:jc w:val="center"/>
        <w:rPr>
          <w:rFonts w:ascii="宋体" w:hAnsi="宋体" w:eastAsia="宋体" w:cs="宋体"/>
          <w:szCs w:val="21"/>
        </w:rPr>
      </w:pPr>
      <w:r>
        <w:rPr>
          <w:rFonts w:hint="eastAsia" w:ascii="宋体" w:hAnsi="宋体" w:eastAsia="宋体" w:cs="宋体"/>
          <w:szCs w:val="21"/>
        </w:rPr>
        <w:t>（时间：2024年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w:t>
      </w:r>
      <w:r>
        <w:rPr>
          <w:rFonts w:hint="eastAsia" w:ascii="宋体" w:hAnsi="宋体" w:eastAsia="宋体" w:cs="宋体"/>
          <w:szCs w:val="21"/>
        </w:rPr>
        <w:t>日——202</w:t>
      </w:r>
      <w:r>
        <w:rPr>
          <w:rFonts w:hint="eastAsia" w:ascii="宋体" w:hAnsi="宋体" w:eastAsia="宋体" w:cs="宋体"/>
          <w:szCs w:val="21"/>
          <w:lang w:val="en-US" w:eastAsia="zh-CN"/>
        </w:rPr>
        <w:t>5</w:t>
      </w:r>
      <w:r>
        <w:rPr>
          <w:rFonts w:hint="eastAsia" w:ascii="宋体" w:hAnsi="宋体" w:eastAsia="宋体" w:cs="宋体"/>
          <w:szCs w:val="21"/>
        </w:rPr>
        <w:t>年1</w:t>
      </w:r>
      <w:r>
        <w:rPr>
          <w:rFonts w:ascii="宋体" w:hAnsi="宋体" w:eastAsia="宋体" w:cs="宋体"/>
          <w:szCs w:val="21"/>
        </w:rPr>
        <w:t>2</w:t>
      </w:r>
      <w:r>
        <w:rPr>
          <w:rFonts w:hint="eastAsia" w:ascii="宋体" w:hAnsi="宋体" w:eastAsia="宋体" w:cs="宋体"/>
          <w:szCs w:val="21"/>
        </w:rPr>
        <w:t>月</w:t>
      </w:r>
      <w:r>
        <w:rPr>
          <w:rFonts w:hint="eastAsia" w:ascii="宋体" w:hAnsi="宋体" w:eastAsia="宋体" w:cs="宋体"/>
          <w:szCs w:val="21"/>
          <w:lang w:val="en-US" w:eastAsia="zh-CN"/>
        </w:rPr>
        <w:t>26</w:t>
      </w:r>
      <w:r>
        <w:rPr>
          <w:rFonts w:hint="eastAsia" w:ascii="宋体" w:hAnsi="宋体" w:eastAsia="宋体" w:cs="宋体"/>
          <w:szCs w:val="21"/>
        </w:rPr>
        <w:t>日，共</w:t>
      </w:r>
      <w:r>
        <w:rPr>
          <w:rFonts w:hint="eastAsia" w:ascii="宋体" w:hAnsi="宋体" w:eastAsia="宋体" w:cs="宋体"/>
          <w:szCs w:val="21"/>
          <w:lang w:val="en-US" w:eastAsia="zh-CN"/>
        </w:rPr>
        <w:t>四</w:t>
      </w:r>
      <w:r>
        <w:rPr>
          <w:rFonts w:hint="eastAsia" w:ascii="宋体" w:hAnsi="宋体" w:eastAsia="宋体" w:cs="宋体"/>
          <w:szCs w:val="21"/>
        </w:rPr>
        <w:t>周）</w:t>
      </w:r>
    </w:p>
    <w:p w14:paraId="5E501A39">
      <w:pPr>
        <w:spacing w:line="360" w:lineRule="exact"/>
        <w:jc w:val="center"/>
        <w:rPr>
          <w:rFonts w:hint="default" w:ascii="宋体" w:hAnsi="宋体" w:eastAsia="宋体" w:cs="宋体"/>
          <w:szCs w:val="21"/>
          <w:lang w:val="en-US" w:eastAsia="zh-CN"/>
        </w:rPr>
      </w:pPr>
    </w:p>
    <w:p w14:paraId="184A3364">
      <w:pPr>
        <w:numPr>
          <w:ilvl w:val="0"/>
          <w:numId w:val="1"/>
        </w:numPr>
        <w:spacing w:line="360" w:lineRule="exact"/>
        <w:jc w:val="left"/>
        <w:rPr>
          <w:rFonts w:hint="eastAsia" w:ascii="宋体" w:hAnsi="宋体" w:eastAsia="宋体" w:cs="宋体"/>
          <w:b/>
          <w:bCs/>
          <w:szCs w:val="21"/>
        </w:rPr>
      </w:pPr>
      <w:r>
        <w:rPr>
          <w:rFonts w:hint="eastAsia" w:ascii="宋体" w:hAnsi="宋体" w:eastAsia="宋体" w:cs="宋体"/>
          <w:b/>
          <w:bCs/>
          <w:szCs w:val="21"/>
        </w:rPr>
        <w:t>主题思路</w:t>
      </w:r>
    </w:p>
    <w:p w14:paraId="2A211F5E">
      <w:pPr>
        <w:numPr>
          <w:ilvl w:val="0"/>
          <w:numId w:val="0"/>
        </w:numPr>
        <w:spacing w:line="360" w:lineRule="exact"/>
        <w:ind w:firstLine="420" w:firstLineChars="200"/>
        <w:jc w:val="left"/>
        <w:rPr>
          <w:rFonts w:hint="eastAsia" w:ascii="宋体" w:hAnsi="宋体" w:eastAsia="宋体" w:cs="宋体"/>
          <w:szCs w:val="21"/>
        </w:rPr>
      </w:pPr>
      <w:r>
        <w:rPr>
          <w:rFonts w:hint="eastAsia" w:ascii="宋体" w:hAnsi="宋体" w:eastAsia="宋体" w:cs="宋体"/>
          <w:szCs w:val="21"/>
        </w:rPr>
        <w:t>（一）主题来源</w:t>
      </w:r>
    </w:p>
    <w:p w14:paraId="0C1C0FC9">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生活中，孩子们无时不在用五官、小手、小脚感知世界，体验身体的神奇与独特：品尝香喷喷的饭菜、自己穿脱衣物、闻到雨后的泥土气息、玩沙、玩水、玩玩具……也可能会一不小心摔跤、流鼻血等，这些神奇的感官，带领他们走进五彩缤纷的世界。</w:t>
      </w:r>
    </w:p>
    <w:p w14:paraId="6F6A57D1">
      <w:pPr>
        <w:spacing w:line="360" w:lineRule="exact"/>
        <w:ind w:firstLine="420" w:firstLineChars="200"/>
        <w:jc w:val="left"/>
        <w:rPr>
          <w:rFonts w:hint="default"/>
          <w:b/>
          <w:lang w:val="en-US" w:eastAsia="zh-CN"/>
        </w:rPr>
      </w:pPr>
      <w:r>
        <w:rPr>
          <w:rFonts w:hint="eastAsia" w:ascii="宋体" w:hAnsi="宋体" w:eastAsia="宋体" w:cs="宋体"/>
          <w:szCs w:val="21"/>
          <w:lang w:val="en-US" w:eastAsia="zh-CN"/>
        </w:rPr>
        <w:t>在本主题活动中，孩子们将充分了解感官，充分调动感官：看一看、听一听，发现斑斓的色彩，聆听变幻的声音，感受眼睛和耳朵的本领大；说一说、尝一尝、闻一闻，唱歌、说话、讲故事，品尝酸甜苦辣，辨别丰富的气味，惊叹于嘴巴和耳朵的重要；跑跑、跳跳、爬爬、拼搭、做游戏，让自己的小手何小脚更能干。随着活动的深入，孩子们会发现自己的身体是独一无二的，人人都有六个宝，六个宝个个都重要，进而萌发喜欢自己、保护五官、保护小手何小脚的美好情感，也更加愿意用自己的五官和小手、小脚感知、探索世界。</w:t>
      </w:r>
    </w:p>
    <w:p w14:paraId="791CEA5F">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（二）幼儿经验</w:t>
      </w:r>
    </w:p>
    <w:p w14:paraId="4CB39A71">
      <w:pPr>
        <w:spacing w:line="3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小班孩子对眼、耳、鼻、口、手、脚有一些粗浅的认识，他们能说出眼睛、鼻子、嘴等器官，能指出身体各部位，也玩过关于身体的音乐小游戏和手指游戏等。但对于不同部位、不同器官所能给我们带来的重要作用以及如何保护这些身体部位并不是很了解。</w:t>
      </w:r>
    </w:p>
    <w:p w14:paraId="094AD0AB">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为此我们开展了《快乐六个宝》这一主题活动，通过“认识外形—感知作用——学习保护”逐步认识自己的身体，通过一系列有趣的活动鼓励幼儿积极地运用各种感官感知周围的世界，并借助绘画、儿歌表演、游戏等多种形式让幼儿初步了解身体的六个宝，知道它们的外型特征以及其用途，并学会保护它们的方法，养成保护它们的习惯。</w:t>
      </w:r>
    </w:p>
    <w:p w14:paraId="7B9EDC76">
      <w:pPr>
        <w:numPr>
          <w:ilvl w:val="0"/>
          <w:numId w:val="1"/>
        </w:numPr>
        <w:spacing w:line="360" w:lineRule="exact"/>
        <w:ind w:left="0" w:leftChars="0" w:firstLine="0" w:firstLineChars="0"/>
        <w:rPr>
          <w:rFonts w:hint="eastAsia"/>
          <w:b/>
        </w:rPr>
      </w:pPr>
      <w:r>
        <w:rPr>
          <w:rFonts w:hint="eastAsia"/>
          <w:b/>
        </w:rPr>
        <w:t>主题目标</w:t>
      </w:r>
    </w:p>
    <w:p w14:paraId="62D64115">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1.知道保护眼、耳、口、鼻、手和脚是人认知周围环境的工具，初步感知感官的作用及重要性、学习简单的保护感官的方法。</w:t>
      </w:r>
    </w:p>
    <w:p w14:paraId="737C752F">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2.在生活中能积极地使用多种感官感知、探究周围的事物，能用语言教准确地表达自己的感受和发现，会使用一些形容词（冷、暖、光滑、粗糙、软、硬等）。</w:t>
      </w:r>
    </w:p>
    <w:p w14:paraId="12C37E58">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3.能大胆想象，用自己喜爱的方式进行美术创作。</w:t>
      </w:r>
    </w:p>
    <w:p w14:paraId="44FBEA81">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4.喜欢听音乐，能跟随熟悉的音乐做肢体动作。</w:t>
      </w:r>
    </w:p>
    <w:p w14:paraId="7321C11C">
      <w:pPr>
        <w:spacing w:line="3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5.学习3以内数量分类，能进行3个以内的数量排序。</w:t>
      </w:r>
    </w:p>
    <w:p w14:paraId="7F20238F">
      <w:pPr>
        <w:spacing w:line="3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6.积极参加走、跑、跳、手膝爬等体育活动，锻炼下肢力量，提高身体平衡性、灵敏性。</w:t>
      </w:r>
    </w:p>
    <w:p w14:paraId="112EB4A6">
      <w:pPr>
        <w:spacing w:line="360" w:lineRule="exact"/>
        <w:rPr>
          <w:b/>
        </w:rPr>
      </w:pPr>
      <w:r>
        <w:rPr>
          <w:rFonts w:hint="eastAsia"/>
          <w:b/>
        </w:rPr>
        <w:t>三、主题网络图</w:t>
      </w:r>
    </w:p>
    <w:p w14:paraId="1D32AFFE">
      <w:pPr>
        <w:spacing w:line="360" w:lineRule="exact"/>
        <w:ind w:firstLine="420" w:firstLineChars="200"/>
      </w:pPr>
      <w:r>
        <w:rPr>
          <w:rFonts w:hint="eastAsia"/>
        </w:rPr>
        <w:t>（一）开展前线索图</w:t>
      </w:r>
    </w:p>
    <w:p w14:paraId="29F3C2FD">
      <w:pPr>
        <w:spacing w:line="360" w:lineRule="exact"/>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242570</wp:posOffset>
            </wp:positionH>
            <wp:positionV relativeFrom="paragraph">
              <wp:posOffset>79375</wp:posOffset>
            </wp:positionV>
            <wp:extent cx="3003550" cy="1707515"/>
            <wp:effectExtent l="0" t="0" r="0" b="0"/>
            <wp:wrapSquare wrapText="bothSides"/>
            <wp:docPr id="6" name="图片 6" descr="快乐六个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快乐六个宝"/>
                    <pic:cNvPicPr>
                      <a:picLocks noChangeAspect="1"/>
                    </pic:cNvPicPr>
                  </pic:nvPicPr>
                  <pic:blipFill>
                    <a:blip r:embed="rId4">
                      <a:clrChange>
                        <a:clrFrom>
                          <a:srgbClr val="FFF7F5">
                            <a:alpha val="100000"/>
                          </a:srgbClr>
                        </a:clrFrom>
                        <a:clrTo>
                          <a:srgbClr val="FFF7F5">
                            <a:alpha val="100000"/>
                            <a:alpha val="0"/>
                          </a:srgbClr>
                        </a:clrTo>
                      </a:clrChange>
                    </a:blip>
                    <a:stretch>
                      <a:fillRect/>
                    </a:stretch>
                  </pic:blipFill>
                  <pic:spPr>
                    <a:xfrm>
                      <a:off x="0" y="0"/>
                      <a:ext cx="3003550" cy="1707515"/>
                    </a:xfrm>
                    <a:prstGeom prst="rect">
                      <a:avLst/>
                    </a:prstGeom>
                  </pic:spPr>
                </pic:pic>
              </a:graphicData>
            </a:graphic>
          </wp:anchor>
        </w:drawing>
      </w:r>
    </w:p>
    <w:p w14:paraId="0DE97AFD">
      <w:pPr>
        <w:spacing w:line="360" w:lineRule="exact"/>
        <w:rPr>
          <w:rFonts w:hint="eastAsia" w:eastAsiaTheme="minorEastAsia"/>
          <w:lang w:eastAsia="zh-CN"/>
        </w:rPr>
      </w:pPr>
    </w:p>
    <w:p w14:paraId="58996282">
      <w:pPr>
        <w:spacing w:line="360" w:lineRule="exact"/>
      </w:pPr>
    </w:p>
    <w:p w14:paraId="261E040A">
      <w:pPr>
        <w:spacing w:line="360" w:lineRule="exact"/>
      </w:pPr>
    </w:p>
    <w:p w14:paraId="71B10F6D">
      <w:pPr>
        <w:spacing w:line="360" w:lineRule="exact"/>
      </w:pPr>
    </w:p>
    <w:p w14:paraId="74696191">
      <w:pPr>
        <w:spacing w:line="360" w:lineRule="exact"/>
        <w:rPr>
          <w:rFonts w:hint="default" w:ascii="宋体" w:hAnsi="宋体" w:eastAsia="宋体" w:cs="宋体"/>
          <w:szCs w:val="21"/>
          <w:lang w:val="en-US" w:eastAsia="zh-CN"/>
        </w:rPr>
      </w:pPr>
      <w:bookmarkStart w:id="0" w:name="_GoBack"/>
      <w:bookmarkEnd w:id="0"/>
    </w:p>
    <w:sectPr>
      <w:pgSz w:w="11906" w:h="16838"/>
      <w:pgMar w:top="1417" w:right="1304" w:bottom="1247" w:left="1304"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E1E1"/>
    <w:multiLevelType w:val="singleLevel"/>
    <w:tmpl w:val="94FFE1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JhZDYwZjZkMjA1NGFhNGE2YjNhMzlkMjE1YmY0MzEifQ=="/>
  </w:docVars>
  <w:rsids>
    <w:rsidRoot w:val="00545FDE"/>
    <w:rsid w:val="00022710"/>
    <w:rsid w:val="00025DBE"/>
    <w:rsid w:val="00047399"/>
    <w:rsid w:val="00082F1C"/>
    <w:rsid w:val="000921DF"/>
    <w:rsid w:val="000951B0"/>
    <w:rsid w:val="00163053"/>
    <w:rsid w:val="00176A37"/>
    <w:rsid w:val="001A4292"/>
    <w:rsid w:val="001F14D0"/>
    <w:rsid w:val="001F45F3"/>
    <w:rsid w:val="00203755"/>
    <w:rsid w:val="0021309B"/>
    <w:rsid w:val="00273FBE"/>
    <w:rsid w:val="002E50E1"/>
    <w:rsid w:val="003454DD"/>
    <w:rsid w:val="00401736"/>
    <w:rsid w:val="004048D8"/>
    <w:rsid w:val="0046558B"/>
    <w:rsid w:val="004B1FED"/>
    <w:rsid w:val="004B6E9E"/>
    <w:rsid w:val="00530A72"/>
    <w:rsid w:val="00531FCD"/>
    <w:rsid w:val="00545FDE"/>
    <w:rsid w:val="0055589A"/>
    <w:rsid w:val="005D54A3"/>
    <w:rsid w:val="00632842"/>
    <w:rsid w:val="00645F1B"/>
    <w:rsid w:val="006747A2"/>
    <w:rsid w:val="00695E00"/>
    <w:rsid w:val="006C0BD7"/>
    <w:rsid w:val="006C7A7C"/>
    <w:rsid w:val="007342A3"/>
    <w:rsid w:val="00777F16"/>
    <w:rsid w:val="00790907"/>
    <w:rsid w:val="007D48B7"/>
    <w:rsid w:val="00827B32"/>
    <w:rsid w:val="0084316D"/>
    <w:rsid w:val="00863EAE"/>
    <w:rsid w:val="00893D70"/>
    <w:rsid w:val="008A19A8"/>
    <w:rsid w:val="008C3330"/>
    <w:rsid w:val="008C6645"/>
    <w:rsid w:val="008D6B38"/>
    <w:rsid w:val="009A7A46"/>
    <w:rsid w:val="009C2394"/>
    <w:rsid w:val="009C6C95"/>
    <w:rsid w:val="009E0C50"/>
    <w:rsid w:val="00A17B57"/>
    <w:rsid w:val="00A36B22"/>
    <w:rsid w:val="00A660E9"/>
    <w:rsid w:val="00AE589D"/>
    <w:rsid w:val="00B754BF"/>
    <w:rsid w:val="00B803D1"/>
    <w:rsid w:val="00C2101F"/>
    <w:rsid w:val="00C34B5F"/>
    <w:rsid w:val="00C44952"/>
    <w:rsid w:val="00CF4270"/>
    <w:rsid w:val="00D1760E"/>
    <w:rsid w:val="00D62374"/>
    <w:rsid w:val="00D73A12"/>
    <w:rsid w:val="00DB0578"/>
    <w:rsid w:val="00DC3117"/>
    <w:rsid w:val="00E26872"/>
    <w:rsid w:val="00E556A7"/>
    <w:rsid w:val="00E8136A"/>
    <w:rsid w:val="00EE2E6D"/>
    <w:rsid w:val="00F43E91"/>
    <w:rsid w:val="00F652E7"/>
    <w:rsid w:val="00F91FE4"/>
    <w:rsid w:val="00FB14A6"/>
    <w:rsid w:val="00FB5C5A"/>
    <w:rsid w:val="092B00F0"/>
    <w:rsid w:val="1CC7132A"/>
    <w:rsid w:val="1FF57075"/>
    <w:rsid w:val="268D04F3"/>
    <w:rsid w:val="37CE45B8"/>
    <w:rsid w:val="37FEF469"/>
    <w:rsid w:val="3DDE0F5F"/>
    <w:rsid w:val="3ED14940"/>
    <w:rsid w:val="4DFD0476"/>
    <w:rsid w:val="4FFF635C"/>
    <w:rsid w:val="57EDB011"/>
    <w:rsid w:val="5DF6CCAC"/>
    <w:rsid w:val="5F9D4D78"/>
    <w:rsid w:val="742C414B"/>
    <w:rsid w:val="77E7DAB6"/>
    <w:rsid w:val="7EF25D4F"/>
    <w:rsid w:val="D075F1B8"/>
    <w:rsid w:val="E5F887CE"/>
    <w:rsid w:val="F4D7D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left"/>
    </w:pPr>
    <w:rPr>
      <w:rFonts w:eastAsia="方正大标宋简体"/>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6">
    <w:name w:val="Body Text First Indent"/>
    <w:basedOn w:val="2"/>
    <w:qFormat/>
    <w:uiPriority w:val="0"/>
    <w:pPr>
      <w:framePr w:hSpace="180" w:wrap="around" w:vAnchor="text" w:hAnchor="page" w:xAlign="center" w:y="621"/>
      <w:suppressOverlap/>
    </w:pPr>
    <w:rPr>
      <w:rFonts w:eastAsia="宋体"/>
    </w:rPr>
  </w:style>
  <w:style w:type="character" w:styleId="9">
    <w:name w:val="Hyperlink"/>
    <w:basedOn w:val="8"/>
    <w:qFormat/>
    <w:uiPriority w:val="0"/>
    <w:rPr>
      <w:color w:val="0000FF"/>
      <w:u w:val="single"/>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xingyu</Company>
  <Pages>1</Pages>
  <Words>4436</Words>
  <Characters>4547</Characters>
  <Lines>29</Lines>
  <Paragraphs>8</Paragraphs>
  <TotalTime>2</TotalTime>
  <ScaleCrop>false</ScaleCrop>
  <LinksUpToDate>false</LinksUpToDate>
  <CharactersWithSpaces>4551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2024-11-14T23:59:00Z</dcterms:created>
  <dc:creator>王尧(采购部)</dc:creator>
  <cp:lastModifiedBy>Amanda</cp:lastModifiedBy>
  <dcterms:modified xsi:type="dcterms:W3CDTF">2025-11-28T00:35:37Z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7727D68ABF795961D3416D67922A187A_43</vt:lpwstr>
  </property>
  <property fmtid="{D5CDD505-2E9C-101B-9397-08002B2CF9AE}" pid="4" name="KSOTemplateDocerSaveRecord">
    <vt:lpwstr>eyJoZGlkIjoiN2YzNjBkOTgyNWQ1YTMxYzM3MzMwNWFiODNmOWIzYWMiLCJ1c2VySWQiOiI3NDQ5NDc0ODUifQ==</vt:lpwstr>
  </property>
</Properties>
</file>