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6F56C">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常州市新北区</w:t>
      </w:r>
      <w:r>
        <w:rPr>
          <w:rFonts w:hint="eastAsia" w:ascii="黑体" w:hAnsi="黑体" w:eastAsia="黑体" w:cs="黑体"/>
          <w:b/>
          <w:bCs/>
          <w:color w:val="FF0000"/>
          <w:sz w:val="32"/>
          <w:szCs w:val="32"/>
          <w:lang w:val="en-US" w:eastAsia="zh-CN"/>
        </w:rPr>
        <w:t>学前教育徐志国</w:t>
      </w:r>
      <w:r>
        <w:rPr>
          <w:rFonts w:hint="eastAsia" w:ascii="黑体" w:hAnsi="黑体" w:eastAsia="黑体" w:cs="黑体"/>
          <w:b/>
          <w:bCs/>
          <w:color w:val="FF0000"/>
          <w:sz w:val="32"/>
          <w:szCs w:val="32"/>
        </w:rPr>
        <w:t>卓越教师成长营活动简报</w:t>
      </w:r>
    </w:p>
    <w:p w14:paraId="46D3D2AA">
      <w:pPr>
        <w:jc w:val="center"/>
        <w:rPr>
          <w:rFonts w:hint="eastAsia" w:ascii="黑体" w:hAnsi="黑体" w:eastAsia="黑体" w:cs="黑体"/>
          <w:b/>
          <w:bCs/>
          <w:color w:val="00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36</w:t>
      </w:r>
      <w:r>
        <w:rPr>
          <w:rFonts w:hint="eastAsia" w:ascii="黑体" w:hAnsi="黑体" w:eastAsia="黑体" w:cs="黑体"/>
          <w:b/>
          <w:bCs/>
          <w:color w:val="FF0000"/>
          <w:sz w:val="32"/>
          <w:szCs w:val="32"/>
        </w:rPr>
        <w:t>期）</w:t>
      </w:r>
    </w:p>
    <w:p w14:paraId="4EA4222B">
      <w:pPr>
        <w:pStyle w:val="5"/>
        <w:spacing w:after="0"/>
        <w:jc w:val="left"/>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本期主题：</w:t>
      </w:r>
      <w:r>
        <w:rPr>
          <w:rFonts w:hint="eastAsia" w:ascii="仿宋" w:hAnsi="仿宋" w:eastAsia="仿宋" w:cs="仿宋"/>
          <w:b/>
          <w:bCs/>
          <w:color w:val="000000"/>
          <w:sz w:val="24"/>
          <w:lang w:val="en-US" w:eastAsia="zh-CN"/>
        </w:rPr>
        <w:t>学前教育徐志国卓越教师成长营第36次研讨活动</w:t>
      </w:r>
      <w:r>
        <w:rPr>
          <w:rFonts w:hint="eastAsia" w:ascii="Calibri" w:hAnsi="Calibri" w:cs="宋体"/>
          <w:b/>
          <w:bCs/>
          <w:color w:val="000000"/>
          <w:kern w:val="2"/>
          <w:sz w:val="24"/>
          <w:szCs w:val="24"/>
          <w:lang w:val="en-US" w:eastAsia="zh-CN" w:bidi="ar-SA"/>
        </w:rPr>
        <w:t xml:space="preserve">      </w:t>
      </w:r>
      <w:r>
        <w:rPr>
          <w:rFonts w:hint="eastAsia" w:ascii="仿宋" w:hAnsi="仿宋" w:eastAsia="仿宋" w:cs="仿宋"/>
          <w:b/>
          <w:bCs/>
          <w:color w:val="000000"/>
          <w:sz w:val="24"/>
          <w:lang w:val="en-US" w:eastAsia="zh-CN"/>
        </w:rPr>
        <w:t>2025年9月27日</w:t>
      </w:r>
    </w:p>
    <w:p w14:paraId="1B41D94B">
      <w:pPr>
        <w:pStyle w:val="5"/>
        <w:spacing w:after="0"/>
        <w:jc w:val="center"/>
        <w:rPr>
          <w:rFonts w:ascii="Segoe UI Symbol" w:hAnsi="Segoe UI Symbol" w:eastAsia="宋体" w:cs="Segoe UI Symbol"/>
          <w:color w:val="FF0000"/>
          <w:sz w:val="40"/>
        </w:rPr>
      </w:pPr>
      <w:r>
        <w:rPr>
          <w:sz w:val="20"/>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lang w:val="en-US" w:eastAsia="zh-CN"/>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14:paraId="1B79D608">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参与人员：徐志国卓越成长营成员   </w:t>
      </w:r>
    </w:p>
    <w:p w14:paraId="6B887F07">
      <w:pPr>
        <w:spacing w:line="273" w:lineRule="auto"/>
        <w:rPr>
          <w:rFonts w:hint="eastAsia" w:ascii="仿宋" w:hAnsi="仿宋" w:eastAsia="仿宋" w:cs="仿宋"/>
          <w:b/>
          <w:bCs/>
          <w:color w:val="000000"/>
          <w:kern w:val="2"/>
          <w:sz w:val="24"/>
          <w:szCs w:val="24"/>
          <w:lang w:val="en-US" w:eastAsia="zh-CN" w:bidi="ar-SA"/>
        </w:rPr>
      </w:pPr>
    </w:p>
    <w:p w14:paraId="6E58E309">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关 键 词：教育资源；群策群力</w:t>
      </w:r>
      <w:bookmarkStart w:id="0" w:name="_GoBack"/>
      <w:bookmarkEnd w:id="0"/>
    </w:p>
    <w:p w14:paraId="262C8119">
      <w:pPr>
        <w:spacing w:line="273" w:lineRule="auto"/>
        <w:rPr>
          <w:rFonts w:hint="eastAsia" w:ascii="仿宋" w:hAnsi="仿宋" w:eastAsia="仿宋" w:cstheme="minorBidi"/>
          <w:bCs/>
          <w:kern w:val="2"/>
          <w:sz w:val="24"/>
          <w:szCs w:val="24"/>
          <w:lang w:val="en-US" w:eastAsia="zh-CN" w:bidi="ar-SA"/>
        </w:rPr>
      </w:pPr>
      <w:r>
        <w:rPr>
          <w:sz w:val="24"/>
        </w:rPr>
        <mc:AlternateContent>
          <mc:Choice Requires="wps">
            <w:drawing>
              <wp:inline distT="0" distB="0" distL="114300" distR="114300">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fill on="f" focussize="0,0"/>
                <v:stroke weight="2.25pt" color="#FF0000 [3204]" miterlimit="8" joinstyle="miter"/>
                <v:imagedata o:title=""/>
                <o:lock v:ext="edit" aspectratio="f"/>
                <w10:wrap type="none"/>
                <w10:anchorlock/>
              </v:line>
            </w:pict>
          </mc:Fallback>
        </mc:AlternateContent>
      </w:r>
    </w:p>
    <w:p w14:paraId="208B50BF">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秋风送爽，研思正浓。9月23日，新北区学前教育徐志国卓越教师成长营全体成员齐聚龙虎塘中心幼儿园（盘龙新园），开展第36次研讨活动。本次活动围绕“支持性环境创设与幼儿自主成长”展开，通过案例分享、区域观摩、即时教研、微型讲座等环节，共话游戏质量提升之路。</w:t>
      </w:r>
    </w:p>
    <w:p w14:paraId="53DBB6BB">
      <w:pPr>
        <w:pStyle w:val="7"/>
        <w:bidi w:val="0"/>
        <w:jc w:val="both"/>
        <w:rPr>
          <w:rFonts w:hint="eastAsia" w:ascii="仿宋" w:hAnsi="仿宋" w:eastAsia="仿宋" w:cs="仿宋"/>
          <w:sz w:val="24"/>
          <w:szCs w:val="24"/>
          <w:lang w:val="en-US" w:eastAsia="zh-CN"/>
        </w:rPr>
      </w:pPr>
    </w:p>
    <w:p w14:paraId="1A268B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【过程回顾】</w:t>
      </w:r>
    </w:p>
    <w:p w14:paraId="51EA3917">
      <w:pPr>
        <w:pStyle w:val="3"/>
        <w:keepNext w:val="0"/>
        <w:keepLines w:val="0"/>
        <w:pageBreakBefore w:val="0"/>
        <w:kinsoku/>
        <w:wordWrap/>
        <w:overflowPunct/>
        <w:topLinePunct w:val="0"/>
        <w:bidi w:val="0"/>
        <w:snapToGrid/>
        <w:spacing w:line="400" w:lineRule="exact"/>
        <w:ind w:left="0" w:leftChars="0" w:firstLine="0" w:firstLineChars="0"/>
        <w:textAlignment w:val="auto"/>
        <w:rPr>
          <w:rFonts w:hint="default"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第一环节：专题讲座</w:t>
      </w:r>
    </w:p>
    <w:p w14:paraId="1EC03760">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开场，黄丽老师带来《深耕益智区：从支持性环境到幼儿自主成长的汤幼路径》的专题讲座分享。她从“聚焦领域—阅读学习—项目研讨—扎根日常—研究成果”五个维度，系统呈现了汤庄桥幼儿园在益智区环境创设与游戏推进中的实践与思考。</w:t>
      </w:r>
    </w:p>
    <w:p w14:paraId="2DF0629E">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1.有准备的环境丰富有序：将数学元素融入生活情境，让数学更加贴近幼儿的生活，使之具体、形象、可操作，从而发挥环境的教育功能。巧用隔断与标识，打造静心操作、思维可见的游戏空间；</w:t>
      </w:r>
    </w:p>
    <w:p w14:paraId="1C77AB9D">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好玩的游戏促进深度学习：教育应该是由内而外引导幼儿自主发展过程。通过创造生动活泼的情境，能够引发幼儿的深度体验，激发和满足幼儿的需要。通过趣味棋类、情境任务等激发幼儿数学思维，推动深度学习；</w:t>
      </w:r>
    </w:p>
    <w:p w14:paraId="336EFA8D">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3.多元材料体现多元价值：每个游戏都包含着一定的内容和意义，在材料的投放中，要注重层次性、多元性、融合性，支持幼儿个体差异与多领域经验整合。</w:t>
      </w:r>
    </w:p>
    <w:p w14:paraId="7D3A00F9">
      <w:pPr>
        <w:numPr>
          <w:ilvl w:val="0"/>
          <w:numId w:val="0"/>
        </w:numPr>
        <w:spacing w:line="240" w:lineRule="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·分享过程中，领衔人徐老师也就案例内容与在场教师进行深度互动：</w:t>
      </w:r>
    </w:p>
    <w:p w14:paraId="35A1B5FD">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徐老师：</w:t>
      </w:r>
    </w:p>
    <w:p w14:paraId="2CF34087">
      <w:pPr>
        <w:bidi w:val="0"/>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我们在环境创设中要把握一个原则，距离孩子操作区越近的地方，我们的环境一定要聚焦孩子典型性的作品或者典型性的反应经验的照片，量不能太多，但一定是典型性的（典型性：对儿童后续的工作有拓展功能）环境只起到支架的功能，不能代替当时幼儿自己独特的思维和创造性。</w:t>
      </w:r>
    </w:p>
    <w:p w14:paraId="38C809B6">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基于中班数学区停车场游戏徐老师抛出两个设计思路（1）如何让孩子当时在数学区的经验能被挖掘被发现被传递（2）如果让这个游戏借助群体的智慧让明天的游戏有更多的拓展可能。最后，徐老师提出在分享交流中我们要能给孩子足够多的机会讲述自己的游戏过程和发现，教师尝试围绕某一个片段引发全体幼儿的讨论，让经验/问题从个体转化到集体。</w:t>
      </w:r>
    </w:p>
    <w:p w14:paraId="0C04C260">
      <w:pPr>
        <w:bidi w:val="0"/>
        <w:rPr>
          <w:rFonts w:hint="default" w:ascii="仿宋" w:hAnsi="仿宋" w:eastAsia="仿宋" w:cs="仿宋"/>
          <w:b/>
          <w:bCs/>
          <w:sz w:val="24"/>
          <w:szCs w:val="24"/>
          <w:lang w:val="en-US" w:eastAsia="zh-CN"/>
        </w:rPr>
      </w:pPr>
      <w:r>
        <w:rPr>
          <w:rFonts w:hint="eastAsia" w:ascii="仿宋" w:hAnsi="仿宋" w:eastAsia="仿宋" w:cs="仿宋"/>
          <w:b/>
          <w:bCs/>
          <w:sz w:val="24"/>
          <w:szCs w:val="24"/>
          <w:highlight w:val="lightGray"/>
          <w:lang w:val="en-US" w:eastAsia="zh-CN"/>
        </w:rPr>
        <w:t>第二环节：区域观摩</w:t>
      </w:r>
    </w:p>
    <w:p w14:paraId="446A3D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活动的第二个环节，全体教师走进中3班的区域游戏现场，观摩许惠莲老师组织的区域游戏和游戏后分享交流。益智区丰富多元的游戏材料，有效激发了幼儿的观察、比较与解决问题的能力，孩子们沉浸其中，展现出良好的专注度和坚持性。</w:t>
      </w:r>
    </w:p>
    <w:p w14:paraId="12C0FAF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第三环节：分享交流</w:t>
      </w:r>
    </w:p>
    <w:p w14:paraId="2A657B13">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在游戏后分享环节，许惠莲老师基于游戏中观察到的幼儿行为和表现，鼓励幼儿大胆表达自己游戏经验及问题，开展深度交流。观摩教师重点关注幼儿在操作中的计划性、问题解决能力及教师如何通过提问、回顾、演示等方式，推动经验从个体走向集体。</w:t>
      </w:r>
    </w:p>
    <w:p w14:paraId="78BCA4CD">
      <w:pPr>
        <w:keepNext w:val="0"/>
        <w:keepLines w:val="0"/>
        <w:widowControl/>
        <w:suppressLineNumbers w:val="0"/>
        <w:jc w:val="left"/>
        <w:rPr>
          <w:rFonts w:hint="default"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第四环节：即时教研</w:t>
      </w:r>
    </w:p>
    <w:p w14:paraId="3E522168">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实践出真知，思考促提升，为了让这些直观的感受和零散的思考汇聚成更有价值的智慧，教师们基于区域游戏以及游戏后分享交流的现场，围绕话题“游戏后分享交流如何基于观察引发有效的互动和经验拓展”，自主开展以微教研、模拟分享交流为形式的小组研讨。</w:t>
      </w:r>
    </w:p>
    <w:p w14:paraId="7334CAE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研讨结束，科学益智观察小组的老师们进行了模拟交流分享的现场展示。通过再现交流分享中孩子们的问题，聚焦问题解决能力，调动全体幼儿的经验来实现经验的共享与迁移。教师以追问引导幼儿梳理操作过程，鼓励同伴间互相质疑与补充，使个体探索转化为集体认知，在思维碰撞中提升归纳与表达能力。</w:t>
      </w:r>
    </w:p>
    <w:p w14:paraId="5D8E197D">
      <w:pPr>
        <w:pStyle w:val="5"/>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hint="eastAsia" w:ascii="仿宋" w:hAnsi="仿宋" w:eastAsia="仿宋" w:cs="仿宋"/>
          <w:b/>
          <w:bCs/>
          <w:sz w:val="24"/>
          <w:szCs w:val="24"/>
          <w:shd w:val="clear" w:color="FFFFFF" w:fill="D9D9D9"/>
          <w:lang w:val="en-US" w:eastAsia="zh-CN"/>
        </w:rPr>
      </w:pPr>
      <w:r>
        <w:rPr>
          <w:rFonts w:hint="eastAsia" w:ascii="仿宋" w:hAnsi="仿宋" w:eastAsia="仿宋" w:cs="仿宋"/>
          <w:b/>
          <w:bCs/>
          <w:sz w:val="24"/>
          <w:szCs w:val="24"/>
          <w:shd w:val="clear" w:color="FFFFFF" w:fill="D9D9D9"/>
          <w:lang w:val="en-US" w:eastAsia="zh-CN"/>
        </w:rPr>
        <w:t>第五环节：引领提升</w:t>
      </w:r>
    </w:p>
    <w:p w14:paraId="58D7EB94">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领衔人徐志国老师围绕本学期研究《如何借助资源建设，撬动游戏质量提升》，同时又借助老师的观察跟孩子之间立体式的互动，能够推进孩子的经验有更多可能性。提出关键思考：</w:t>
      </w:r>
    </w:p>
    <w:p w14:paraId="3F9ACA31">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1.何为真游戏？</w:t>
      </w:r>
    </w:p>
    <w:p w14:paraId="3DCFEAE3">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既要满足幼儿的情绪愉悦，也要推动经验发展。</w:t>
      </w:r>
    </w:p>
    <w:p w14:paraId="462BE19B">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材料与工具应具有“可选择性”，避免支架代替思考。</w:t>
      </w:r>
    </w:p>
    <w:p w14:paraId="207DCC3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2.教师指导的平衡点在哪？</w:t>
      </w:r>
    </w:p>
    <w:p w14:paraId="71DAF0C0">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在观察与倾听的基础上“尝试性推动”，让幼儿在自主探索中积累经验。</w:t>
      </w:r>
    </w:p>
    <w:p w14:paraId="2F24AA0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3.高质量师幼互动的六大策略</w:t>
      </w:r>
    </w:p>
    <w:p w14:paraId="3A1AC222">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default" w:ascii="仿宋" w:hAnsi="仿宋" w:eastAsia="仿宋" w:cs="仿宋"/>
          <w:b w:val="0"/>
          <w:bCs/>
          <w:color w:val="000000"/>
          <w:kern w:val="2"/>
          <w:sz w:val="24"/>
          <w:szCs w:val="24"/>
          <w:highlight w:val="none"/>
          <w:shd w:val="clear" w:color="auto" w:fill="auto"/>
          <w:lang w:val="en-US" w:eastAsia="zh-CN" w:bidi="ar-SA"/>
        </w:rPr>
        <w:t>●</w:t>
      </w:r>
      <w:r>
        <w:rPr>
          <w:rFonts w:hint="eastAsia" w:ascii="仿宋" w:hAnsi="仿宋" w:eastAsia="仿宋" w:cs="仿宋"/>
          <w:b w:val="0"/>
          <w:bCs/>
          <w:color w:val="000000"/>
          <w:kern w:val="2"/>
          <w:sz w:val="24"/>
          <w:szCs w:val="24"/>
          <w:highlight w:val="none"/>
          <w:shd w:val="clear" w:color="auto" w:fill="auto"/>
          <w:lang w:val="en-US" w:eastAsia="zh-CN" w:bidi="ar-SA"/>
        </w:rPr>
        <w:t>提出开放灵活且幼儿感兴趣的话题；</w:t>
      </w:r>
    </w:p>
    <w:p w14:paraId="1830026D">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default" w:ascii="仿宋" w:hAnsi="仿宋" w:eastAsia="仿宋" w:cs="仿宋"/>
          <w:b w:val="0"/>
          <w:bCs/>
          <w:color w:val="000000"/>
          <w:kern w:val="2"/>
          <w:sz w:val="24"/>
          <w:szCs w:val="24"/>
          <w:highlight w:val="none"/>
          <w:shd w:val="clear" w:color="auto" w:fill="auto"/>
          <w:lang w:val="en-US" w:eastAsia="zh-CN" w:bidi="ar-SA"/>
        </w:rPr>
        <w:t>●</w:t>
      </w:r>
      <w:r>
        <w:rPr>
          <w:rFonts w:hint="eastAsia" w:ascii="仿宋" w:hAnsi="仿宋" w:eastAsia="仿宋" w:cs="仿宋"/>
          <w:b w:val="0"/>
          <w:bCs/>
          <w:color w:val="000000"/>
          <w:kern w:val="2"/>
          <w:sz w:val="24"/>
          <w:szCs w:val="24"/>
          <w:highlight w:val="none"/>
          <w:shd w:val="clear" w:color="auto" w:fill="auto"/>
          <w:lang w:val="en-US" w:eastAsia="zh-CN" w:bidi="ar-SA"/>
        </w:rPr>
        <w:t>尊重幼儿的话语权，接纳个体差异（预留思考的时间）；</w:t>
      </w:r>
    </w:p>
    <w:p w14:paraId="14CE8BE7">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default" w:ascii="仿宋" w:hAnsi="仿宋" w:eastAsia="仿宋" w:cs="仿宋"/>
          <w:b w:val="0"/>
          <w:bCs/>
          <w:color w:val="000000"/>
          <w:kern w:val="2"/>
          <w:sz w:val="24"/>
          <w:szCs w:val="24"/>
          <w:highlight w:val="none"/>
          <w:shd w:val="clear" w:color="auto" w:fill="auto"/>
          <w:lang w:val="en-US" w:eastAsia="zh-CN" w:bidi="ar-SA"/>
        </w:rPr>
        <w:t>●</w:t>
      </w:r>
      <w:r>
        <w:rPr>
          <w:rFonts w:hint="eastAsia" w:ascii="仿宋" w:hAnsi="仿宋" w:eastAsia="仿宋" w:cs="仿宋"/>
          <w:b w:val="0"/>
          <w:bCs/>
          <w:color w:val="000000"/>
          <w:kern w:val="2"/>
          <w:sz w:val="24"/>
          <w:szCs w:val="24"/>
          <w:highlight w:val="none"/>
          <w:shd w:val="clear" w:color="auto" w:fill="auto"/>
          <w:lang w:val="en-US" w:eastAsia="zh-CN" w:bidi="ar-SA"/>
        </w:rPr>
        <w:t>采用多种方式回应幼儿的问题，推动思考；</w:t>
      </w:r>
    </w:p>
    <w:p w14:paraId="32015C22">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default" w:ascii="仿宋" w:hAnsi="仿宋" w:eastAsia="仿宋" w:cs="仿宋"/>
          <w:b w:val="0"/>
          <w:bCs/>
          <w:color w:val="000000"/>
          <w:kern w:val="2"/>
          <w:sz w:val="24"/>
          <w:szCs w:val="24"/>
          <w:highlight w:val="none"/>
          <w:shd w:val="clear" w:color="auto" w:fill="auto"/>
          <w:lang w:val="en-US" w:eastAsia="zh-CN" w:bidi="ar-SA"/>
        </w:rPr>
        <w:t>●</w:t>
      </w:r>
      <w:r>
        <w:rPr>
          <w:rFonts w:hint="eastAsia" w:ascii="仿宋" w:hAnsi="仿宋" w:eastAsia="仿宋" w:cs="仿宋"/>
          <w:b w:val="0"/>
          <w:bCs/>
          <w:color w:val="000000"/>
          <w:kern w:val="2"/>
          <w:sz w:val="24"/>
          <w:szCs w:val="24"/>
          <w:highlight w:val="none"/>
          <w:shd w:val="clear" w:color="auto" w:fill="auto"/>
          <w:lang w:val="en-US" w:eastAsia="zh-CN" w:bidi="ar-SA"/>
        </w:rPr>
        <w:t>鼓励幼儿学会提问、推测，并说出自己的想法；</w:t>
      </w:r>
    </w:p>
    <w:p w14:paraId="1CC1F444">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default" w:ascii="仿宋" w:hAnsi="仿宋" w:eastAsia="仿宋" w:cs="仿宋"/>
          <w:b w:val="0"/>
          <w:bCs/>
          <w:color w:val="000000"/>
          <w:kern w:val="2"/>
          <w:sz w:val="24"/>
          <w:szCs w:val="24"/>
          <w:highlight w:val="none"/>
          <w:shd w:val="clear" w:color="auto" w:fill="auto"/>
          <w:lang w:val="en-US" w:eastAsia="zh-CN" w:bidi="ar-SA"/>
        </w:rPr>
        <w:t>●</w:t>
      </w:r>
      <w:r>
        <w:rPr>
          <w:rFonts w:hint="eastAsia" w:ascii="仿宋" w:hAnsi="仿宋" w:eastAsia="仿宋" w:cs="仿宋"/>
          <w:b w:val="0"/>
          <w:bCs/>
          <w:color w:val="000000"/>
          <w:kern w:val="2"/>
          <w:sz w:val="24"/>
          <w:szCs w:val="24"/>
          <w:highlight w:val="none"/>
          <w:shd w:val="clear" w:color="auto" w:fill="auto"/>
          <w:lang w:val="en-US" w:eastAsia="zh-CN" w:bidi="ar-SA"/>
        </w:rPr>
        <w:t>促进幼儿之间的自由交流或者多样化的讨论；</w:t>
      </w:r>
    </w:p>
    <w:p w14:paraId="310C27F5">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default" w:ascii="仿宋" w:hAnsi="仿宋" w:eastAsia="仿宋" w:cs="仿宋"/>
          <w:b w:val="0"/>
          <w:bCs/>
          <w:color w:val="000000"/>
          <w:kern w:val="2"/>
          <w:sz w:val="24"/>
          <w:szCs w:val="24"/>
          <w:highlight w:val="none"/>
          <w:shd w:val="clear" w:color="auto" w:fill="auto"/>
          <w:lang w:val="en-US" w:eastAsia="zh-CN" w:bidi="ar-SA"/>
        </w:rPr>
        <w:t>●</w:t>
      </w:r>
      <w:r>
        <w:rPr>
          <w:rFonts w:hint="eastAsia" w:ascii="仿宋" w:hAnsi="仿宋" w:eastAsia="仿宋" w:cs="仿宋"/>
          <w:b w:val="0"/>
          <w:bCs/>
          <w:color w:val="000000"/>
          <w:kern w:val="2"/>
          <w:sz w:val="24"/>
          <w:szCs w:val="24"/>
          <w:highlight w:val="none"/>
          <w:shd w:val="clear" w:color="auto" w:fill="auto"/>
          <w:lang w:val="en-US" w:eastAsia="zh-CN" w:bidi="ar-SA"/>
        </w:rPr>
        <w:t>借助互动，谋划如何让幼儿的原有工作有新的拓展可能。</w:t>
      </w:r>
    </w:p>
    <w:p w14:paraId="3EFA1F4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4.游戏后分享的四种样态</w:t>
      </w:r>
    </w:p>
    <w:p w14:paraId="56E02B58">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default" w:ascii="仿宋" w:hAnsi="仿宋" w:eastAsia="仿宋" w:cs="仿宋"/>
          <w:b w:val="0"/>
          <w:bCs/>
          <w:color w:val="000000"/>
          <w:kern w:val="2"/>
          <w:sz w:val="24"/>
          <w:szCs w:val="24"/>
          <w:highlight w:val="none"/>
          <w:shd w:val="clear" w:color="auto" w:fill="auto"/>
          <w:lang w:val="en-US" w:eastAsia="zh-CN" w:bidi="ar-SA"/>
        </w:rPr>
        <w:t>●</w:t>
      </w:r>
      <w:r>
        <w:rPr>
          <w:rFonts w:hint="eastAsia" w:ascii="仿宋" w:hAnsi="仿宋" w:eastAsia="仿宋" w:cs="仿宋"/>
          <w:b w:val="0"/>
          <w:bCs/>
          <w:color w:val="000000"/>
          <w:kern w:val="2"/>
          <w:sz w:val="24"/>
          <w:szCs w:val="24"/>
          <w:highlight w:val="none"/>
          <w:shd w:val="clear" w:color="auto" w:fill="auto"/>
          <w:lang w:val="en-US" w:eastAsia="zh-CN" w:bidi="ar-SA"/>
        </w:rPr>
        <w:t>教师提供足够多的机会给幼儿进行讲述，鼓励他们对自己的经历进行表达——如何让孩子们学会叙事性讲述；</w:t>
      </w:r>
    </w:p>
    <w:p w14:paraId="5E548E5F">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default" w:ascii="仿宋" w:hAnsi="仿宋" w:eastAsia="仿宋" w:cs="仿宋"/>
          <w:b w:val="0"/>
          <w:bCs/>
          <w:color w:val="000000"/>
          <w:kern w:val="2"/>
          <w:sz w:val="24"/>
          <w:szCs w:val="24"/>
          <w:highlight w:val="none"/>
          <w:shd w:val="clear" w:color="auto" w:fill="auto"/>
          <w:lang w:val="en-US" w:eastAsia="zh-CN" w:bidi="ar-SA"/>
        </w:rPr>
        <w:t>●</w:t>
      </w:r>
      <w:r>
        <w:rPr>
          <w:rFonts w:hint="eastAsia" w:ascii="仿宋" w:hAnsi="仿宋" w:eastAsia="仿宋" w:cs="仿宋"/>
          <w:b w:val="0"/>
          <w:bCs/>
          <w:color w:val="000000"/>
          <w:kern w:val="2"/>
          <w:sz w:val="24"/>
          <w:szCs w:val="24"/>
          <w:highlight w:val="none"/>
          <w:shd w:val="clear" w:color="auto" w:fill="auto"/>
          <w:lang w:val="en-US" w:eastAsia="zh-CN" w:bidi="ar-SA"/>
        </w:rPr>
        <w:t>教师组织幼儿围绕游戏中的某个点开展深入讨论——如何让幼儿学会推测、总结和对话；</w:t>
      </w:r>
    </w:p>
    <w:p w14:paraId="57BBE6C4">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default" w:ascii="仿宋" w:hAnsi="仿宋" w:eastAsia="仿宋" w:cs="仿宋"/>
          <w:b w:val="0"/>
          <w:bCs/>
          <w:color w:val="000000"/>
          <w:kern w:val="2"/>
          <w:sz w:val="24"/>
          <w:szCs w:val="24"/>
          <w:highlight w:val="none"/>
          <w:shd w:val="clear" w:color="auto" w:fill="auto"/>
          <w:lang w:val="en-US" w:eastAsia="zh-CN" w:bidi="ar-SA"/>
        </w:rPr>
        <w:t>●</w:t>
      </w:r>
      <w:r>
        <w:rPr>
          <w:rFonts w:hint="eastAsia" w:ascii="仿宋" w:hAnsi="仿宋" w:eastAsia="仿宋" w:cs="仿宋"/>
          <w:b w:val="0"/>
          <w:bCs/>
          <w:color w:val="000000"/>
          <w:kern w:val="2"/>
          <w:sz w:val="24"/>
          <w:szCs w:val="24"/>
          <w:highlight w:val="none"/>
          <w:shd w:val="clear" w:color="auto" w:fill="auto"/>
          <w:lang w:val="en-US" w:eastAsia="zh-CN" w:bidi="ar-SA"/>
        </w:rPr>
        <w:t>教师提供幼儿游戏过程中的照片或视频，结合他们的游戏作品鼓励幼儿一起回顾游戏经历，发现成功或者失败的过程并且充分讨论背后的影响因素；</w:t>
      </w:r>
    </w:p>
    <w:p w14:paraId="64562561">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default" w:ascii="仿宋" w:hAnsi="仿宋" w:eastAsia="仿宋" w:cs="仿宋"/>
          <w:b w:val="0"/>
          <w:bCs/>
          <w:color w:val="000000"/>
          <w:kern w:val="2"/>
          <w:sz w:val="24"/>
          <w:szCs w:val="24"/>
          <w:highlight w:val="none"/>
          <w:shd w:val="clear" w:color="auto" w:fill="auto"/>
          <w:lang w:val="en-US" w:eastAsia="zh-CN" w:bidi="ar-SA"/>
        </w:rPr>
        <w:t>●</w:t>
      </w:r>
      <w:r>
        <w:rPr>
          <w:rFonts w:hint="eastAsia" w:ascii="仿宋" w:hAnsi="仿宋" w:eastAsia="仿宋" w:cs="仿宋"/>
          <w:b w:val="0"/>
          <w:bCs/>
          <w:color w:val="000000"/>
          <w:kern w:val="2"/>
          <w:sz w:val="24"/>
          <w:szCs w:val="24"/>
          <w:highlight w:val="none"/>
          <w:shd w:val="clear" w:color="auto" w:fill="auto"/>
          <w:lang w:val="en-US" w:eastAsia="zh-CN" w:bidi="ar-SA"/>
        </w:rPr>
        <w:t>教师主动提出讨论的问题，鼓励幼儿一起参与话题的研讨（话题未必是游戏中出现的问题）</w:t>
      </w:r>
    </w:p>
    <w:p w14:paraId="32DFF4BB">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高水平的谈话活动不是简单的追求知识或者经验的获得，过程中的某种感悟、掌握的某种方法，打开了自己的眼界或者与同伴展开的一场讨论都是有价值的。</w:t>
      </w:r>
    </w:p>
    <w:p w14:paraId="626875F6">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p>
    <w:p w14:paraId="00DDE05C">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徐老师寄语全体教师：</w:t>
      </w:r>
    </w:p>
    <w:p w14:paraId="2D7621E5">
      <w:pPr>
        <w:ind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“以半满之心赴完满之途，晨起推门有所赴，暮归扣门有应声。”</w:t>
      </w:r>
    </w:p>
    <w:p w14:paraId="5D0896D7">
      <w:pPr>
        <w:rPr>
          <w:rFonts w:hint="eastAsia" w:ascii="仿宋" w:hAnsi="仿宋" w:eastAsia="仿宋" w:cs="仿宋"/>
          <w:sz w:val="24"/>
          <w:szCs w:val="24"/>
          <w:lang w:val="en-US" w:eastAsia="zh-CN"/>
        </w:rPr>
      </w:pPr>
    </w:p>
    <w:p w14:paraId="0D049B81">
      <w:pPr>
        <w:rPr>
          <w:rFonts w:hint="eastAsia" w:ascii="仿宋" w:hAnsi="仿宋" w:eastAsia="仿宋" w:cs="仿宋"/>
          <w:sz w:val="24"/>
          <w:szCs w:val="24"/>
          <w:lang w:val="en-US" w:eastAsia="zh-CN"/>
        </w:rPr>
      </w:pPr>
    </w:p>
    <w:p w14:paraId="4C8EB7A9">
      <w:pPr>
        <w:rPr>
          <w:rFonts w:hint="eastAsia" w:ascii="仿宋" w:hAnsi="仿宋" w:eastAsia="仿宋" w:cs="仿宋"/>
          <w:sz w:val="24"/>
          <w:szCs w:val="24"/>
          <w:lang w:val="en-US" w:eastAsia="zh-CN"/>
        </w:rPr>
      </w:pPr>
    </w:p>
    <w:p w14:paraId="02137DB1">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每一次教研，都是一场向美而行的遇见；每一次研讨，都是一次自我突破的修行。让我们将今日所感所悟带回课堂，让支持性环境真正成为幼儿自主探索的沃土，让师幼互动绽放教育智慧的光芒。</w:t>
      </w:r>
    </w:p>
    <w:p w14:paraId="558DB562">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秋意渐浓，研路绵长，幼教人始终在路上。</w:t>
      </w:r>
    </w:p>
    <w:p w14:paraId="42BDBA3D">
      <w:pPr>
        <w:ind w:firstLine="480" w:firstLineChars="200"/>
        <w:rPr>
          <w:rFonts w:hint="eastAsia" w:ascii="仿宋" w:hAnsi="仿宋" w:eastAsia="仿宋" w:cs="仿宋"/>
          <w:sz w:val="24"/>
          <w:szCs w:val="24"/>
          <w:lang w:val="en-US" w:eastAsia="zh-CN"/>
        </w:rPr>
      </w:pPr>
    </w:p>
    <w:p w14:paraId="17E136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mc:AlternateContent>
          <mc:Choice Requires="wps">
            <w:drawing>
              <wp:inline distT="0" distB="0" distL="114300" distR="114300">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fill on="f" focussize="0,0"/>
                <v:stroke weight="2.25pt" color="#FF0000 [3204]" miterlimit="8" joinstyle="miter"/>
                <v:imagedata o:title=""/>
                <o:lock v:ext="edit" aspectratio="f"/>
                <w10:wrap type="none"/>
                <w10:anchorlock/>
              </v:line>
            </w:pict>
          </mc:Fallback>
        </mc:AlternateContent>
      </w:r>
    </w:p>
    <w:p w14:paraId="246E5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sz w:val="24"/>
          <w:szCs w:val="24"/>
          <w:shd w:val="clear" w:color="auto" w:fill="auto"/>
          <w:lang w:eastAsia="zh-CN"/>
        </w:rPr>
      </w:pPr>
      <w:r>
        <w:rPr>
          <w:rFonts w:hint="eastAsia" w:ascii="仿宋" w:hAnsi="仿宋" w:eastAsia="仿宋" w:cs="仿宋"/>
          <w:bCs/>
          <w:kern w:val="2"/>
          <w:sz w:val="24"/>
          <w:szCs w:val="24"/>
          <w:lang w:val="en-US" w:eastAsia="zh-CN" w:bidi="ar-SA"/>
        </w:rPr>
        <w:t xml:space="preserve">出稿人：季叶洁                      审稿人：徐志国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0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MzljNTVmYjVlMDc5MzE1YWM3YjBjZTU1YzhhZTQ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7E4CA5"/>
    <w:rsid w:val="00825430"/>
    <w:rsid w:val="00827133"/>
    <w:rsid w:val="008E59EA"/>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162789F"/>
    <w:rsid w:val="01C963F3"/>
    <w:rsid w:val="026954E1"/>
    <w:rsid w:val="02F20765"/>
    <w:rsid w:val="03277C7B"/>
    <w:rsid w:val="03F4527E"/>
    <w:rsid w:val="05A36F5B"/>
    <w:rsid w:val="065D710A"/>
    <w:rsid w:val="066C1A43"/>
    <w:rsid w:val="071B79AD"/>
    <w:rsid w:val="073F0F06"/>
    <w:rsid w:val="07F97307"/>
    <w:rsid w:val="08564759"/>
    <w:rsid w:val="08C76AB2"/>
    <w:rsid w:val="09D678FF"/>
    <w:rsid w:val="0A2A19F9"/>
    <w:rsid w:val="0A742C74"/>
    <w:rsid w:val="0DEB76F2"/>
    <w:rsid w:val="0F751969"/>
    <w:rsid w:val="102171B8"/>
    <w:rsid w:val="115A7068"/>
    <w:rsid w:val="115F642C"/>
    <w:rsid w:val="117B0D8C"/>
    <w:rsid w:val="11812708"/>
    <w:rsid w:val="11895290"/>
    <w:rsid w:val="11F528ED"/>
    <w:rsid w:val="1288550F"/>
    <w:rsid w:val="134A4EBA"/>
    <w:rsid w:val="135D699C"/>
    <w:rsid w:val="14644276"/>
    <w:rsid w:val="146A5814"/>
    <w:rsid w:val="14D013EF"/>
    <w:rsid w:val="152B6CD2"/>
    <w:rsid w:val="16337E88"/>
    <w:rsid w:val="16D606E4"/>
    <w:rsid w:val="17AB5071"/>
    <w:rsid w:val="17E94CA2"/>
    <w:rsid w:val="1844012A"/>
    <w:rsid w:val="184526DF"/>
    <w:rsid w:val="18F41B50"/>
    <w:rsid w:val="191775ED"/>
    <w:rsid w:val="19E2694B"/>
    <w:rsid w:val="1A845156"/>
    <w:rsid w:val="1B4F0638"/>
    <w:rsid w:val="1BB05003"/>
    <w:rsid w:val="1BF37E81"/>
    <w:rsid w:val="1D9F5E03"/>
    <w:rsid w:val="1DA97952"/>
    <w:rsid w:val="1E2527AC"/>
    <w:rsid w:val="1F325180"/>
    <w:rsid w:val="1F6135D6"/>
    <w:rsid w:val="1FDB19A2"/>
    <w:rsid w:val="2007299B"/>
    <w:rsid w:val="201868BF"/>
    <w:rsid w:val="20515ADA"/>
    <w:rsid w:val="20692E24"/>
    <w:rsid w:val="214A75A0"/>
    <w:rsid w:val="21676C37"/>
    <w:rsid w:val="216F49AF"/>
    <w:rsid w:val="21F4496F"/>
    <w:rsid w:val="229628A6"/>
    <w:rsid w:val="231A0405"/>
    <w:rsid w:val="233B0317"/>
    <w:rsid w:val="2355768F"/>
    <w:rsid w:val="23675615"/>
    <w:rsid w:val="23B8061A"/>
    <w:rsid w:val="23F27FAE"/>
    <w:rsid w:val="24463875"/>
    <w:rsid w:val="24A73F1B"/>
    <w:rsid w:val="278542BB"/>
    <w:rsid w:val="2929608B"/>
    <w:rsid w:val="2A790107"/>
    <w:rsid w:val="2AB21D2F"/>
    <w:rsid w:val="2BE21CDC"/>
    <w:rsid w:val="2C7A0167"/>
    <w:rsid w:val="30C10112"/>
    <w:rsid w:val="30C909D7"/>
    <w:rsid w:val="32805DAB"/>
    <w:rsid w:val="32FD5294"/>
    <w:rsid w:val="33875B46"/>
    <w:rsid w:val="345B6AD0"/>
    <w:rsid w:val="34B166F0"/>
    <w:rsid w:val="361E6007"/>
    <w:rsid w:val="368045CB"/>
    <w:rsid w:val="3747333B"/>
    <w:rsid w:val="378D51F2"/>
    <w:rsid w:val="38673C95"/>
    <w:rsid w:val="38795776"/>
    <w:rsid w:val="3AB6680E"/>
    <w:rsid w:val="3ADE3FB6"/>
    <w:rsid w:val="3AF37A62"/>
    <w:rsid w:val="3BD13EA1"/>
    <w:rsid w:val="3C0E0934"/>
    <w:rsid w:val="3C3D3B01"/>
    <w:rsid w:val="3C920BB5"/>
    <w:rsid w:val="3D346110"/>
    <w:rsid w:val="3D962926"/>
    <w:rsid w:val="3EFB0CD5"/>
    <w:rsid w:val="3F9F1F66"/>
    <w:rsid w:val="40776A3F"/>
    <w:rsid w:val="410B53D9"/>
    <w:rsid w:val="42A81132"/>
    <w:rsid w:val="43526885"/>
    <w:rsid w:val="4368266F"/>
    <w:rsid w:val="443C4228"/>
    <w:rsid w:val="467625C0"/>
    <w:rsid w:val="46805F22"/>
    <w:rsid w:val="46A1270B"/>
    <w:rsid w:val="47D97FDF"/>
    <w:rsid w:val="47EA3F9B"/>
    <w:rsid w:val="48901397"/>
    <w:rsid w:val="48A57EC2"/>
    <w:rsid w:val="48C22822"/>
    <w:rsid w:val="48D6451F"/>
    <w:rsid w:val="48FB196B"/>
    <w:rsid w:val="491A440C"/>
    <w:rsid w:val="4A4060F4"/>
    <w:rsid w:val="4A4C4A99"/>
    <w:rsid w:val="4B6A269C"/>
    <w:rsid w:val="4CC5050B"/>
    <w:rsid w:val="4DBA61BD"/>
    <w:rsid w:val="4EB03CC3"/>
    <w:rsid w:val="4FB21842"/>
    <w:rsid w:val="4FDC066D"/>
    <w:rsid w:val="4FE45773"/>
    <w:rsid w:val="50C01D3C"/>
    <w:rsid w:val="514A5AAA"/>
    <w:rsid w:val="52416EAD"/>
    <w:rsid w:val="538C5F06"/>
    <w:rsid w:val="53911CEA"/>
    <w:rsid w:val="53D73A71"/>
    <w:rsid w:val="54750256"/>
    <w:rsid w:val="547A66A6"/>
    <w:rsid w:val="561F12B3"/>
    <w:rsid w:val="56D71B8E"/>
    <w:rsid w:val="570566FB"/>
    <w:rsid w:val="572A7F10"/>
    <w:rsid w:val="57511940"/>
    <w:rsid w:val="5AD22D98"/>
    <w:rsid w:val="5B0217A1"/>
    <w:rsid w:val="5B497397"/>
    <w:rsid w:val="5BB24DA1"/>
    <w:rsid w:val="5BC052E6"/>
    <w:rsid w:val="5CDB3A5A"/>
    <w:rsid w:val="5D137698"/>
    <w:rsid w:val="5D3513BC"/>
    <w:rsid w:val="5D46181B"/>
    <w:rsid w:val="5F0B0627"/>
    <w:rsid w:val="5F7E34EF"/>
    <w:rsid w:val="60CF38D6"/>
    <w:rsid w:val="6151253D"/>
    <w:rsid w:val="61FC694D"/>
    <w:rsid w:val="63AB6D7F"/>
    <w:rsid w:val="63BA3A3B"/>
    <w:rsid w:val="64354398"/>
    <w:rsid w:val="64874BF3"/>
    <w:rsid w:val="648C220A"/>
    <w:rsid w:val="66045B9D"/>
    <w:rsid w:val="66AA4BC9"/>
    <w:rsid w:val="66BE0674"/>
    <w:rsid w:val="67D16185"/>
    <w:rsid w:val="67DA14DE"/>
    <w:rsid w:val="68AC1D11"/>
    <w:rsid w:val="68BD2E1F"/>
    <w:rsid w:val="6A0B1E23"/>
    <w:rsid w:val="6BF3727E"/>
    <w:rsid w:val="6C20148A"/>
    <w:rsid w:val="6C4D7D09"/>
    <w:rsid w:val="6CD45EDE"/>
    <w:rsid w:val="6DB427D1"/>
    <w:rsid w:val="6DCF3167"/>
    <w:rsid w:val="6DEF3809"/>
    <w:rsid w:val="6E287409"/>
    <w:rsid w:val="6EB34837"/>
    <w:rsid w:val="6F767D3E"/>
    <w:rsid w:val="705E6A4B"/>
    <w:rsid w:val="70F01D72"/>
    <w:rsid w:val="71067748"/>
    <w:rsid w:val="7125669F"/>
    <w:rsid w:val="7169742F"/>
    <w:rsid w:val="71AC3EEB"/>
    <w:rsid w:val="7231619E"/>
    <w:rsid w:val="72B172DF"/>
    <w:rsid w:val="72E256EB"/>
    <w:rsid w:val="73682094"/>
    <w:rsid w:val="73DC65DE"/>
    <w:rsid w:val="73DE57C3"/>
    <w:rsid w:val="73F336CD"/>
    <w:rsid w:val="74BA691F"/>
    <w:rsid w:val="75175B20"/>
    <w:rsid w:val="75241FEA"/>
    <w:rsid w:val="75C67BF7"/>
    <w:rsid w:val="771A36A5"/>
    <w:rsid w:val="782F13D2"/>
    <w:rsid w:val="78B260EE"/>
    <w:rsid w:val="79382508"/>
    <w:rsid w:val="7A1940E8"/>
    <w:rsid w:val="7A6F3D08"/>
    <w:rsid w:val="7A97325F"/>
    <w:rsid w:val="7B0703E4"/>
    <w:rsid w:val="7B0A4C30"/>
    <w:rsid w:val="7D567401"/>
    <w:rsid w:val="7D7633EE"/>
    <w:rsid w:val="7D87580C"/>
    <w:rsid w:val="7EA47CF8"/>
    <w:rsid w:val="7F0C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1">
    <w:name w:val="Default Paragraph Font"/>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autoRedefine/>
    <w:qFormat/>
    <w:uiPriority w:val="0"/>
    <w:pPr>
      <w:widowControl/>
      <w:spacing w:after="240"/>
      <w:jc w:val="left"/>
    </w:pPr>
    <w:rPr>
      <w:rFonts w:ascii="Arial" w:hAnsi="Arial" w:eastAsia="宋体" w:cs="Times New Roman"/>
      <w:kern w:val="0"/>
      <w:sz w:val="2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页眉 字符"/>
    <w:basedOn w:val="11"/>
    <w:link w:val="7"/>
    <w:qFormat/>
    <w:uiPriority w:val="0"/>
    <w:rPr>
      <w:kern w:val="2"/>
      <w:sz w:val="18"/>
      <w:szCs w:val="18"/>
    </w:rPr>
  </w:style>
  <w:style w:type="character" w:customStyle="1" w:styleId="14">
    <w:name w:val="页脚 字符"/>
    <w:basedOn w:val="11"/>
    <w:link w:val="6"/>
    <w:qFormat/>
    <w:uiPriority w:val="0"/>
    <w:rPr>
      <w:kern w:val="2"/>
      <w:sz w:val="18"/>
      <w:szCs w:val="18"/>
    </w:rPr>
  </w:style>
  <w:style w:type="paragraph" w:styleId="15">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2183</Words>
  <Characters>2200</Characters>
  <Lines>24</Lines>
  <Paragraphs>6</Paragraphs>
  <TotalTime>0</TotalTime>
  <ScaleCrop>false</ScaleCrop>
  <LinksUpToDate>false</LinksUpToDate>
  <CharactersWithSpaces>2246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兔。Tu。</cp:lastModifiedBy>
  <dcterms:modified xsi:type="dcterms:W3CDTF">2025-09-29T05:24:30Z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087A9248C06D4AE3B5FE29CE9DCA2338_13</vt:lpwstr>
  </property>
  <property fmtid="{D5CDD505-2E9C-101B-9397-08002B2CF9AE}" pid="4" name="KSOTemplateDocerSaveRecord">
    <vt:lpwstr>eyJoZGlkIjoiMTQ3NDkwNTNhOWZkOWY0OTI2ZmE2NjlkMWZiYjY4ZDMiLCJ1c2VySWQiOiIzOTgzNDE0OTAifQ==</vt:lpwstr>
  </property>
</Properties>
</file>