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31名幼儿玩过关于身体部位的游戏；26名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21名</w:t>
            </w:r>
            <w:r>
              <w:rPr>
                <w:rFonts w:hint="eastAsia" w:ascii="宋体" w:hAnsi="宋体" w:cs="Arial"/>
                <w:szCs w:val="21"/>
              </w:rPr>
              <w:t>幼儿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能简单说出它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但对于</w:t>
            </w:r>
            <w:r>
              <w:rPr>
                <w:rFonts w:hint="eastAsia" w:ascii="宋体" w:hAnsi="宋体" w:cs="Arial"/>
                <w:szCs w:val="21"/>
              </w:rPr>
              <w:t>保护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身体六个宝”的</w:t>
            </w:r>
            <w:r>
              <w:rPr>
                <w:rFonts w:hint="eastAsia" w:ascii="宋体" w:hAnsi="宋体" w:cs="Arial"/>
                <w:szCs w:val="21"/>
              </w:rPr>
              <w:t>方法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还不太了解</w:t>
            </w:r>
            <w:r>
              <w:rPr>
                <w:rFonts w:hint="eastAsia" w:ascii="宋体" w:hAnsi="宋体" w:cs="Arial"/>
                <w:szCs w:val="21"/>
              </w:rPr>
              <w:t>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身体中六个宝的环境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/>
                <w:lang w:val="en-US" w:eastAsia="zh-CN"/>
              </w:rPr>
              <w:t>和哭脸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自制玩具《开心农场》、按点取物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识别空间方位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按规律种树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给娃娃化妆、</w:t>
            </w:r>
            <w:r>
              <w:rPr>
                <w:rFonts w:hint="eastAsia" w:ascii="宋体" w:hAnsi="宋体" w:cs="宋体"/>
                <w:szCs w:val="21"/>
              </w:rPr>
              <w:t>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房子、农场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手偶、故事盒子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红薯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0613B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胡老师</w:t>
            </w:r>
            <w:r>
              <w:rPr>
                <w:rFonts w:hint="eastAsia" w:ascii="宋体" w:hAnsi="宋体" w:cs="宋体"/>
              </w:rPr>
              <w:t>：关注幼儿在益智区</w:t>
            </w:r>
            <w:r>
              <w:rPr>
                <w:rFonts w:hint="eastAsia" w:ascii="宋体" w:hAnsi="宋体" w:cs="宋体"/>
                <w:lang w:val="en-US" w:eastAsia="zh-CN"/>
              </w:rPr>
              <w:t>中自制游戏的游戏玩法和思维路径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用拍照、智跟拍等形式关注幼儿在游戏中的交互情况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008E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丁老师：关注幼儿在美工区中使用多种材料的制作六个宝的情况，用今日动态、及时对话等形式关注幼儿的创作。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9C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小手拍拍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综合：有趣的五官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rPr>
          <w:trHeight w:val="1791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小吉他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红薯藤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4A48ACA8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121B3772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3.户外大课堂：轮胎滚滚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bookmarkStart w:id="0" w:name="_GoBack"/>
      <w:bookmarkEnd w:id="0"/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2174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E54250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1133</Words>
  <Characters>1150</Characters>
  <Lines>9</Lines>
  <Paragraphs>2</Paragraphs>
  <TotalTime>10</TotalTime>
  <ScaleCrop>false</ScaleCrop>
  <LinksUpToDate>false</LinksUpToDate>
  <CharactersWithSpaces>1243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撰冩沵莪哋嬡</cp:lastModifiedBy>
  <cp:lastPrinted>2024-12-03T13:39:00Z</cp:lastPrinted>
  <dcterms:modified xsi:type="dcterms:W3CDTF">2025-11-30T18:21:36Z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