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Sitka Display" w:cs="Sitka Display"/>
          <w:color w:val="44546A" w:themeColor="text2"/>
          <w:spacing w:val="40"/>
          <w:kern w:val="0"/>
          <w:sz w:val="36"/>
          <w:szCs w:val="36"/>
          <w:lang w:bidi="ar"/>
          <w14:textFill>
            <w14:solidFill>
              <w14:schemeClr w14:val="tx2"/>
            </w14:solidFill>
          </w14:textFill>
        </w:rPr>
        <w:t>5</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1107</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五</w:t>
      </w:r>
      <w:r>
        <w:rPr>
          <w:rFonts w:hint="eastAsia" w:ascii="宋体" w:hAnsi="宋体" w:eastAsia="宋体" w:cs="宋体"/>
          <w:sz w:val="24"/>
          <w:szCs w:val="24"/>
        </w:rPr>
        <w:t>，共有</w:t>
      </w:r>
      <w:r>
        <w:rPr>
          <w:rFonts w:hint="eastAsia" w:ascii="宋体" w:hAnsi="宋体" w:eastAsia="宋体" w:cs="宋体"/>
          <w:sz w:val="24"/>
          <w:szCs w:val="24"/>
          <w:lang w:val="en-US" w:eastAsia="zh-CN"/>
        </w:rPr>
        <w:t>27</w:t>
      </w:r>
      <w:r>
        <w:rPr>
          <w:rFonts w:hint="eastAsia" w:ascii="宋体" w:hAnsi="宋体" w:eastAsia="宋体" w:cs="宋体"/>
          <w:sz w:val="24"/>
          <w:szCs w:val="24"/>
        </w:rPr>
        <w:t>人来园，</w:t>
      </w:r>
      <w:r>
        <w:rPr>
          <w:rFonts w:hint="eastAsia" w:ascii="宋体" w:hAnsi="宋体" w:eastAsia="宋体" w:cs="宋体"/>
          <w:sz w:val="24"/>
          <w:szCs w:val="24"/>
          <w:lang w:val="en-US" w:eastAsia="zh-CN"/>
        </w:rPr>
        <w:t>3</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tcPr>
          <w:p w14:paraId="56DCF3B1">
            <w:pPr>
              <w:jc w:val="center"/>
              <w:rPr>
                <w:rFonts w:hint="eastAsia" w:ascii="宋体" w:hAnsi="宋体" w:eastAsia="宋体" w:cs="宋体"/>
                <w:sz w:val="24"/>
                <w:szCs w:val="24"/>
              </w:rPr>
            </w:pPr>
            <w:r>
              <w:rPr>
                <w:rFonts w:ascii="Arial" w:hAnsi="Arial" w:eastAsia="宋体" w:cs="Arial"/>
                <w:sz w:val="24"/>
                <w:szCs w:val="24"/>
              </w:rPr>
              <w:t>√</w:t>
            </w:r>
          </w:p>
        </w:tc>
        <w:tc>
          <w:tcPr>
            <w:tcW w:w="1507" w:type="dxa"/>
          </w:tcPr>
          <w:p w14:paraId="4187D5F7">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480" w:type="dxa"/>
          </w:tcPr>
          <w:p w14:paraId="4623AC9D">
            <w:pPr>
              <w:jc w:val="center"/>
            </w:pPr>
            <w:r>
              <w:rPr>
                <w:rFonts w:hint="eastAsia" w:ascii="宋体" w:hAnsi="宋体" w:eastAsia="宋体" w:cs="宋体"/>
                <w:sz w:val="24"/>
                <w:szCs w:val="24"/>
              </w:rPr>
              <w:sym w:font="Wingdings 2" w:char="F098"/>
            </w:r>
          </w:p>
        </w:tc>
        <w:tc>
          <w:tcPr>
            <w:tcW w:w="1820" w:type="dxa"/>
          </w:tcPr>
          <w:p w14:paraId="7849EE7D">
            <w:pPr>
              <w:jc w:val="cente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vAlign w:val="top"/>
          </w:tcPr>
          <w:p w14:paraId="76603C31">
            <w:pPr>
              <w:jc w:val="center"/>
            </w:pPr>
            <w:r>
              <w:rPr>
                <w:rFonts w:ascii="Arial" w:hAnsi="Arial" w:eastAsia="宋体" w:cs="Arial"/>
                <w:sz w:val="24"/>
                <w:szCs w:val="24"/>
              </w:rPr>
              <w:t>√</w:t>
            </w:r>
          </w:p>
        </w:tc>
        <w:tc>
          <w:tcPr>
            <w:tcW w:w="1507" w:type="dxa"/>
            <w:vAlign w:val="top"/>
          </w:tcPr>
          <w:p w14:paraId="425F4DE5">
            <w:pPr>
              <w:jc w:val="center"/>
            </w:pPr>
            <w:r>
              <w:rPr>
                <w:rFonts w:hint="eastAsia" w:ascii="宋体" w:hAnsi="宋体" w:eastAsia="宋体" w:cs="宋体"/>
                <w:sz w:val="24"/>
                <w:szCs w:val="24"/>
              </w:rPr>
              <w:sym w:font="Wingdings 2" w:char="F098"/>
            </w:r>
          </w:p>
        </w:tc>
        <w:tc>
          <w:tcPr>
            <w:tcW w:w="1480" w:type="dxa"/>
            <w:vAlign w:val="top"/>
          </w:tcPr>
          <w:p w14:paraId="3BAF7AF0">
            <w:pPr>
              <w:jc w:val="center"/>
            </w:pPr>
            <w:r>
              <w:rPr>
                <w:rFonts w:ascii="Arial" w:hAnsi="Arial" w:eastAsia="宋体" w:cs="Arial"/>
                <w:sz w:val="24"/>
                <w:szCs w:val="24"/>
              </w:rPr>
              <w:t>√</w:t>
            </w:r>
          </w:p>
        </w:tc>
        <w:tc>
          <w:tcPr>
            <w:tcW w:w="1820" w:type="dxa"/>
            <w:vAlign w:val="top"/>
          </w:tcPr>
          <w:p w14:paraId="6BAC010E">
            <w:pPr>
              <w:jc w:val="center"/>
            </w:pPr>
            <w:r>
              <w:rPr>
                <w:rFonts w:ascii="Arial" w:hAnsi="Arial" w:eastAsia="宋体" w:cs="Arial"/>
                <w:sz w:val="24"/>
                <w:szCs w:val="24"/>
              </w:rPr>
              <w:t>√</w:t>
            </w: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tcPr>
          <w:p w14:paraId="162427B9">
            <w:pPr>
              <w:jc w:val="center"/>
              <w:rPr>
                <w:rFonts w:hint="eastAsia" w:eastAsiaTheme="minorEastAsia"/>
                <w:lang w:val="en-US" w:eastAsia="zh-CN"/>
              </w:rPr>
            </w:pPr>
            <w:r>
              <w:rPr>
                <w:rFonts w:hint="eastAsia"/>
                <w:lang w:val="en-US" w:eastAsia="zh-CN"/>
              </w:rPr>
              <w:t>请假</w:t>
            </w:r>
          </w:p>
        </w:tc>
        <w:tc>
          <w:tcPr>
            <w:tcW w:w="1507" w:type="dxa"/>
          </w:tcPr>
          <w:p w14:paraId="69661835">
            <w:pPr>
              <w:jc w:val="center"/>
            </w:pPr>
          </w:p>
        </w:tc>
        <w:tc>
          <w:tcPr>
            <w:tcW w:w="1480" w:type="dxa"/>
          </w:tcPr>
          <w:p w14:paraId="3F7ADCBE">
            <w:pPr>
              <w:jc w:val="center"/>
            </w:pPr>
          </w:p>
        </w:tc>
        <w:tc>
          <w:tcPr>
            <w:tcW w:w="1820" w:type="dxa"/>
          </w:tcPr>
          <w:p w14:paraId="51748E77">
            <w:pPr>
              <w:jc w:val="center"/>
            </w:pPr>
          </w:p>
        </w:tc>
        <w:tc>
          <w:tcPr>
            <w:tcW w:w="1651" w:type="dxa"/>
          </w:tcPr>
          <w:p w14:paraId="69A52C47">
            <w:pPr>
              <w:jc w:val="center"/>
              <w:rPr>
                <w:rFonts w:ascii="Arial" w:hAnsi="Arial" w:eastAsia="宋体" w:cs="Arial"/>
                <w:sz w:val="24"/>
                <w:szCs w:val="24"/>
              </w:rPr>
            </w:pPr>
          </w:p>
        </w:tc>
      </w:tr>
      <w:tr w14:paraId="3DE85247">
        <w:tblPrEx>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vAlign w:val="top"/>
          </w:tcPr>
          <w:p w14:paraId="6DABB945">
            <w:pPr>
              <w:jc w:val="center"/>
            </w:pPr>
            <w:r>
              <w:rPr>
                <w:rFonts w:ascii="Arial" w:hAnsi="Arial" w:eastAsia="宋体" w:cs="Arial"/>
                <w:sz w:val="24"/>
                <w:szCs w:val="24"/>
              </w:rPr>
              <w:t>√</w:t>
            </w:r>
          </w:p>
        </w:tc>
        <w:tc>
          <w:tcPr>
            <w:tcW w:w="1507" w:type="dxa"/>
            <w:vAlign w:val="top"/>
          </w:tcPr>
          <w:p w14:paraId="57F42657">
            <w:pPr>
              <w:jc w:val="center"/>
            </w:pPr>
            <w:r>
              <w:rPr>
                <w:rFonts w:ascii="Arial" w:hAnsi="Arial" w:eastAsia="宋体" w:cs="Arial"/>
                <w:sz w:val="24"/>
                <w:szCs w:val="24"/>
              </w:rPr>
              <w:t>√</w:t>
            </w:r>
          </w:p>
        </w:tc>
        <w:tc>
          <w:tcPr>
            <w:tcW w:w="1480" w:type="dxa"/>
            <w:vAlign w:val="top"/>
          </w:tcPr>
          <w:p w14:paraId="6450998B">
            <w:pPr>
              <w:jc w:val="center"/>
            </w:pPr>
            <w:r>
              <w:rPr>
                <w:rFonts w:ascii="Arial" w:hAnsi="Arial" w:eastAsia="宋体" w:cs="Arial"/>
                <w:sz w:val="24"/>
                <w:szCs w:val="24"/>
              </w:rPr>
              <w:t>√</w:t>
            </w:r>
          </w:p>
        </w:tc>
        <w:tc>
          <w:tcPr>
            <w:tcW w:w="1820" w:type="dxa"/>
            <w:vAlign w:val="top"/>
          </w:tcPr>
          <w:p w14:paraId="41E65ED8">
            <w:pPr>
              <w:jc w:val="cente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tcPr>
          <w:p w14:paraId="372882B1">
            <w:pPr>
              <w:jc w:val="center"/>
              <w:rPr>
                <w:rFonts w:hint="eastAsia" w:ascii="宋体" w:hAnsi="宋体" w:eastAsia="宋体" w:cs="宋体"/>
                <w:sz w:val="24"/>
                <w:szCs w:val="24"/>
              </w:rPr>
            </w:pPr>
            <w:r>
              <w:rPr>
                <w:rFonts w:ascii="Arial" w:hAnsi="Arial" w:eastAsia="宋体" w:cs="Arial"/>
                <w:sz w:val="24"/>
                <w:szCs w:val="24"/>
              </w:rPr>
              <w:t>√</w:t>
            </w:r>
          </w:p>
        </w:tc>
        <w:tc>
          <w:tcPr>
            <w:tcW w:w="1507" w:type="dxa"/>
          </w:tcPr>
          <w:p w14:paraId="240CF267">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480" w:type="dxa"/>
          </w:tcPr>
          <w:p w14:paraId="0BE943E2">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820" w:type="dxa"/>
          </w:tcPr>
          <w:p w14:paraId="403A4811">
            <w:pPr>
              <w:jc w:val="center"/>
              <w:rPr>
                <w:rFonts w:hint="eastAsia" w:ascii="宋体" w:hAnsi="宋体" w:eastAsia="宋体" w:cs="宋体"/>
                <w:sz w:val="24"/>
                <w:szCs w:val="24"/>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ascii="Arial" w:hAnsi="Arial" w:eastAsia="宋体" w:cs="Arial"/>
                <w:sz w:val="24"/>
                <w:szCs w:val="24"/>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24"/>
                <w:szCs w:val="24"/>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tcPr>
          <w:p w14:paraId="35657BDF">
            <w:pPr>
              <w:jc w:val="center"/>
              <w:rPr>
                <w:rFonts w:hint="eastAsia" w:ascii="宋体" w:hAnsi="宋体" w:eastAsia="宋体" w:cs="宋体"/>
                <w:szCs w:val="21"/>
              </w:rPr>
            </w:pPr>
            <w:r>
              <w:rPr>
                <w:rFonts w:hint="eastAsia" w:ascii="宋体" w:hAnsi="宋体" w:eastAsia="宋体" w:cs="宋体"/>
                <w:szCs w:val="21"/>
              </w:rPr>
              <w:t>请假</w:t>
            </w:r>
          </w:p>
        </w:tc>
        <w:tc>
          <w:tcPr>
            <w:tcW w:w="1507" w:type="dxa"/>
          </w:tcPr>
          <w:p w14:paraId="3BB41961">
            <w:pPr>
              <w:jc w:val="center"/>
              <w:rPr>
                <w:rFonts w:ascii="Arial" w:hAnsi="Arial" w:eastAsia="宋体" w:cs="Arial"/>
                <w:sz w:val="24"/>
                <w:szCs w:val="24"/>
              </w:rPr>
            </w:pPr>
          </w:p>
        </w:tc>
        <w:tc>
          <w:tcPr>
            <w:tcW w:w="1480" w:type="dxa"/>
          </w:tcPr>
          <w:p w14:paraId="05B414DE">
            <w:pPr>
              <w:jc w:val="center"/>
              <w:rPr>
                <w:rFonts w:hint="eastAsia" w:ascii="宋体" w:hAnsi="宋体" w:eastAsia="宋体" w:cs="宋体"/>
                <w:sz w:val="24"/>
                <w:szCs w:val="24"/>
              </w:rPr>
            </w:pPr>
          </w:p>
        </w:tc>
        <w:tc>
          <w:tcPr>
            <w:tcW w:w="1820" w:type="dxa"/>
          </w:tcPr>
          <w:p w14:paraId="58FFCE5A">
            <w:pPr>
              <w:jc w:val="center"/>
              <w:rPr>
                <w:rFonts w:hint="eastAsia" w:ascii="宋体" w:hAnsi="宋体" w:eastAsia="宋体" w:cs="宋体"/>
                <w:sz w:val="24"/>
                <w:szCs w:val="24"/>
              </w:rPr>
            </w:pPr>
          </w:p>
        </w:tc>
        <w:tc>
          <w:tcPr>
            <w:tcW w:w="1651" w:type="dxa"/>
          </w:tcPr>
          <w:p w14:paraId="2FB5FE58">
            <w:pPr>
              <w:jc w:val="center"/>
              <w:rPr>
                <w:rFonts w:ascii="Arial" w:hAnsi="Arial" w:eastAsia="宋体" w:cs="Arial"/>
                <w:sz w:val="24"/>
                <w:szCs w:val="24"/>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ascii="Arial" w:hAnsi="Arial" w:eastAsia="宋体" w:cs="Arial"/>
                <w:sz w:val="24"/>
                <w:szCs w:val="24"/>
              </w:rPr>
              <w:t>√</w:t>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vAlign w:val="top"/>
          </w:tcPr>
          <w:p w14:paraId="5F4BD3BB">
            <w:pPr>
              <w:jc w:val="center"/>
            </w:pPr>
            <w:r>
              <w:rPr>
                <w:rFonts w:ascii="Arial" w:hAnsi="Arial" w:eastAsia="宋体" w:cs="Arial"/>
                <w:sz w:val="24"/>
                <w:szCs w:val="24"/>
              </w:rPr>
              <w:t>√</w:t>
            </w:r>
          </w:p>
        </w:tc>
        <w:tc>
          <w:tcPr>
            <w:tcW w:w="1507" w:type="dxa"/>
            <w:vAlign w:val="top"/>
          </w:tcPr>
          <w:p w14:paraId="2082EF69">
            <w:pPr>
              <w:jc w:val="center"/>
              <w:rPr>
                <w:rFonts w:hint="eastAsia" w:ascii="宋体" w:hAnsi="宋体" w:eastAsia="宋体" w:cs="宋体"/>
                <w:sz w:val="24"/>
                <w:szCs w:val="24"/>
              </w:rPr>
            </w:pPr>
            <w:r>
              <w:rPr>
                <w:rFonts w:ascii="Arial" w:hAnsi="Arial" w:eastAsia="宋体" w:cs="Arial"/>
                <w:sz w:val="24"/>
                <w:szCs w:val="24"/>
              </w:rPr>
              <w:t>√</w:t>
            </w:r>
          </w:p>
        </w:tc>
        <w:tc>
          <w:tcPr>
            <w:tcW w:w="1480" w:type="dxa"/>
            <w:vAlign w:val="top"/>
          </w:tcPr>
          <w:p w14:paraId="3C55ABA2">
            <w:pPr>
              <w:jc w:val="center"/>
              <w:rPr>
                <w:rFonts w:hint="eastAsia" w:ascii="宋体" w:hAnsi="宋体" w:eastAsia="宋体" w:cs="宋体"/>
                <w:sz w:val="24"/>
                <w:szCs w:val="24"/>
              </w:rPr>
            </w:pPr>
            <w:r>
              <w:rPr>
                <w:rFonts w:ascii="Arial" w:hAnsi="Arial" w:eastAsia="宋体" w:cs="Arial"/>
                <w:sz w:val="24"/>
                <w:szCs w:val="24"/>
              </w:rPr>
              <w:t>√</w:t>
            </w:r>
          </w:p>
        </w:tc>
        <w:tc>
          <w:tcPr>
            <w:tcW w:w="1820" w:type="dxa"/>
            <w:vAlign w:val="top"/>
          </w:tcPr>
          <w:p w14:paraId="1333BAC1">
            <w:pPr>
              <w:jc w:val="center"/>
              <w:rPr>
                <w:rFonts w:hint="eastAsia" w:ascii="宋体" w:hAnsi="宋体" w:eastAsia="宋体" w:cs="宋体"/>
                <w:sz w:val="24"/>
                <w:szCs w:val="24"/>
              </w:rPr>
            </w:pPr>
            <w:r>
              <w:rPr>
                <w:rFonts w:ascii="Arial" w:hAnsi="Arial" w:eastAsia="宋体" w:cs="Arial"/>
                <w:sz w:val="24"/>
                <w:szCs w:val="24"/>
              </w:rPr>
              <w:t>√</w:t>
            </w:r>
          </w:p>
        </w:tc>
        <w:tc>
          <w:tcPr>
            <w:tcW w:w="1651" w:type="dxa"/>
          </w:tcPr>
          <w:p w14:paraId="10F3041A">
            <w:pPr>
              <w:jc w:val="center"/>
              <w:rPr>
                <w:rFonts w:ascii="Arial" w:hAnsi="Arial" w:eastAsia="宋体" w:cs="Arial"/>
                <w:sz w:val="24"/>
                <w:szCs w:val="24"/>
              </w:rPr>
            </w:pPr>
          </w:p>
        </w:tc>
      </w:tr>
      <w:tr w14:paraId="7345F2B0">
        <w:tblPrEx>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C54CAA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C6A1508">
            <w:pPr>
              <w:jc w:val="center"/>
              <w:rPr>
                <w:rFonts w:hint="eastAsia" w:asciiTheme="minorHAnsi" w:hAnsiTheme="minorHAnsi" w:eastAsiaTheme="minorEastAsia" w:cstheme="minorBidi"/>
                <w:kern w:val="2"/>
                <w:sz w:val="21"/>
                <w:szCs w:val="22"/>
                <w:lang w:val="en-US" w:eastAsia="zh-CN" w:bidi="ar-SA"/>
              </w:rPr>
            </w:pP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9854A16">
            <w:pPr>
              <w:jc w:val="center"/>
              <w:rPr>
                <w:rFonts w:hint="eastAsia" w:eastAsia="宋体" w:asciiTheme="minorHAnsi" w:hAnsiTheme="minorHAnsi" w:cstheme="minorBidi"/>
                <w:kern w:val="2"/>
                <w:sz w:val="21"/>
                <w:szCs w:val="21"/>
                <w:lang w:val="en-US" w:eastAsia="zh-CN" w:bidi="ar-SA"/>
              </w:rPr>
            </w:pPr>
            <w:r>
              <w:rPr>
                <w:rFonts w:ascii="Arial" w:hAnsi="Arial" w:eastAsia="宋体" w:cs="Arial"/>
                <w:sz w:val="21"/>
                <w:szCs w:val="21"/>
              </w:rPr>
              <w:t>√</w:t>
            </w:r>
          </w:p>
        </w:tc>
        <w:tc>
          <w:tcPr>
            <w:tcW w:w="1480" w:type="dxa"/>
            <w:shd w:val="clear" w:color="auto" w:fill="auto"/>
            <w:vAlign w:val="top"/>
          </w:tcPr>
          <w:p w14:paraId="2117E20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17CFD7C0">
            <w:pPr>
              <w:jc w:val="center"/>
              <w:rPr>
                <w:rFonts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265089C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户外</w:t>
      </w:r>
      <w:r>
        <w:rPr>
          <w:rStyle w:val="8"/>
          <w:rFonts w:hint="eastAsia" w:ascii="宋体" w:hAnsi="宋体" w:eastAsia="宋体" w:cs="宋体"/>
          <w:color w:val="000000"/>
          <w:spacing w:val="40"/>
          <w:kern w:val="0"/>
          <w:sz w:val="28"/>
          <w:szCs w:val="28"/>
          <w:lang w:bidi="ar"/>
        </w:rPr>
        <w:t>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rPr>
        <w:t>上午孩子们在户外进行了</w:t>
      </w:r>
      <w:r>
        <w:rPr>
          <w:rFonts w:hint="eastAsia" w:ascii="宋体" w:hAnsi="宋体" w:cs="宋体"/>
          <w:szCs w:val="21"/>
          <w:lang w:val="en-US" w:eastAsia="zh-CN"/>
        </w:rPr>
        <w:t>骑小车、玩摇摇马</w:t>
      </w:r>
      <w:r>
        <w:rPr>
          <w:rFonts w:hint="eastAsia" w:ascii="宋体" w:hAnsi="宋体" w:cs="宋体"/>
          <w:szCs w:val="21"/>
        </w:rPr>
        <w:t>的游戏，孩子们</w:t>
      </w:r>
      <w:r>
        <w:rPr>
          <w:rFonts w:hint="eastAsia" w:ascii="宋体" w:hAnsi="宋体" w:cs="宋体"/>
          <w:szCs w:val="21"/>
          <w:lang w:val="en-US" w:eastAsia="zh-CN"/>
        </w:rPr>
        <w:t>玩的不亦乐乎。</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0998.JPGIMG_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0998.JPGIMG_0998"/>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0999.JPG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0999.JPGIMG_0999"/>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1002.JPGIMG_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1002.JPGIMG_1002"/>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1006.JPGIMG_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1006.JPGIMG_1006"/>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1009.JPGIMG_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1009.JPGIMG_1009"/>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1012.JPGIMG_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1012.JPGIMG_1012"/>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65B1A74F">
      <w:pPr>
        <w:spacing w:line="360" w:lineRule="exact"/>
        <w:rPr>
          <w:rFonts w:hint="default"/>
          <w:color w:val="000000"/>
          <w:szCs w:val="21"/>
          <w:lang w:val="en-US" w:eastAsia="zh-CN"/>
        </w:rPr>
      </w:pPr>
      <w:r>
        <w:rPr>
          <w:rFonts w:hint="eastAsia"/>
          <w:color w:val="000000"/>
          <w:szCs w:val="21"/>
          <w:lang w:val="en-US" w:eastAsia="zh-CN"/>
        </w:rPr>
        <w:t>谈话《秋天的天气》</w:t>
      </w:r>
    </w:p>
    <w:p w14:paraId="1B3ED21A">
      <w:pPr>
        <w:spacing w:line="360" w:lineRule="exact"/>
        <w:ind w:firstLine="420" w:firstLineChars="200"/>
        <w:jc w:val="left"/>
        <w:rPr>
          <w:rFonts w:hint="eastAsia" w:ascii="宋体" w:hAnsi="宋体" w:cs="宋体"/>
          <w:b/>
          <w:color w:val="000000"/>
          <w:szCs w:val="21"/>
        </w:rPr>
      </w:pPr>
      <w:r>
        <w:rPr>
          <w:rFonts w:hint="eastAsia" w:ascii="宋体" w:hAnsi="宋体"/>
          <w:color w:val="000000"/>
          <w:szCs w:val="21"/>
        </w:rPr>
        <w:t>这是一节认知类的科学活动。</w:t>
      </w:r>
      <w:r>
        <w:rPr>
          <w:color w:val="000000"/>
          <w:szCs w:val="21"/>
        </w:rPr>
        <w:t>天气是一定区域短时段内的大气状态（如冷暖、风雨、干湿、阴晴等）及其变化的总称。</w:t>
      </w:r>
      <w:r>
        <w:rPr>
          <w:rStyle w:val="9"/>
          <w:rFonts w:ascii="Arial" w:hAnsi="Arial" w:cs="Arial"/>
          <w:color w:val="000000"/>
          <w:szCs w:val="21"/>
        </w:rPr>
        <w:t>天气预报</w:t>
      </w:r>
      <w:r>
        <w:rPr>
          <w:rFonts w:ascii="Arial" w:hAnsi="Arial" w:cs="Arial"/>
          <w:color w:val="000000"/>
          <w:szCs w:val="21"/>
        </w:rPr>
        <w:t>是根据大气科学的基本理论和技术对某一地区未来的天气作出分析和预测，它是根据对卫星云图和天气图的分析，结合有关气象资料、地形和季节特点、群众经验等综合研究后作出的。</w:t>
      </w:r>
      <w:r>
        <w:rPr>
          <w:rFonts w:hint="eastAsia" w:ascii="Arial" w:hAnsi="Arial" w:cs="Arial"/>
          <w:color w:val="000000"/>
          <w:szCs w:val="21"/>
        </w:rPr>
        <w:t>幼儿生活中接触到最多的天气种类是：晴天、阴天、雨天、雾天……他们从天气预报中获取的天气信息也主要从天气牌中获取。本次活动主要通过让幼儿观察、了解和认识常见的天气牌，从中知道天气情况。</w:t>
      </w:r>
    </w:p>
    <w:p w14:paraId="16AE5CCF">
      <w:pPr>
        <w:spacing w:line="360" w:lineRule="exact"/>
        <w:jc w:val="left"/>
        <w:rPr>
          <w:rFonts w:hint="eastAsia" w:ascii="宋体" w:hAnsi="宋体" w:cs="宋体"/>
          <w:b/>
          <w:szCs w:val="21"/>
        </w:rPr>
      </w:pPr>
      <w:r>
        <w:rPr>
          <w:rFonts w:hint="eastAsia" w:ascii="宋体" w:hAnsi="宋体" w:cs="宋体"/>
          <w:b/>
          <w:szCs w:val="21"/>
        </w:rPr>
        <w:t>幼儿发展分析：</w:t>
      </w:r>
    </w:p>
    <w:p w14:paraId="0635F019">
      <w:pPr>
        <w:ind w:firstLine="420" w:firstLineChars="200"/>
        <w:jc w:val="left"/>
        <w:rPr>
          <w:rFonts w:hint="eastAsia" w:ascii="Arial" w:hAnsi="Arial" w:cs="Arial"/>
          <w:color w:val="000000"/>
          <w:szCs w:val="21"/>
        </w:rPr>
      </w:pPr>
      <w:r>
        <w:rPr>
          <w:rFonts w:hint="eastAsia" w:ascii="Arial" w:hAnsi="Arial" w:cs="Arial"/>
          <w:color w:val="000000"/>
          <w:szCs w:val="21"/>
        </w:rPr>
        <w:t>小班幼儿在生活中看到太阳知道是晴天，看到雨知道是下雨天气，但是对于阴天、雾天等的天气牌还不是特别了解。部分幼儿还不能根据当天的天气情况，判断当天天气的种类。</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370F742B">
      <w:pPr>
        <w:numPr>
          <w:ilvl w:val="0"/>
          <w:numId w:val="0"/>
        </w:numPr>
        <w:ind w:firstLine="420" w:firstLineChars="200"/>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最近天气变化，请家长们注意天气变化，及时增减衣物。近期手足口病等传染病传播，请大家注意孩子个人卫生，少去人群密集处。</w:t>
      </w:r>
    </w:p>
    <w:p w14:paraId="5A27852A">
      <w:pPr>
        <w:numPr>
          <w:ilvl w:val="0"/>
          <w:numId w:val="0"/>
        </w:numPr>
        <w:ind w:firstLine="420"/>
        <w:rPr>
          <w:rFonts w:hint="default" w:ascii="宋体" w:hAnsi="宋体"/>
          <w:szCs w:val="21"/>
          <w:lang w:val="en-US" w:eastAsia="zh-CN"/>
        </w:rPr>
      </w:pPr>
      <w:r>
        <w:rPr>
          <w:rFonts w:hint="eastAsia" w:ascii="宋体" w:hAnsi="宋体"/>
          <w:szCs w:val="21"/>
          <w:lang w:val="en-US" w:eastAsia="zh-CN"/>
        </w:rPr>
        <w:t>2.休息日在家注意远离人群密集处哦</w:t>
      </w:r>
      <w:bookmarkStart w:id="1" w:name="_GoBack"/>
      <w:bookmarkEnd w:id="1"/>
      <w:r>
        <w:rPr>
          <w:rFonts w:hint="eastAsia" w:ascii="宋体" w:hAnsi="宋体"/>
          <w:szCs w:val="21"/>
          <w:lang w:val="en-US" w:eastAsia="zh-CN"/>
        </w:rPr>
        <w:t>。</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832D02"/>
    <w:rsid w:val="043E1C4F"/>
    <w:rsid w:val="04410087"/>
    <w:rsid w:val="05402D58"/>
    <w:rsid w:val="06B938C8"/>
    <w:rsid w:val="071301A9"/>
    <w:rsid w:val="08121FFF"/>
    <w:rsid w:val="082E7A63"/>
    <w:rsid w:val="0B36429A"/>
    <w:rsid w:val="0B754EF6"/>
    <w:rsid w:val="0B7C5B7E"/>
    <w:rsid w:val="0CEE6D0E"/>
    <w:rsid w:val="0DE6110B"/>
    <w:rsid w:val="10FD38A4"/>
    <w:rsid w:val="11860904"/>
    <w:rsid w:val="12905384"/>
    <w:rsid w:val="13A81650"/>
    <w:rsid w:val="13AC27AD"/>
    <w:rsid w:val="156A0205"/>
    <w:rsid w:val="16184B57"/>
    <w:rsid w:val="17A77F47"/>
    <w:rsid w:val="18D347C9"/>
    <w:rsid w:val="190D36A9"/>
    <w:rsid w:val="1A065E3F"/>
    <w:rsid w:val="1B894AA3"/>
    <w:rsid w:val="1C1B72BD"/>
    <w:rsid w:val="1C5B1B7F"/>
    <w:rsid w:val="1D286306"/>
    <w:rsid w:val="1D5C173A"/>
    <w:rsid w:val="1E1F2A74"/>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8433D1"/>
    <w:rsid w:val="2ACF254B"/>
    <w:rsid w:val="2B272BDA"/>
    <w:rsid w:val="2B787172"/>
    <w:rsid w:val="2BFE45B4"/>
    <w:rsid w:val="2CDD492F"/>
    <w:rsid w:val="2CFB3FB2"/>
    <w:rsid w:val="2D71729C"/>
    <w:rsid w:val="2EE46903"/>
    <w:rsid w:val="2F5F6AC7"/>
    <w:rsid w:val="2FD7548C"/>
    <w:rsid w:val="30095C1A"/>
    <w:rsid w:val="30182170"/>
    <w:rsid w:val="301E61BE"/>
    <w:rsid w:val="3028566F"/>
    <w:rsid w:val="30A1367B"/>
    <w:rsid w:val="35B02473"/>
    <w:rsid w:val="35FD7B5C"/>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34B02BF"/>
    <w:rsid w:val="44513928"/>
    <w:rsid w:val="44A27E03"/>
    <w:rsid w:val="45505343"/>
    <w:rsid w:val="46516FB8"/>
    <w:rsid w:val="47864A04"/>
    <w:rsid w:val="48A14D01"/>
    <w:rsid w:val="49403F0B"/>
    <w:rsid w:val="498E3F70"/>
    <w:rsid w:val="499B2902"/>
    <w:rsid w:val="4B0942EE"/>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52114B7"/>
    <w:rsid w:val="55D318CA"/>
    <w:rsid w:val="569F4ABE"/>
    <w:rsid w:val="56B25F4E"/>
    <w:rsid w:val="56F23F00"/>
    <w:rsid w:val="57A14DAD"/>
    <w:rsid w:val="58CB56F0"/>
    <w:rsid w:val="5A055081"/>
    <w:rsid w:val="5A171AC0"/>
    <w:rsid w:val="5AF10FE9"/>
    <w:rsid w:val="5AF32D0E"/>
    <w:rsid w:val="5B0D24DF"/>
    <w:rsid w:val="5B85695A"/>
    <w:rsid w:val="5BA30CE7"/>
    <w:rsid w:val="5C45126F"/>
    <w:rsid w:val="5C761A3E"/>
    <w:rsid w:val="5D0403A9"/>
    <w:rsid w:val="5D1A254C"/>
    <w:rsid w:val="5EB01B4C"/>
    <w:rsid w:val="60A24097"/>
    <w:rsid w:val="60D11BE8"/>
    <w:rsid w:val="60F108FB"/>
    <w:rsid w:val="61691CC7"/>
    <w:rsid w:val="62023C14"/>
    <w:rsid w:val="626C62F3"/>
    <w:rsid w:val="6567306B"/>
    <w:rsid w:val="665D5D54"/>
    <w:rsid w:val="667F1C51"/>
    <w:rsid w:val="6A230FE2"/>
    <w:rsid w:val="6B6C3070"/>
    <w:rsid w:val="6B866BE0"/>
    <w:rsid w:val="6C8C32C4"/>
    <w:rsid w:val="6CA47136"/>
    <w:rsid w:val="6E1D1A0E"/>
    <w:rsid w:val="6F062C85"/>
    <w:rsid w:val="6F4E2346"/>
    <w:rsid w:val="70AC4FBB"/>
    <w:rsid w:val="71920663"/>
    <w:rsid w:val="719F1EF7"/>
    <w:rsid w:val="7248108B"/>
    <w:rsid w:val="72A43FE8"/>
    <w:rsid w:val="72A74928"/>
    <w:rsid w:val="72E2393D"/>
    <w:rsid w:val="73197F10"/>
    <w:rsid w:val="73210D6E"/>
    <w:rsid w:val="73F148B6"/>
    <w:rsid w:val="747B4FD9"/>
    <w:rsid w:val="76411C10"/>
    <w:rsid w:val="76814DEA"/>
    <w:rsid w:val="78286847"/>
    <w:rsid w:val="78A53907"/>
    <w:rsid w:val="79223E64"/>
    <w:rsid w:val="795A3504"/>
    <w:rsid w:val="7A5A4C05"/>
    <w:rsid w:val="7A705951"/>
    <w:rsid w:val="7B7F1600"/>
    <w:rsid w:val="7C155605"/>
    <w:rsid w:val="7C5E6F4C"/>
    <w:rsid w:val="7CA60084"/>
    <w:rsid w:val="7CEA334F"/>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Emphasis"/>
    <w:basedOn w:val="7"/>
    <w:qFormat/>
    <w:uiPriority w:val="0"/>
  </w:style>
  <w:style w:type="character" w:styleId="10">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286</Words>
  <Characters>324</Characters>
  <Lines>278</Lines>
  <Paragraphs>215</Paragraphs>
  <TotalTime>0</TotalTime>
  <ScaleCrop>false</ScaleCrop>
  <LinksUpToDate>false</LinksUpToDate>
  <CharactersWithSpaces>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2025-11-05T01:37:00Z</cp:lastPrinted>
  <dcterms:modified xsi:type="dcterms:W3CDTF">2025-11-27T14:39:16Z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