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3EE0F6">
      <w:pPr>
        <w:snapToGrid/>
        <w:spacing w:line="500" w:lineRule="exact"/>
        <w:jc w:val="center"/>
      </w:pP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正衡中学天宁分校第</w:t>
      </w:r>
      <w:r>
        <w:rPr>
          <w:rFonts w:hint="eastAsia" w:ascii="黑体" w:hAnsi="黑体" w:eastAsia="黑体" w:cs="黑体"/>
          <w:i w:val="0"/>
          <w:strike w:val="0"/>
          <w:color w:val="000000"/>
          <w:sz w:val="36"/>
          <w:u w:val="single"/>
        </w:rPr>
        <w:t xml:space="preserve"> 十三 </w:t>
      </w:r>
      <w:r>
        <w:rPr>
          <w:rFonts w:ascii="黑体" w:hAnsi="黑体" w:eastAsia="黑体" w:cs="黑体"/>
          <w:i w:val="0"/>
          <w:strike w:val="0"/>
          <w:color w:val="000000"/>
          <w:sz w:val="36"/>
          <w:u w:val="none"/>
        </w:rPr>
        <w:t>周工作安排</w:t>
      </w:r>
    </w:p>
    <w:p w14:paraId="79F506DE">
      <w:pPr>
        <w:pBdr>
          <w:bottom w:val="none" w:color="auto" w:sz="0" w:space="0"/>
        </w:pBdr>
        <w:snapToGrid/>
        <w:spacing w:line="500" w:lineRule="exact"/>
        <w:jc w:val="right"/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</w:pPr>
      <w:r>
        <w:rPr>
          <w:rFonts w:ascii="宋体" w:hAnsi="宋体" w:eastAsia="宋体" w:cs="宋体"/>
          <w:i w:val="0"/>
          <w:strike w:val="0"/>
          <w:color w:val="000000"/>
          <w:sz w:val="24"/>
          <w:u w:val="none"/>
        </w:rPr>
        <w:t>         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2025年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24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日～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 11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月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  </w:t>
      </w:r>
      <w:r>
        <w:rPr>
          <w:rFonts w:hint="eastAsia" w:ascii="宋体" w:hAnsi="宋体" w:eastAsia="宋体" w:cs="宋体"/>
          <w:b/>
          <w:i w:val="0"/>
          <w:strike w:val="0"/>
          <w:color w:val="000000"/>
          <w:sz w:val="24"/>
          <w:u w:val="single"/>
        </w:rPr>
        <w:t xml:space="preserve">28 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日</w:t>
      </w:r>
    </w:p>
    <w:tbl>
      <w:tblPr>
        <w:tblStyle w:val="6"/>
        <w:tblW w:w="9645" w:type="dxa"/>
        <w:jc w:val="center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380"/>
        <w:gridCol w:w="3360"/>
        <w:gridCol w:w="1257"/>
        <w:gridCol w:w="1203"/>
        <w:gridCol w:w="930"/>
      </w:tblGrid>
      <w:tr w14:paraId="471B4FEF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2E0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 期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1FB06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责任部门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2791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   要  工  作</w:t>
            </w:r>
          </w:p>
        </w:tc>
        <w:tc>
          <w:tcPr>
            <w:tcW w:w="125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CB4D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对象</w:t>
            </w:r>
          </w:p>
        </w:tc>
        <w:tc>
          <w:tcPr>
            <w:tcW w:w="120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E6A7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30B3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报道</w:t>
            </w:r>
          </w:p>
        </w:tc>
      </w:tr>
      <w:tr w14:paraId="7504B39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13789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一</w:t>
            </w:r>
          </w:p>
          <w:p w14:paraId="397A2D45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24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551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B21A0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八年级期中质量分析会</w:t>
            </w:r>
          </w:p>
          <w:p w14:paraId="64EFA92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（第8节课）</w:t>
            </w:r>
          </w:p>
        </w:tc>
        <w:tc>
          <w:tcPr>
            <w:tcW w:w="125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4A2E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八年级</w:t>
            </w:r>
          </w:p>
          <w:p w14:paraId="55D199B3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全体教师</w:t>
            </w:r>
          </w:p>
        </w:tc>
        <w:tc>
          <w:tcPr>
            <w:tcW w:w="120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9E9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三楼</w:t>
            </w:r>
          </w:p>
          <w:p w14:paraId="6A74B6A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44C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6E21E1B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A781A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9589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E9851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升旗仪式</w:t>
            </w:r>
          </w:p>
        </w:tc>
        <w:tc>
          <w:tcPr>
            <w:tcW w:w="125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8E476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BC0F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CE09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4F27E7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4A341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E0DB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103B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2025机构编制年报</w:t>
            </w:r>
          </w:p>
        </w:tc>
        <w:tc>
          <w:tcPr>
            <w:tcW w:w="125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9D67C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7526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88413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060B148A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EAFAF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CD047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103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工信部负债清欠材料上传</w:t>
            </w:r>
          </w:p>
        </w:tc>
        <w:tc>
          <w:tcPr>
            <w:tcW w:w="125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E3897">
            <w:pPr>
              <w:tabs>
                <w:tab w:val="left" w:pos="352"/>
              </w:tabs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71357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4407B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</w:tr>
      <w:tr w14:paraId="401E9B40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7DA7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周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二</w:t>
            </w:r>
          </w:p>
          <w:p w14:paraId="56B6E730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25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4A2CBCCE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D7498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AC12">
            <w:pPr>
              <w:numPr>
                <w:ilvl w:val="0"/>
                <w:numId w:val="0"/>
              </w:numPr>
              <w:snapToGrid/>
              <w:spacing w:before="0" w:after="0" w:line="300" w:lineRule="exact"/>
              <w:ind w:left="336" w:leftChars="0" w:hanging="336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教研组长会议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lang w:val="en-US" w:eastAsia="zh-CN"/>
              </w:rPr>
              <w:t>第5节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；</w:t>
            </w:r>
          </w:p>
          <w:p w14:paraId="64A96527">
            <w:pPr>
              <w:numPr>
                <w:ilvl w:val="0"/>
                <w:numId w:val="0"/>
              </w:numPr>
              <w:pBdr>
                <w:bottom w:val="none" w:color="auto" w:sz="0" w:space="0"/>
              </w:pBdr>
              <w:snapToGrid/>
              <w:spacing w:before="0" w:after="0" w:line="300" w:lineRule="exact"/>
              <w:ind w:left="336" w:leftChars="0" w:hanging="336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七年级期中质量分析会（第8节课）</w:t>
            </w:r>
          </w:p>
        </w:tc>
        <w:tc>
          <w:tcPr>
            <w:tcW w:w="1257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0EFF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  <w:p w14:paraId="18A0DF2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2.七年级全体教师</w:t>
            </w:r>
          </w:p>
        </w:tc>
        <w:tc>
          <w:tcPr>
            <w:tcW w:w="12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ADBD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三楼</w:t>
            </w:r>
          </w:p>
          <w:p w14:paraId="5E729F1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9C99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696CB702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886E1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DBD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CA7BC">
            <w:pPr>
              <w:numPr>
                <w:ilvl w:val="0"/>
                <w:numId w:val="0"/>
              </w:numPr>
              <w:snapToGrid/>
              <w:spacing w:before="0" w:after="0" w:line="300" w:lineRule="exact"/>
              <w:ind w:left="336" w:leftChars="0" w:hanging="336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七八年级班主任会议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；</w:t>
            </w:r>
          </w:p>
          <w:p w14:paraId="53DF1746">
            <w:pPr>
              <w:numPr>
                <w:numId w:val="0"/>
              </w:numPr>
              <w:snapToGrid/>
              <w:spacing w:before="0" w:after="0" w:line="300" w:lineRule="exact"/>
              <w:ind w:lef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九年级表彰大会（第七节课）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5791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2.九年级师生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C761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2.操场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D939A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F22CBB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8F2D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D84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566A3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区2025年学生校服采购检查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324F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F0E7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5201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4B2C4E8C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515" w:type="dxa"/>
            <w:vMerge w:val="restart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AEE1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三</w:t>
            </w:r>
          </w:p>
          <w:p w14:paraId="0A4B1334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26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5EBC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53222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九年级期中质量分析会</w:t>
            </w:r>
          </w:p>
          <w:p w14:paraId="0E76DE2B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（第8节课）</w:t>
            </w:r>
          </w:p>
        </w:tc>
        <w:tc>
          <w:tcPr>
            <w:tcW w:w="1257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DDB278">
            <w:pPr>
              <w:snapToGrid/>
              <w:spacing w:before="0" w:after="0" w:line="300" w:lineRule="exact"/>
              <w:ind w:left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九年级全体教师</w:t>
            </w:r>
          </w:p>
        </w:tc>
        <w:tc>
          <w:tcPr>
            <w:tcW w:w="1203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9D7B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三楼</w:t>
            </w:r>
          </w:p>
          <w:p w14:paraId="0D7421C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会议室</w:t>
            </w:r>
          </w:p>
        </w:tc>
        <w:tc>
          <w:tcPr>
            <w:tcW w:w="930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B0D41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228C757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3F55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0AE55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E0C82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八年级表彰大会（第七节课）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2EA51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八年级</w:t>
            </w:r>
          </w:p>
          <w:p w14:paraId="541AFF6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师生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8219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操场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D91D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61F6D637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515" w:type="dxa"/>
            <w:vMerge w:val="continue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2218F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1DB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48AA7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安全教育平台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消防安全教育专题完成情况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58C4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07FB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72AF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3D9C1818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FA752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四</w:t>
            </w:r>
          </w:p>
          <w:p w14:paraId="358CFB22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27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38890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B4C25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天宁区语文教研活动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780A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D42A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四楼音乐教室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061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56630E5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93158">
            <w:pPr>
              <w:snapToGrid/>
              <w:spacing w:before="0" w:after="0" w:line="300" w:lineRule="exact"/>
              <w:ind w:right="0" w:rightChars="0"/>
              <w:jc w:val="center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ADE6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7260F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综合实践活动手抄报评比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lang w:eastAsia="zh-CN"/>
              </w:rPr>
              <w:t>；</w:t>
            </w:r>
          </w:p>
          <w:p w14:paraId="74E11AB5">
            <w:pPr>
              <w:numPr>
                <w:ilvl w:val="0"/>
                <w:numId w:val="1"/>
              </w:numPr>
              <w:snapToGrid/>
              <w:spacing w:before="0" w:after="0" w:line="30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值周指导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DB4D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5F2C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624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49A5C4D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BE91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960A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E031C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固定资产月结账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lang w:eastAsia="zh-CN"/>
              </w:rPr>
              <w:t>；</w:t>
            </w:r>
          </w:p>
          <w:p w14:paraId="3E8E2139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32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11月份食堂管理工作考核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9777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A096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50387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  <w:r>
              <w:rPr>
                <w:rFonts w:ascii="楷体" w:hAnsi="楷体" w:eastAsia="楷体" w:cs="楷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 </w:t>
            </w:r>
          </w:p>
        </w:tc>
      </w:tr>
      <w:tr w14:paraId="7160A0B6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93CC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 xml:space="preserve">周 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五</w:t>
            </w:r>
          </w:p>
          <w:p w14:paraId="745D1E1E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11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月</w:t>
            </w:r>
            <w:r>
              <w:rPr>
                <w:rFonts w:hint="eastAsia"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28</w:t>
            </w: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</w:t>
            </w:r>
          </w:p>
          <w:p w14:paraId="50B08C69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0C319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教导处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E9688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11月份常规检查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EC976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78E20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26E4B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3C5D94F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F92B4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1485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德育处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F58B">
            <w:pPr>
              <w:pBdr>
                <w:bottom w:val="none" w:color="auto" w:sz="0" w:space="0"/>
              </w:pBd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七年级表彰大会（第七节课）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8DA39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七年级</w:t>
            </w:r>
          </w:p>
          <w:p w14:paraId="251D252B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师生</w:t>
            </w:r>
          </w:p>
        </w:tc>
        <w:tc>
          <w:tcPr>
            <w:tcW w:w="1203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BA2278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操场</w:t>
            </w: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DC44C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8F0AA05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6B448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AF991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办公室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566E9">
            <w:pPr>
              <w:snapToGrid/>
              <w:spacing w:before="0" w:after="0" w:line="300" w:lineRule="exact"/>
              <w:ind w:left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行政办公会议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365A5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9B23E">
            <w:pPr>
              <w:snapToGrid/>
              <w:spacing w:before="0" w:after="0" w:line="300" w:lineRule="exact"/>
              <w:ind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94954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  <w:tr w14:paraId="121EA1B4"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515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C0035">
            <w:pPr>
              <w:snapToGrid/>
              <w:spacing w:line="240" w:lineRule="auto"/>
            </w:pPr>
          </w:p>
        </w:tc>
        <w:tc>
          <w:tcPr>
            <w:tcW w:w="138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E7FB">
            <w:pPr>
              <w:snapToGrid/>
              <w:spacing w:before="0" w:after="0" w:line="300" w:lineRule="exact"/>
              <w:ind w:right="0" w:rightChars="0"/>
              <w:jc w:val="center"/>
            </w:pPr>
            <w:r>
              <w:rPr>
                <w:rFonts w:ascii="黑体" w:hAnsi="黑体" w:eastAsia="黑体" w:cs="黑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总务处</w:t>
            </w:r>
          </w:p>
        </w:tc>
        <w:tc>
          <w:tcPr>
            <w:tcW w:w="336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4CCC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  <w:t>消防设施常规检查、维护及登记</w:t>
            </w:r>
          </w:p>
        </w:tc>
        <w:tc>
          <w:tcPr>
            <w:tcW w:w="1257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A5CEF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1203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CFCE">
            <w:pPr>
              <w:snapToGrid/>
              <w:spacing w:before="0" w:after="0" w:line="300" w:lineRule="exact"/>
              <w:ind w:right="0" w:right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</w:rPr>
            </w:pPr>
          </w:p>
        </w:tc>
        <w:tc>
          <w:tcPr>
            <w:tcW w:w="930" w:type="dxa"/>
            <w:tcBorders>
              <w:top w:val="single" w:color="000000" w:sz="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EA9DF">
            <w:pPr>
              <w:snapToGrid/>
              <w:spacing w:before="0" w:after="0" w:line="300" w:lineRule="exact"/>
              <w:ind w:right="0" w:rightChars="0"/>
              <w:jc w:val="center"/>
              <w:rPr>
                <w:rFonts w:ascii="楷体" w:hAnsi="楷体" w:eastAsia="楷体" w:cs="楷体"/>
                <w:sz w:val="21"/>
              </w:rPr>
            </w:pPr>
          </w:p>
        </w:tc>
      </w:tr>
    </w:tbl>
    <w:p w14:paraId="46A6729D">
      <w:pPr>
        <w:snapToGrid/>
        <w:spacing w:line="360" w:lineRule="exact"/>
        <w:ind w:left="0"/>
        <w:jc w:val="right"/>
      </w:pPr>
      <w:r>
        <w:rPr>
          <w:rFonts w:ascii="宋体" w:hAnsi="宋体" w:eastAsia="宋体" w:cs="宋体"/>
          <w:b/>
          <w:i w:val="0"/>
          <w:strike w:val="0"/>
          <w:color w:val="000000"/>
          <w:sz w:val="28"/>
          <w:u w:val="none"/>
        </w:rPr>
        <w:t> </w:t>
      </w:r>
      <w:r>
        <w:rPr>
          <w:rFonts w:ascii="宋体" w:hAnsi="宋体" w:eastAsia="宋体" w:cs="宋体"/>
          <w:b/>
          <w:i w:val="0"/>
          <w:strike w:val="0"/>
          <w:color w:val="000000"/>
          <w:sz w:val="24"/>
          <w:u w:val="none"/>
        </w:rPr>
        <w:t>正衡中学天宁分校办公室</w:t>
      </w:r>
    </w:p>
    <w:p w14:paraId="7AD1AEE1">
      <w:pPr>
        <w:snapToGrid/>
        <w:spacing w:line="360" w:lineRule="exact"/>
        <w:ind w:left="0"/>
        <w:jc w:val="right"/>
      </w:pPr>
      <w:r>
        <w:rPr>
          <w:rFonts w:ascii="Times New Roman" w:hAnsi="Times New Roman" w:cs="Times New Roman"/>
          <w:b/>
          <w:i w:val="0"/>
          <w:strike w:val="0"/>
          <w:color w:val="000000"/>
          <w:sz w:val="24"/>
          <w:u w:val="none"/>
        </w:rPr>
        <w:t>2025-</w:t>
      </w:r>
      <w:r>
        <w:rPr>
          <w:rFonts w:hint="eastAsia" w:ascii="Times New Roman" w:hAnsi="Times New Roman" w:cs="Times New Roman"/>
          <w:b/>
          <w:i w:val="0"/>
          <w:strike w:val="0"/>
          <w:color w:val="000000"/>
          <w:sz w:val="24"/>
          <w:u w:val="none"/>
        </w:rPr>
        <w:t>11-22</w:t>
      </w:r>
    </w:p>
    <w:p w14:paraId="4AF57ECB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48725D64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</w:p>
    <w:p w14:paraId="2DB34D4D">
      <w:pPr>
        <w:wordWrap/>
        <w:spacing w:line="360" w:lineRule="exact"/>
        <w:ind w:left="0"/>
        <w:jc w:val="right"/>
        <w:rPr>
          <w:rFonts w:hint="eastAsia"/>
          <w:b/>
          <w:sz w:val="24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56" w:hanging="336"/>
      </w:pPr>
    </w:lvl>
    <w:lvl w:ilvl="2" w:tentative="0">
      <w:start w:val="1"/>
      <w:numFmt w:val="lowerRoman"/>
      <w:lvlText w:val="%3."/>
      <w:lvlJc w:val="left"/>
      <w:pPr>
        <w:ind w:left="1176" w:hanging="336"/>
      </w:pPr>
    </w:lvl>
    <w:lvl w:ilvl="3" w:tentative="0">
      <w:start w:val="1"/>
      <w:numFmt w:val="decimal"/>
      <w:lvlText w:val="%4."/>
      <w:lvlJc w:val="left"/>
      <w:pPr>
        <w:ind w:left="1596" w:hanging="336"/>
      </w:pPr>
    </w:lvl>
    <w:lvl w:ilvl="4" w:tentative="0">
      <w:start w:val="1"/>
      <w:numFmt w:val="lowerLetter"/>
      <w:lvlText w:val="%5."/>
      <w:lvlJc w:val="left"/>
      <w:pPr>
        <w:ind w:left="2016" w:hanging="336"/>
      </w:pPr>
    </w:lvl>
    <w:lvl w:ilvl="5" w:tentative="0">
      <w:start w:val="1"/>
      <w:numFmt w:val="lowerRoman"/>
      <w:lvlText w:val="%6."/>
      <w:lvlJc w:val="left"/>
      <w:pPr>
        <w:ind w:left="2436" w:hanging="336"/>
      </w:pPr>
    </w:lvl>
    <w:lvl w:ilvl="6" w:tentative="0">
      <w:start w:val="1"/>
      <w:numFmt w:val="decimal"/>
      <w:lvlText w:val="%7."/>
      <w:lvlJc w:val="left"/>
      <w:pPr>
        <w:ind w:left="2856" w:hanging="336"/>
      </w:pPr>
    </w:lvl>
    <w:lvl w:ilvl="7" w:tentative="0">
      <w:start w:val="1"/>
      <w:numFmt w:val="lowerLetter"/>
      <w:lvlText w:val="%8."/>
      <w:lvlJc w:val="left"/>
      <w:pPr>
        <w:ind w:left="3276" w:hanging="336"/>
      </w:pPr>
    </w:lvl>
    <w:lvl w:ilvl="8" w:tentative="0">
      <w:start w:val="1"/>
      <w:numFmt w:val="lowerRoman"/>
      <w:lvlText w:val="%9."/>
      <w:lvlJc w:val="left"/>
      <w:pPr>
        <w:ind w:left="3696" w:hanging="336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A155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8">
    <w:name w:val="page number"/>
    <w:qFormat/>
    <w:uiPriority w:val="0"/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435</Words>
  <Characters>472</Characters>
  <TotalTime>6</TotalTime>
  <ScaleCrop>false</ScaleCrop>
  <LinksUpToDate>false</LinksUpToDate>
  <CharactersWithSpaces>549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2025-11-23T18:40:00Z</dcterms:created>
  <dc:creator>hp</dc:creator>
  <cp:lastModifiedBy>WYD</cp:lastModifiedBy>
  <dcterms:modified xsi:type="dcterms:W3CDTF">2025-11-23T10:47:09Z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eyJoZGlkIjoiZDIxZjA3ZGJjMTZiNTIxYjA0YTJhMzRlYTQ4OTVlODkiLCJ1c2VySWQiOiI0MTAyMjc5NTQifQ==</vt:lpwstr>
  </property>
  <property fmtid="{D5CDD505-2E9C-101B-9397-08002B2CF9AE}" pid="3" name="KSOProductBuildVer">
    <vt:lpwstr>2052-12.1.0.23542</vt:lpwstr>
  </property>
  <property fmtid="{D5CDD505-2E9C-101B-9397-08002B2CF9AE}" pid="4" name="ICV">
    <vt:lpwstr>D23B18487831437BB668E7B97983F738_12</vt:lpwstr>
  </property>
</Properties>
</file>