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秋叶飘（四）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u w:val="none"/>
                <w:shd w:val="clear" w:fill="FFFFFF"/>
                <w:lang w:val="en-US" w:eastAsia="zh-CN" w:bidi="ar"/>
              </w:rPr>
              <w:t>通过前三周的活动，幼儿们已经感受了秋天的色彩与香气，加深了对秋之美的体验。秋天同样是一个硕果累累的季节：红彤彤的柿子像一盏盏小灯笼；黄澄澄的梨子散发着清甜的味道；咧嘴笑的石榴露出晶莹的果粒……这些都是秋天丰收画卷中浓墨重彩的一笔。经过前期了解，所有幼儿都知道秋天是水果成熟的季节，其中，有18位幼儿知道苹果成熟了，变成了红色或黄色，有11位幼儿知道橘子、柿子也渐渐成熟了。但是幼儿对秋天常见水果的外形特征、内部结构以及品尝味道还不够熟悉，因此，本周我们将围绕秋天的水果开展主题活动，引导幼儿运用多种感官探索和表现秋天水果的形态与味道之美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运用各种感官感知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  <w:t>水果的不同特征，能用简单的语言表达自己的发现。</w:t>
            </w:r>
          </w:p>
          <w:p w14:paraId="56DA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2.尝试用多元化的方式表现对秋天水果的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认知，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加深对秋天水果色彩与形态的喜爱之情。</w:t>
            </w:r>
          </w:p>
          <w:p w14:paraId="53F6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1F2329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乐意分享和欣赏秋天的水果，感受秋天丰收的喜悦与美好。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含有秋天水果元素的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秋天水果或者大丰收相关的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083B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2.能在成人的提醒下知道饭后要洗手、漱口、擦嘴的常规习惯。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3.学会挂衣服、穿衣服、脱衣服等，自己的事情自己做。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小厨房、给宝宝穿衣服、给宝宝看病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创意美术《秋天的水果》、涂色《水果》等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《首先有一个苹果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葡萄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手指布偶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小鱼排队、树叶分类、礼物一样多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秋天的公园》、雪花片《水果碗》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自然材料区：秋天的水果等；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幼儿与益智区材料的交互、整理情况，通过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在美工区的手工情况，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跑跳区。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5F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综合：我喜欢的水果       数学：一样多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语言：水果屋           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音乐：苹果               科学：剥橘子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主题建构：秋天的公园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3.户外大课堂：水果超市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陈瑛、林其强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bookmarkStart w:id="0" w:name="_GoBack"/>
      <w:bookmarkEnd w:id="0"/>
      <w:r>
        <w:rPr>
          <w:rFonts w:hint="eastAsia" w:ascii="宋体" w:hAnsi="宋体" w:cs="宋体"/>
          <w:u w:val="single"/>
          <w:lang w:val="en-US" w:eastAsia="zh-CN"/>
        </w:rPr>
        <w:t>陈瑛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957489"/>
    <w:rsid w:val="10A20047"/>
    <w:rsid w:val="15D91EB5"/>
    <w:rsid w:val="1BE67B97"/>
    <w:rsid w:val="22E72A44"/>
    <w:rsid w:val="26CD7919"/>
    <w:rsid w:val="27613B9F"/>
    <w:rsid w:val="2A9D61BD"/>
    <w:rsid w:val="2D824DEB"/>
    <w:rsid w:val="34A044E2"/>
    <w:rsid w:val="3EFE5715"/>
    <w:rsid w:val="46AA4F88"/>
    <w:rsid w:val="4B951BA5"/>
    <w:rsid w:val="4D9A0094"/>
    <w:rsid w:val="4DB210B7"/>
    <w:rsid w:val="578C4D16"/>
    <w:rsid w:val="5FFE75D6"/>
    <w:rsid w:val="60C17FAD"/>
    <w:rsid w:val="67EA6AB1"/>
    <w:rsid w:val="6CFE359A"/>
    <w:rsid w:val="6DFF25A4"/>
    <w:rsid w:val="7DF59D65"/>
    <w:rsid w:val="7E8F4F5F"/>
    <w:rsid w:val="93B7C275"/>
    <w:rsid w:val="9EF54776"/>
    <w:rsid w:val="BB772684"/>
    <w:rsid w:val="BF3F3D8C"/>
    <w:rsid w:val="BFFBC88D"/>
    <w:rsid w:val="BFFF0C68"/>
    <w:rsid w:val="ECDDE378"/>
    <w:rsid w:val="F6F7E78C"/>
    <w:rsid w:val="F7F84463"/>
    <w:rsid w:val="FBFB389D"/>
    <w:rsid w:val="FD7D0FBB"/>
    <w:rsid w:val="FDD7FEF6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1222</Words>
  <Characters>1241</Characters>
  <Lines>11</Lines>
  <Paragraphs>3</Paragraphs>
  <TotalTime>39</TotalTime>
  <ScaleCrop>false</ScaleCrop>
  <LinksUpToDate>false</LinksUpToDate>
  <CharactersWithSpaces>1315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2022-03-13T21:37:00Z</dcterms:created>
  <dc:creator>雨林木风</dc:creator>
  <cp:lastModifiedBy>Amanda</cp:lastModifiedBy>
  <cp:lastPrinted>2023-06-03T15:42:00Z</cp:lastPrinted>
  <dcterms:modified xsi:type="dcterms:W3CDTF">2025-11-10T00:03:15Z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9B35DFCDF6B9619D5A370869D9739C72_43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