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355375C6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F8381F">
        <w:rPr>
          <w:rFonts w:ascii="楷体" w:eastAsia="楷体" w:hAnsi="楷体" w:hint="eastAsia"/>
          <w:sz w:val="24"/>
        </w:rPr>
        <w:t>1</w:t>
      </w:r>
      <w:r w:rsidR="00613DB2">
        <w:rPr>
          <w:rFonts w:ascii="楷体" w:eastAsia="楷体" w:hAnsi="楷体" w:hint="eastAsia"/>
          <w:sz w:val="24"/>
        </w:rPr>
        <w:t>1.</w:t>
      </w:r>
      <w:r w:rsidR="0094456E">
        <w:rPr>
          <w:rFonts w:ascii="楷体" w:eastAsia="楷体" w:hAnsi="楷体" w:hint="eastAsia"/>
          <w:sz w:val="24"/>
        </w:rPr>
        <w:t>10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41DD4469" w14:textId="61CBFFEB" w:rsidR="0094456E" w:rsidRPr="0094456E" w:rsidRDefault="0094456E" w:rsidP="00B13D2F">
      <w:pPr>
        <w:spacing w:line="380" w:lineRule="exact"/>
        <w:ind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今天晨间部分幼儿来园较晚，请及时调整假期内孩子的休息时间，准时来园哦!</w:t>
      </w:r>
    </w:p>
    <w:p w14:paraId="707587BC" w14:textId="6A25C631" w:rsidR="00E02F55" w:rsidRPr="0094456E" w:rsidRDefault="00651EF5" w:rsidP="0094456E">
      <w:pPr>
        <w:spacing w:line="380" w:lineRule="exact"/>
        <w:ind w:firstLine="420"/>
        <w:jc w:val="left"/>
        <w:rPr>
          <w:rFonts w:ascii="宋体" w:hAnsi="宋体" w:hint="eastAsia"/>
          <w:color w:val="EE0000"/>
          <w:szCs w:val="21"/>
        </w:rPr>
      </w:pPr>
      <w:r>
        <w:rPr>
          <w:rFonts w:ascii="宋体" w:hAnsi="宋体" w:hint="eastAsia"/>
          <w:color w:val="EE0000"/>
          <w:szCs w:val="21"/>
        </w:rPr>
        <w:t>孩子们的晨间签到形式变更为记录来园时间并签写自己的姓名，在家可以与孩子交流如何看电子钟时间，还不会写自己名字的孩子要加强练习哦！</w:t>
      </w:r>
    </w:p>
    <w:p w14:paraId="417E9EE6" w14:textId="77777777" w:rsidR="00E02F55" w:rsidRPr="00E02F55" w:rsidRDefault="00E02F55" w:rsidP="00B13D2F">
      <w:pPr>
        <w:widowControl/>
        <w:spacing w:line="380" w:lineRule="exact"/>
        <w:jc w:val="left"/>
        <w:rPr>
          <w:b/>
          <w:bCs/>
          <w:szCs w:val="21"/>
        </w:rPr>
      </w:pPr>
    </w:p>
    <w:p w14:paraId="41F058F7" w14:textId="6161653C" w:rsidR="00237ED3" w:rsidRDefault="002C340B" w:rsidP="00B13D2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户外活动篇</w:t>
      </w:r>
      <w:r>
        <w:rPr>
          <w:rFonts w:hint="eastAsia"/>
          <w:b/>
          <w:bCs/>
          <w:szCs w:val="21"/>
        </w:rPr>
        <w:t>:</w:t>
      </w:r>
    </w:p>
    <w:p w14:paraId="7823C133" w14:textId="6B97B02B" w:rsidR="00B101E1" w:rsidRPr="00745581" w:rsidRDefault="00EE5F10" w:rsidP="00B13D2F">
      <w:pPr>
        <w:widowControl/>
        <w:spacing w:line="380" w:lineRule="exact"/>
        <w:ind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今天</w:t>
      </w:r>
      <w:r w:rsidR="002414DF">
        <w:rPr>
          <w:rFonts w:hint="eastAsia"/>
          <w:szCs w:val="21"/>
        </w:rPr>
        <w:t>我们</w:t>
      </w:r>
      <w:r w:rsidR="0094456E">
        <w:rPr>
          <w:rFonts w:hint="eastAsia"/>
          <w:szCs w:val="21"/>
        </w:rPr>
        <w:t>进行了跳绳练习，孩子们在户外能够积极练习跳绳，</w:t>
      </w:r>
      <w:r w:rsidR="0094456E" w:rsidRPr="0094456E">
        <w:rPr>
          <w:rFonts w:hint="eastAsia"/>
          <w:b/>
          <w:bCs/>
          <w:szCs w:val="21"/>
          <w:u w:val="single"/>
        </w:rPr>
        <w:t>张雨歆、蔡铭泽、邢锦</w:t>
      </w:r>
      <w:r w:rsidR="0094456E">
        <w:rPr>
          <w:rFonts w:hint="eastAsia"/>
          <w:szCs w:val="21"/>
        </w:rPr>
        <w:t>等小朋友已经能够跳</w:t>
      </w:r>
      <w:r w:rsidR="0094456E">
        <w:rPr>
          <w:rFonts w:hint="eastAsia"/>
          <w:szCs w:val="21"/>
        </w:rPr>
        <w:t>50</w:t>
      </w:r>
      <w:r w:rsidR="0094456E">
        <w:rPr>
          <w:rFonts w:hint="eastAsia"/>
          <w:szCs w:val="21"/>
        </w:rPr>
        <w:t>个以上，非常棒哦！</w:t>
      </w:r>
      <w:r w:rsidR="0094456E" w:rsidRPr="0094456E">
        <w:rPr>
          <w:rFonts w:hint="eastAsia"/>
          <w:b/>
          <w:bCs/>
          <w:szCs w:val="21"/>
          <w:u w:val="single"/>
        </w:rPr>
        <w:t>蔡铭豪、董奂廷、黄铭宇、龚奕欣、王兴诚、粱礼煊</w:t>
      </w:r>
      <w:r w:rsidR="0094456E">
        <w:rPr>
          <w:rFonts w:hint="eastAsia"/>
          <w:szCs w:val="21"/>
        </w:rPr>
        <w:t>还需要加强联系哦！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8"/>
        <w:gridCol w:w="2337"/>
        <w:gridCol w:w="2337"/>
        <w:gridCol w:w="2276"/>
      </w:tblGrid>
      <w:tr w:rsidR="00DA0957" w14:paraId="0E5311C6" w14:textId="77777777" w:rsidTr="00163BE2">
        <w:trPr>
          <w:trHeight w:val="1815"/>
        </w:trPr>
        <w:tc>
          <w:tcPr>
            <w:tcW w:w="2322" w:type="dxa"/>
          </w:tcPr>
          <w:p w14:paraId="33F9F3F7" w14:textId="3334D4F1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CD9DE9F" wp14:editId="4FA1FFD5">
                  <wp:extent cx="1330960" cy="998220"/>
                  <wp:effectExtent l="0" t="0" r="2540" b="0"/>
                  <wp:docPr id="10679626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962613" name="图片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7110CAC" w14:textId="07440BC7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58847E53" wp14:editId="5862569F">
                  <wp:extent cx="1330960" cy="998220"/>
                  <wp:effectExtent l="0" t="0" r="2540" b="0"/>
                  <wp:docPr id="5486422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2267" name="图片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41FCFF8" w14:textId="38BE8FAB" w:rsidR="00163BE2" w:rsidRDefault="00DA0957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19A6360" wp14:editId="6F3ED445">
                  <wp:extent cx="1330960" cy="998220"/>
                  <wp:effectExtent l="0" t="0" r="2540" b="0"/>
                  <wp:docPr id="19163993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99321" name="图片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37A1A62" w14:textId="0176C19C" w:rsidR="00163BE2" w:rsidRDefault="00DA0957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43EE3126" wp14:editId="4648BB1B">
                  <wp:extent cx="1330960" cy="998220"/>
                  <wp:effectExtent l="0" t="0" r="2540" b="0"/>
                  <wp:docPr id="104761693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616933" name="图片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957" w14:paraId="6FAD9ABC" w14:textId="77777777" w:rsidTr="00163BE2">
        <w:trPr>
          <w:trHeight w:val="1840"/>
        </w:trPr>
        <w:tc>
          <w:tcPr>
            <w:tcW w:w="2322" w:type="dxa"/>
          </w:tcPr>
          <w:p w14:paraId="23DD8930" w14:textId="37203D85" w:rsidR="00163BE2" w:rsidRDefault="00DA0957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6AE4DC06" wp14:editId="63942B29">
                  <wp:extent cx="1373912" cy="1030434"/>
                  <wp:effectExtent l="0" t="0" r="0" b="0"/>
                  <wp:docPr id="16544794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47946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12" cy="103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4E4A905" w14:textId="256E406A" w:rsidR="00163BE2" w:rsidRDefault="00F8381F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A9E3C6" wp14:editId="1ADB212B">
                  <wp:extent cx="1373912" cy="1030434"/>
                  <wp:effectExtent l="0" t="0" r="0" b="0"/>
                  <wp:docPr id="979406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0695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12" cy="103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334C93B" w14:textId="48697AC3" w:rsidR="00163BE2" w:rsidRDefault="00F8381F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9769A1" wp14:editId="149E6025">
                  <wp:extent cx="1373912" cy="1030434"/>
                  <wp:effectExtent l="0" t="0" r="0" b="0"/>
                  <wp:docPr id="13253140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1406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12" cy="103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2B18C0EA" w14:textId="2037929D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</w:p>
        </w:tc>
      </w:tr>
    </w:tbl>
    <w:p w14:paraId="7FB9E596" w14:textId="77777777" w:rsidR="005D4A9F" w:rsidRDefault="005D4A9F" w:rsidP="005D4A9F">
      <w:pPr>
        <w:widowControl/>
        <w:spacing w:line="380" w:lineRule="exact"/>
        <w:jc w:val="left"/>
        <w:rPr>
          <w:b/>
          <w:bCs/>
          <w:szCs w:val="21"/>
        </w:rPr>
      </w:pPr>
    </w:p>
    <w:p w14:paraId="3694E80D" w14:textId="6E7EE183" w:rsidR="00754324" w:rsidRDefault="00754324" w:rsidP="005D4A9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2D15FB">
        <w:rPr>
          <w:rFonts w:hint="eastAsia"/>
          <w:b/>
          <w:bCs/>
          <w:szCs w:val="21"/>
        </w:rPr>
        <w:t>语言</w:t>
      </w:r>
      <w:r>
        <w:rPr>
          <w:rFonts w:hint="eastAsia"/>
          <w:b/>
          <w:bCs/>
          <w:szCs w:val="21"/>
        </w:rPr>
        <w:t>《</w:t>
      </w:r>
      <w:r w:rsidR="002D15FB">
        <w:rPr>
          <w:rFonts w:hint="eastAsia"/>
          <w:b/>
          <w:bCs/>
          <w:szCs w:val="21"/>
        </w:rPr>
        <w:t>梧桐树寄信</w:t>
      </w:r>
      <w:r>
        <w:rPr>
          <w:rFonts w:hint="eastAsia"/>
          <w:b/>
          <w:bCs/>
          <w:szCs w:val="21"/>
        </w:rPr>
        <w:t>》</w:t>
      </w:r>
    </w:p>
    <w:p w14:paraId="3E86D7CB" w14:textId="77777777" w:rsidR="00EA5A19" w:rsidRDefault="00EA5A19" w:rsidP="00EA5A19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这是是一则语言优美又富有教育信息的故事。主要讲述了天气变冷以后，梧桐树关心动物朋友们、给朋友们寄信的故事。本次活动主要借助较形象的课件，让幼儿在倾听故事的过程中了解故事内容，感受优美的语言，知道有关动植物过冬的知识。</w:t>
      </w:r>
    </w:p>
    <w:p w14:paraId="3E8BDB02" w14:textId="5F76D4EF" w:rsidR="00BF3453" w:rsidRPr="00EA5A19" w:rsidRDefault="00BF3453" w:rsidP="00EA5A19">
      <w:pPr>
        <w:ind w:firstLineChars="200" w:firstLine="422"/>
        <w:rPr>
          <w:rFonts w:ascii="宋体" w:hAnsi="宋体" w:hint="eastAsia"/>
          <w:color w:val="000000"/>
          <w:szCs w:val="21"/>
        </w:rPr>
      </w:pPr>
      <w:r>
        <w:rPr>
          <w:rFonts w:hint="eastAsia"/>
          <w:b/>
          <w:bCs/>
          <w:szCs w:val="21"/>
          <w:u w:val="single"/>
        </w:rPr>
        <w:t>龚奕欣</w:t>
      </w:r>
      <w:r w:rsidR="00754324" w:rsidRPr="00754324">
        <w:rPr>
          <w:rFonts w:hint="eastAsia"/>
          <w:b/>
          <w:bCs/>
          <w:szCs w:val="21"/>
          <w:u w:val="single"/>
        </w:rPr>
        <w:t>、何安瑾、</w:t>
      </w:r>
      <w:r w:rsidR="003641A4">
        <w:rPr>
          <w:rFonts w:hint="eastAsia"/>
          <w:b/>
          <w:bCs/>
          <w:szCs w:val="21"/>
          <w:u w:val="single"/>
        </w:rPr>
        <w:t>衣佳欢、</w:t>
      </w:r>
      <w:r w:rsidR="00613DB2">
        <w:rPr>
          <w:rFonts w:hint="eastAsia"/>
          <w:b/>
          <w:bCs/>
          <w:szCs w:val="21"/>
          <w:u w:val="single"/>
        </w:rPr>
        <w:t>李若伊、</w:t>
      </w:r>
      <w:r w:rsidR="00647795">
        <w:rPr>
          <w:rFonts w:hint="eastAsia"/>
          <w:b/>
          <w:bCs/>
          <w:szCs w:val="21"/>
          <w:u w:val="single"/>
        </w:rPr>
        <w:t>范子期、</w:t>
      </w:r>
      <w:r w:rsidR="00EA5A19">
        <w:rPr>
          <w:rFonts w:hint="eastAsia"/>
          <w:b/>
          <w:bCs/>
          <w:szCs w:val="21"/>
          <w:u w:val="single"/>
        </w:rPr>
        <w:t>黄铭宇、</w:t>
      </w:r>
      <w:r w:rsidR="00754324" w:rsidRPr="00754324">
        <w:rPr>
          <w:rFonts w:hint="eastAsia"/>
          <w:b/>
          <w:bCs/>
          <w:szCs w:val="21"/>
          <w:u w:val="single"/>
        </w:rPr>
        <w:t>肖茗皓、</w:t>
      </w:r>
      <w:r w:rsidR="00A81637">
        <w:rPr>
          <w:rFonts w:hint="eastAsia"/>
          <w:b/>
          <w:bCs/>
          <w:szCs w:val="21"/>
          <w:u w:val="single"/>
        </w:rPr>
        <w:t>卢文汐</w:t>
      </w:r>
      <w:r w:rsidR="00754324" w:rsidRPr="00754324">
        <w:rPr>
          <w:rFonts w:hint="eastAsia"/>
          <w:b/>
          <w:bCs/>
          <w:szCs w:val="21"/>
          <w:u w:val="single"/>
        </w:rPr>
        <w:t>、张雨歆</w:t>
      </w:r>
      <w:r w:rsidR="00656879">
        <w:rPr>
          <w:rFonts w:hint="eastAsia"/>
          <w:b/>
          <w:bCs/>
          <w:szCs w:val="21"/>
          <w:u w:val="single"/>
        </w:rPr>
        <w:t>、</w:t>
      </w:r>
      <w:r w:rsidR="003808D4">
        <w:rPr>
          <w:rFonts w:hint="eastAsia"/>
          <w:b/>
          <w:bCs/>
          <w:szCs w:val="21"/>
          <w:u w:val="single"/>
        </w:rPr>
        <w:t>陈语垚、</w:t>
      </w:r>
      <w:r w:rsidR="00656879">
        <w:rPr>
          <w:rFonts w:hint="eastAsia"/>
          <w:b/>
          <w:bCs/>
          <w:szCs w:val="21"/>
          <w:u w:val="single"/>
        </w:rPr>
        <w:t>董奂廷</w:t>
      </w:r>
      <w:r w:rsidR="00656879" w:rsidRPr="00754324">
        <w:rPr>
          <w:rFonts w:hint="eastAsia"/>
          <w:b/>
          <w:bCs/>
          <w:szCs w:val="21"/>
          <w:u w:val="single"/>
        </w:rPr>
        <w:t>、粱礼煊、</w:t>
      </w:r>
      <w:r w:rsidR="00656879">
        <w:rPr>
          <w:rFonts w:hint="eastAsia"/>
          <w:b/>
          <w:bCs/>
          <w:szCs w:val="21"/>
          <w:u w:val="single"/>
        </w:rPr>
        <w:t>吴颀、</w:t>
      </w:r>
      <w:r w:rsidR="00F8381F">
        <w:rPr>
          <w:rFonts w:hint="eastAsia"/>
          <w:b/>
          <w:bCs/>
          <w:szCs w:val="21"/>
          <w:u w:val="single"/>
        </w:rPr>
        <w:t>夏我杺、蔡铭泽、</w:t>
      </w:r>
      <w:r w:rsidR="002C366D">
        <w:rPr>
          <w:rFonts w:hint="eastAsia"/>
          <w:b/>
          <w:bCs/>
          <w:szCs w:val="21"/>
          <w:u w:val="single"/>
        </w:rPr>
        <w:t>蔡铭豪、</w:t>
      </w:r>
      <w:r w:rsidR="00AA440E">
        <w:rPr>
          <w:rFonts w:hint="eastAsia"/>
          <w:b/>
          <w:bCs/>
          <w:szCs w:val="21"/>
          <w:u w:val="single"/>
        </w:rPr>
        <w:t>王兴诚、季千予、</w:t>
      </w:r>
      <w:r w:rsidR="00EA5A19">
        <w:rPr>
          <w:rFonts w:hint="eastAsia"/>
          <w:b/>
          <w:bCs/>
          <w:szCs w:val="21"/>
          <w:u w:val="single"/>
        </w:rPr>
        <w:t>范子期、贾依依、陆俊阳、邢锦、</w:t>
      </w:r>
      <w:r w:rsidR="00754324" w:rsidRPr="00754324">
        <w:rPr>
          <w:rFonts w:hint="eastAsia"/>
          <w:b/>
          <w:bCs/>
          <w:szCs w:val="21"/>
          <w:u w:val="single"/>
        </w:rPr>
        <w:t>靳一哲</w:t>
      </w:r>
      <w:r w:rsidR="00C03A42">
        <w:rPr>
          <w:rFonts w:hint="eastAsia"/>
        </w:rPr>
        <w:t>小朋友</w:t>
      </w:r>
      <w:r w:rsidR="00EA5A19">
        <w:rPr>
          <w:rFonts w:ascii="宋体" w:hAnsi="宋体" w:hint="eastAsia"/>
          <w:color w:val="000000"/>
          <w:szCs w:val="21"/>
        </w:rPr>
        <w:t>理解故事内容，了解有关动植物过冬的知识，理解：羡慕、毛茸茸、惊奇等词语，孩子们能感受故事优美的语言，体会梧桐树与小动物之间相互关爱的情感。活动中</w:t>
      </w:r>
      <w:r w:rsidR="00EA5A19" w:rsidRPr="00EA5A19">
        <w:rPr>
          <w:rFonts w:ascii="宋体" w:hAnsi="宋体" w:hint="eastAsia"/>
          <w:b/>
          <w:bCs/>
          <w:color w:val="000000"/>
          <w:szCs w:val="21"/>
          <w:u w:val="single"/>
        </w:rPr>
        <w:t>夏我杺、何安瑾、衣佳欢、范子期、卢文汐、张雨歆、陈语垚、王兴诚、陆俊阳</w:t>
      </w:r>
      <w:r w:rsidR="00EA5A19">
        <w:rPr>
          <w:rFonts w:ascii="宋体" w:hAnsi="宋体" w:hint="eastAsia"/>
          <w:color w:val="000000"/>
          <w:szCs w:val="21"/>
        </w:rPr>
        <w:t>小朋友能跟随老师积极参与课堂互动，其他小朋友活动中的状态需要更专注哦！</w:t>
      </w:r>
    </w:p>
    <w:p w14:paraId="1CFE9F7C" w14:textId="77777777" w:rsidR="005D4A9F" w:rsidRDefault="005D4A9F" w:rsidP="005D4A9F">
      <w:pPr>
        <w:widowControl/>
        <w:spacing w:line="380" w:lineRule="exact"/>
        <w:jc w:val="left"/>
        <w:rPr>
          <w:b/>
          <w:bCs/>
          <w:szCs w:val="21"/>
        </w:rPr>
      </w:pPr>
    </w:p>
    <w:p w14:paraId="2DEE5412" w14:textId="19A9AA80" w:rsidR="00B470BC" w:rsidRDefault="00B470BC" w:rsidP="005D4A9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264EC8BA" w14:textId="7971E594" w:rsidR="006419FA" w:rsidRPr="00F24F54" w:rsidRDefault="001451DE" w:rsidP="00B3753B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最近区域游戏中有较多新增游戏，因此最近游戏分享交流环节会重点分享新游戏的经验和疑惑，孩子们都能积极跟随老师的讲解和同伴的分享，提出自己的建议，很棒哦！</w:t>
      </w:r>
      <w:r w:rsidR="00EA5A19">
        <w:rPr>
          <w:rFonts w:hint="eastAsia"/>
          <w:szCs w:val="21"/>
        </w:rPr>
        <w:t>今天益智区、自然材料区、语言区以及科探区的小朋友游戏过程非常专注，表扬哦！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412468" w14:paraId="790EAC4D" w14:textId="77777777" w:rsidTr="00412468">
        <w:trPr>
          <w:trHeight w:val="1944"/>
        </w:trPr>
        <w:tc>
          <w:tcPr>
            <w:tcW w:w="3096" w:type="dxa"/>
          </w:tcPr>
          <w:p w14:paraId="475FE3FE" w14:textId="6C178B2B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lastRenderedPageBreak/>
              <w:drawing>
                <wp:inline distT="0" distB="0" distL="0" distR="0" wp14:anchorId="5E42CE6E" wp14:editId="3D99CCC5">
                  <wp:extent cx="1700028" cy="1275021"/>
                  <wp:effectExtent l="0" t="0" r="0" b="190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28" cy="127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44BA6A41" w14:textId="3F873E9B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4279A8D5" wp14:editId="0A8579AE">
                  <wp:extent cx="1699496" cy="1274622"/>
                  <wp:effectExtent l="0" t="0" r="0" b="1905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6" cy="12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3E8B176E" w14:textId="1F1F276F" w:rsidR="00412468" w:rsidRDefault="00BA6159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9388CF1" wp14:editId="3F5F2061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8" w14:paraId="050A99B5" w14:textId="77777777" w:rsidTr="00412468">
        <w:trPr>
          <w:trHeight w:val="228"/>
        </w:trPr>
        <w:tc>
          <w:tcPr>
            <w:tcW w:w="3096" w:type="dxa"/>
          </w:tcPr>
          <w:p w14:paraId="7DCDE740" w14:textId="7937FBA7" w:rsidR="00412468" w:rsidRDefault="00AA440E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</w:t>
            </w:r>
            <w:r w:rsidR="005F12BA">
              <w:rPr>
                <w:rFonts w:hint="eastAsia"/>
                <w:noProof/>
                <w:szCs w:val="21"/>
              </w:rPr>
              <w:t>：</w:t>
            </w:r>
            <w:r w:rsidR="00BA6159">
              <w:rPr>
                <w:rFonts w:hint="eastAsia"/>
                <w:noProof/>
                <w:szCs w:val="21"/>
              </w:rPr>
              <w:t>绘本阅读</w:t>
            </w:r>
            <w:r w:rsidR="00DF1DE2">
              <w:rPr>
                <w:rFonts w:hint="eastAsia"/>
                <w:noProof/>
                <w:szCs w:val="21"/>
              </w:rPr>
              <w:t>、</w:t>
            </w:r>
            <w:r w:rsidR="00EA5A19">
              <w:rPr>
                <w:rFonts w:hint="eastAsia"/>
                <w:noProof/>
                <w:szCs w:val="21"/>
              </w:rPr>
              <w:t>视听游戏</w:t>
            </w:r>
          </w:p>
        </w:tc>
        <w:tc>
          <w:tcPr>
            <w:tcW w:w="3097" w:type="dxa"/>
          </w:tcPr>
          <w:p w14:paraId="5F2D903D" w14:textId="28F92077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</w:t>
            </w:r>
            <w:r w:rsidR="00EA5A19">
              <w:rPr>
                <w:rFonts w:hint="eastAsia"/>
                <w:noProof/>
                <w:szCs w:val="21"/>
              </w:rPr>
              <w:t>数字棋</w:t>
            </w:r>
            <w:r w:rsidR="007B78B9">
              <w:rPr>
                <w:rFonts w:hint="eastAsia"/>
                <w:noProof/>
                <w:szCs w:val="21"/>
              </w:rPr>
              <w:t>、走棋游戏</w:t>
            </w:r>
            <w:r w:rsidR="00EA5A19">
              <w:rPr>
                <w:noProof/>
                <w:szCs w:val="21"/>
              </w:rPr>
              <w:t xml:space="preserve"> </w:t>
            </w:r>
          </w:p>
        </w:tc>
        <w:tc>
          <w:tcPr>
            <w:tcW w:w="3095" w:type="dxa"/>
          </w:tcPr>
          <w:p w14:paraId="72035617" w14:textId="4F3CA187" w:rsidR="00412468" w:rsidRDefault="00DF1DE2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自然材料</w:t>
            </w:r>
            <w:r w:rsidR="00412468">
              <w:rPr>
                <w:rFonts w:hint="eastAsia"/>
                <w:noProof/>
                <w:szCs w:val="21"/>
              </w:rPr>
              <w:t>区：</w:t>
            </w:r>
            <w:r w:rsidR="007B78B9">
              <w:rPr>
                <w:rFonts w:hint="eastAsia"/>
                <w:noProof/>
                <w:szCs w:val="21"/>
              </w:rPr>
              <w:t>装饰</w:t>
            </w:r>
            <w:r>
              <w:rPr>
                <w:rFonts w:hint="eastAsia"/>
                <w:noProof/>
                <w:szCs w:val="21"/>
              </w:rPr>
              <w:t>小屋</w:t>
            </w:r>
          </w:p>
        </w:tc>
      </w:tr>
      <w:tr w:rsidR="00412468" w14:paraId="656F7AB3" w14:textId="77777777" w:rsidTr="00817414">
        <w:trPr>
          <w:trHeight w:val="2388"/>
        </w:trPr>
        <w:tc>
          <w:tcPr>
            <w:tcW w:w="3096" w:type="dxa"/>
          </w:tcPr>
          <w:p w14:paraId="42F501E7" w14:textId="64F1F684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8592" behindDoc="1" locked="0" layoutInCell="1" allowOverlap="1" wp14:anchorId="318B0F01" wp14:editId="6661574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18415</wp:posOffset>
                  </wp:positionV>
                  <wp:extent cx="1673860" cy="1255395"/>
                  <wp:effectExtent l="0" t="0" r="2540" b="1905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4C56E58A" w14:textId="2B98A466" w:rsidR="00412468" w:rsidRDefault="00BA6159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9E7AB48" wp14:editId="112227E6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3CB0CB2E" w14:textId="06783DC0" w:rsidR="00412468" w:rsidRDefault="00C47D6B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4DE5A440" wp14:editId="59B85F05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8" w14:paraId="2A16BCEA" w14:textId="77777777" w:rsidTr="00412468">
        <w:trPr>
          <w:trHeight w:val="396"/>
        </w:trPr>
        <w:tc>
          <w:tcPr>
            <w:tcW w:w="3096" w:type="dxa"/>
          </w:tcPr>
          <w:p w14:paraId="6D701C4E" w14:textId="07577327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科探区：轨道</w:t>
            </w:r>
            <w:r w:rsidR="00613DB2">
              <w:rPr>
                <w:rFonts w:hint="eastAsia"/>
                <w:noProof/>
                <w:szCs w:val="21"/>
              </w:rPr>
              <w:t>、小球扑通</w:t>
            </w:r>
          </w:p>
        </w:tc>
        <w:tc>
          <w:tcPr>
            <w:tcW w:w="3097" w:type="dxa"/>
          </w:tcPr>
          <w:p w14:paraId="00FADE0A" w14:textId="5D1C46F9" w:rsidR="00412468" w:rsidRDefault="00BA6159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</w:t>
            </w:r>
            <w:r w:rsidR="007B78B9">
              <w:rPr>
                <w:rFonts w:hint="eastAsia"/>
                <w:noProof/>
                <w:szCs w:val="21"/>
              </w:rPr>
              <w:t>折纸</w:t>
            </w:r>
            <w:r w:rsidR="00613DB2">
              <w:rPr>
                <w:noProof/>
                <w:szCs w:val="21"/>
              </w:rPr>
              <w:t xml:space="preserve"> </w:t>
            </w:r>
            <w:r w:rsidR="00DF1DE2">
              <w:rPr>
                <w:rFonts w:hint="eastAsia"/>
                <w:noProof/>
                <w:szCs w:val="21"/>
              </w:rPr>
              <w:t>、绘画</w:t>
            </w:r>
          </w:p>
        </w:tc>
        <w:tc>
          <w:tcPr>
            <w:tcW w:w="3095" w:type="dxa"/>
          </w:tcPr>
          <w:p w14:paraId="3324E94B" w14:textId="55B3F399" w:rsidR="00412468" w:rsidRDefault="007B78B9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</w:t>
            </w:r>
            <w:r w:rsidR="00C47D6B">
              <w:rPr>
                <w:rFonts w:hint="eastAsia"/>
                <w:noProof/>
                <w:szCs w:val="21"/>
              </w:rPr>
              <w:t>：</w:t>
            </w:r>
            <w:r>
              <w:rPr>
                <w:rFonts w:hint="eastAsia"/>
                <w:noProof/>
                <w:szCs w:val="21"/>
              </w:rPr>
              <w:t>房屋</w:t>
            </w:r>
            <w:r>
              <w:rPr>
                <w:noProof/>
                <w:szCs w:val="21"/>
              </w:rPr>
              <w:t xml:space="preserve"> </w:t>
            </w:r>
          </w:p>
        </w:tc>
      </w:tr>
    </w:tbl>
    <w:p w14:paraId="4B39CEB0" w14:textId="7BBD7EEB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00494D3A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61528BBF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7B78B9">
        <w:rPr>
          <w:rStyle w:val="qowt-font2"/>
          <w:rFonts w:cs="Calibri" w:hint="eastAsia"/>
          <w:color w:val="000000"/>
          <w:sz w:val="21"/>
          <w:szCs w:val="21"/>
        </w:rPr>
        <w:t>饼干</w:t>
      </w:r>
      <w:r w:rsidR="00F209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8004BF">
        <w:rPr>
          <w:rStyle w:val="qowt-font2"/>
          <w:rFonts w:cs="Calibri" w:hint="eastAsia"/>
          <w:color w:val="000000"/>
          <w:sz w:val="21"/>
          <w:szCs w:val="21"/>
        </w:rPr>
        <w:t>个别孩子来园较晚，需要提醒后才能完成早点。</w:t>
      </w:r>
    </w:p>
    <w:p w14:paraId="3FCE20BA" w14:textId="53E15E0B" w:rsidR="00295AE0" w:rsidRPr="00295AE0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7B78B9">
        <w:rPr>
          <w:rStyle w:val="qowt-font2"/>
          <w:rFonts w:cs="Calibri" w:hint="eastAsia"/>
          <w:color w:val="000000"/>
          <w:sz w:val="21"/>
          <w:szCs w:val="21"/>
        </w:rPr>
        <w:t>笃烂面</w:t>
      </w:r>
      <w:r w:rsidR="00B13D2F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7B78B9">
        <w:rPr>
          <w:rStyle w:val="qowt-font2"/>
          <w:rFonts w:cs="Calibri" w:hint="eastAsia"/>
          <w:color w:val="000000"/>
          <w:sz w:val="21"/>
          <w:szCs w:val="21"/>
        </w:rPr>
        <w:t>人参果</w:t>
      </w:r>
      <w:r w:rsidR="00F2090E">
        <w:rPr>
          <w:rStyle w:val="qowt-font2"/>
          <w:rFonts w:cs="Calibri" w:hint="eastAsia"/>
          <w:color w:val="000000"/>
          <w:sz w:val="21"/>
          <w:szCs w:val="21"/>
        </w:rPr>
        <w:t>和桔子</w:t>
      </w:r>
      <w:r w:rsidR="00B13D2F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7E904288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5E042D81" w:rsidR="00E27D04" w:rsidRDefault="00F2090E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16FBECCE">
            <wp:simplePos x="0" y="0"/>
            <wp:positionH relativeFrom="margin">
              <wp:posOffset>3030220</wp:posOffset>
            </wp:positionH>
            <wp:positionV relativeFrom="paragraph">
              <wp:posOffset>40005</wp:posOffset>
            </wp:positionV>
            <wp:extent cx="2700655" cy="1743075"/>
            <wp:effectExtent l="0" t="0" r="4445" b="9525"/>
            <wp:wrapTight wrapText="bothSides">
              <wp:wrapPolygon edited="0">
                <wp:start x="0" y="0"/>
                <wp:lineTo x="0" y="21482"/>
                <wp:lineTo x="21483" y="21482"/>
                <wp:lineTo x="21483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7B78B9">
        <w:rPr>
          <w:rStyle w:val="qowt-font2"/>
          <w:rFonts w:cs="Calibri" w:hint="eastAsia"/>
          <w:color w:val="000000"/>
          <w:szCs w:val="21"/>
        </w:rPr>
        <w:t>黑米饭、杏鲍菇炒牛腩、西兰花炒胡萝卜和青菜肉末豆腐汤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>
        <w:rPr>
          <w:rStyle w:val="qowt-font2"/>
          <w:rFonts w:cs="Calibri" w:hint="eastAsia"/>
          <w:color w:val="000000"/>
          <w:szCs w:val="21"/>
        </w:rPr>
        <w:t>们能根据自己的情况盛相应分量的食物，但是个别小朋友存在盛过少的食物的情况，需要老师提醒，请家长同步关注！</w:t>
      </w:r>
    </w:p>
    <w:p w14:paraId="25E8B474" w14:textId="74BD9951" w:rsidR="00C54122" w:rsidRPr="0041401C" w:rsidRDefault="00C54122" w:rsidP="00E27D04">
      <w:pPr>
        <w:spacing w:line="276" w:lineRule="auto"/>
        <w:ind w:firstLineChars="200" w:firstLine="422"/>
        <w:rPr>
          <w:rFonts w:cs="Calibri"/>
          <w:b/>
          <w:bCs/>
          <w:color w:val="EE0000"/>
          <w:szCs w:val="21"/>
        </w:rPr>
      </w:pPr>
      <w:r w:rsidRPr="0041401C">
        <w:rPr>
          <w:rStyle w:val="qowt-font2"/>
          <w:rFonts w:cs="Calibri" w:hint="eastAsia"/>
          <w:b/>
          <w:bCs/>
          <w:color w:val="EE0000"/>
          <w:szCs w:val="21"/>
        </w:rPr>
        <w:t>中午报菜名环节本学期采取自愿、自主准备原则，请有意向培养孩子语言表达能力以及勇气的家长提前查询每周食谱，与孩子共同准备并提前将准备好的材料发给老师，到时会进行报菜名</w:t>
      </w:r>
      <w:r w:rsidR="000A0DCF">
        <w:rPr>
          <w:rStyle w:val="qowt-font2"/>
          <w:rFonts w:cs="Calibri" w:hint="eastAsia"/>
          <w:b/>
          <w:bCs/>
          <w:color w:val="EE0000"/>
          <w:szCs w:val="21"/>
        </w:rPr>
        <w:t>以及视频记录！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3CFB7D1F" w:rsidR="00F5077C" w:rsidRPr="00412468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876861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王兴诚、</w:t>
      </w:r>
      <w:r w:rsidR="007B78B9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夏我杺、贾依依、</w:t>
      </w:r>
      <w:r w:rsidR="00876861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吴颀</w:t>
      </w:r>
      <w:r w:rsidR="00B3753B">
        <w:rPr>
          <w:rStyle w:val="qowt-font2"/>
          <w:rFonts w:cs="Calibri" w:hint="eastAsia"/>
          <w:color w:val="000000"/>
          <w:sz w:val="21"/>
          <w:szCs w:val="21"/>
        </w:rPr>
        <w:t>未能入睡！</w:t>
      </w:r>
    </w:p>
    <w:p w14:paraId="5C8CAC36" w14:textId="77777777" w:rsidR="000A0DCF" w:rsidRDefault="000A0DCF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FACA041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B3200AD" w14:textId="18BAC64B" w:rsidR="00412468" w:rsidRPr="00412468" w:rsidRDefault="00393A75" w:rsidP="00412468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B13D2F" w:rsidRPr="00B13D2F">
        <w:rPr>
          <w:rFonts w:ascii="Segoe UI Symbol" w:hAnsi="Segoe UI Symbol" w:cs="Segoe UI Symbol" w:hint="eastAsia"/>
          <w:szCs w:val="21"/>
        </w:rPr>
        <w:t>秋季是传染病高发期，请做好预防措施，保障幼儿健康</w:t>
      </w:r>
      <w:r w:rsidR="00412468">
        <w:rPr>
          <w:rFonts w:ascii="Segoe UI Symbol" w:hAnsi="Segoe UI Symbol" w:cs="Segoe UI Symbol" w:hint="eastAsia"/>
          <w:szCs w:val="21"/>
        </w:rPr>
        <w:t>！</w:t>
      </w:r>
    </w:p>
    <w:p w14:paraId="1295FE5D" w14:textId="7EECC1ED" w:rsidR="000425F9" w:rsidRDefault="007D68F0" w:rsidP="00817414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1E67D6">
        <w:rPr>
          <w:rFonts w:ascii="宋体" w:hAnsi="宋体" w:cs="Calibri" w:hint="eastAsia"/>
          <w:szCs w:val="21"/>
        </w:rPr>
        <w:t>请重点关注动态文稿中的标红处，并进行相应准备和协助！</w:t>
      </w:r>
    </w:p>
    <w:p w14:paraId="47A42509" w14:textId="4F3D0746" w:rsidR="000041F7" w:rsidRPr="002C1623" w:rsidRDefault="000425F9" w:rsidP="00817414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color w:val="FF0000"/>
          <w:szCs w:val="21"/>
        </w:rPr>
        <w:t>3.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39D96" w14:textId="77777777" w:rsidR="0009179A" w:rsidRDefault="0009179A" w:rsidP="00293FD1">
      <w:r>
        <w:separator/>
      </w:r>
    </w:p>
  </w:endnote>
  <w:endnote w:type="continuationSeparator" w:id="0">
    <w:p w14:paraId="1AB8B6CB" w14:textId="77777777" w:rsidR="0009179A" w:rsidRDefault="0009179A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6B279" w14:textId="77777777" w:rsidR="0009179A" w:rsidRDefault="0009179A" w:rsidP="00293FD1">
      <w:r>
        <w:separator/>
      </w:r>
    </w:p>
  </w:footnote>
  <w:footnote w:type="continuationSeparator" w:id="0">
    <w:p w14:paraId="74FC3BE4" w14:textId="77777777" w:rsidR="0009179A" w:rsidRDefault="0009179A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6EA9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1912"/>
    <w:rsid w:val="000731EC"/>
    <w:rsid w:val="00074397"/>
    <w:rsid w:val="00075534"/>
    <w:rsid w:val="00076421"/>
    <w:rsid w:val="000804F1"/>
    <w:rsid w:val="00080E3C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563"/>
    <w:rsid w:val="001247CA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934"/>
    <w:rsid w:val="00136E30"/>
    <w:rsid w:val="00140E55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1655"/>
    <w:rsid w:val="00401DC9"/>
    <w:rsid w:val="00403DA0"/>
    <w:rsid w:val="0040525C"/>
    <w:rsid w:val="00407443"/>
    <w:rsid w:val="00412468"/>
    <w:rsid w:val="00413CF4"/>
    <w:rsid w:val="0041401C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3A29"/>
    <w:rsid w:val="004B40F3"/>
    <w:rsid w:val="004B4AAE"/>
    <w:rsid w:val="004B668E"/>
    <w:rsid w:val="004B7741"/>
    <w:rsid w:val="004B79C5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3036"/>
    <w:rsid w:val="004D32CF"/>
    <w:rsid w:val="004D37C8"/>
    <w:rsid w:val="004D3E90"/>
    <w:rsid w:val="004D5E65"/>
    <w:rsid w:val="004E07CD"/>
    <w:rsid w:val="004E08EA"/>
    <w:rsid w:val="004E0A2B"/>
    <w:rsid w:val="004E273F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4F4C0B"/>
    <w:rsid w:val="004F5DD8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4467"/>
    <w:rsid w:val="00525421"/>
    <w:rsid w:val="005259F5"/>
    <w:rsid w:val="005312E1"/>
    <w:rsid w:val="005327C3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77A2"/>
    <w:rsid w:val="00570AF7"/>
    <w:rsid w:val="005717A9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9FA"/>
    <w:rsid w:val="00641E3B"/>
    <w:rsid w:val="006455A6"/>
    <w:rsid w:val="006468DE"/>
    <w:rsid w:val="00647795"/>
    <w:rsid w:val="006479F1"/>
    <w:rsid w:val="00651EF5"/>
    <w:rsid w:val="006524C3"/>
    <w:rsid w:val="00652F1B"/>
    <w:rsid w:val="00656879"/>
    <w:rsid w:val="00656B58"/>
    <w:rsid w:val="0066083B"/>
    <w:rsid w:val="00660AE4"/>
    <w:rsid w:val="00661DBB"/>
    <w:rsid w:val="00663151"/>
    <w:rsid w:val="00666BEC"/>
    <w:rsid w:val="00667C23"/>
    <w:rsid w:val="0067000E"/>
    <w:rsid w:val="0067039F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167E"/>
    <w:rsid w:val="00803A3A"/>
    <w:rsid w:val="00803CC5"/>
    <w:rsid w:val="008048D9"/>
    <w:rsid w:val="0080559B"/>
    <w:rsid w:val="00806503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41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8005F"/>
    <w:rsid w:val="00880BB7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55F"/>
    <w:rsid w:val="008E0405"/>
    <w:rsid w:val="008E0EA0"/>
    <w:rsid w:val="008E32D3"/>
    <w:rsid w:val="008E48E0"/>
    <w:rsid w:val="008E49CC"/>
    <w:rsid w:val="008E5211"/>
    <w:rsid w:val="008E7DAB"/>
    <w:rsid w:val="008F012E"/>
    <w:rsid w:val="008F02C9"/>
    <w:rsid w:val="008F20B1"/>
    <w:rsid w:val="008F230B"/>
    <w:rsid w:val="008F2CD9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8FF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362"/>
    <w:rsid w:val="00A13C9F"/>
    <w:rsid w:val="00A13D55"/>
    <w:rsid w:val="00A141F9"/>
    <w:rsid w:val="00A146FD"/>
    <w:rsid w:val="00A148D4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3453"/>
    <w:rsid w:val="00BF4CEE"/>
    <w:rsid w:val="00BF6891"/>
    <w:rsid w:val="00C006C0"/>
    <w:rsid w:val="00C01CC8"/>
    <w:rsid w:val="00C03A42"/>
    <w:rsid w:val="00C05F94"/>
    <w:rsid w:val="00C10540"/>
    <w:rsid w:val="00C10628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F9E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5077C"/>
    <w:rsid w:val="00F5463A"/>
    <w:rsid w:val="00F55194"/>
    <w:rsid w:val="00F56717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6ACF"/>
    <w:rsid w:val="00FC1707"/>
    <w:rsid w:val="00FC2584"/>
    <w:rsid w:val="00FC27B1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15293</TotalTime>
  <Pages>2</Pages>
  <Words>570</Words>
  <Characters>679</Characters>
  <Application>Microsoft Office Word</Application>
  <DocSecurity>0</DocSecurity>
  <Lines>135</Lines>
  <Paragraphs>156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453</cp:revision>
  <cp:lastPrinted>2025-06-20T02:27:00Z</cp:lastPrinted>
  <dcterms:created xsi:type="dcterms:W3CDTF">2023-09-15T05:48:00Z</dcterms:created>
  <dcterms:modified xsi:type="dcterms:W3CDTF">2025-11-10T06:08:00Z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