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秋叶飘（四）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前三周的活动，幼儿们已经感受了秋天的色彩与香气，加深了对秋之美的体验。秋天同样是一个硕果累累的季节：红彤彤的柿子像一盏盏小灯笼；黄澄澄的梨子散发着清甜的味道；咧嘴笑的石榴露出晶莹的果粒……这些都是秋天丰收画卷中浓墨重彩的一笔。经过前期了解，所有幼儿都知道秋天是水果成熟的季节，其中，有9位幼儿知道苹果成熟了，变成了红色或黄色，有13位幼儿知道橘子、柿子也渐渐成熟了。但是幼儿对秋天常见水果的外形特征、内部结构以及品尝味道还不够熟悉，因此，本周我们将围绕秋天的水果开展主题活动，引导幼儿运用多种感官探索和表现秋天水果的形态与味道之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周发展目标：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1.运用各种感官感知秋天水果的不同特征，能用简单的语言表达自己的发现。</w:t>
            </w:r>
          </w:p>
          <w:p w14:paraId="56D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2.尝试用多元化的方式表现对秋天水果的认知，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加深对秋天水果色彩与形态的喜爱之情。</w:t>
            </w:r>
          </w:p>
          <w:p w14:paraId="53F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乐意分享和欣赏秋天的水果，感受秋天丰收的喜悦与美好。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含有秋天水果元素的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如：美工区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秋天水果或者大丰收相关的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083B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2.能在成人的提醒下知道饭后要洗手、漱口、擦嘴的常规习惯。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3.学会挂衣服、穿衣服、脱衣服等，自己的事情自己做。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  <w:bookmarkStart w:id="0" w:name="_GoBack"/>
            <w:bookmarkEnd w:id="0"/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娃娃家：小厨房、给宝宝穿衣服、给宝宝喂奶等；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美工区：创意美术《秋天的水果》、粘土《我最喜欢的水果》等；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图书区：立体书、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《首先有一个苹果》、《在秋天》、手指布偶等；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小鱼排队、图形小车、礼物一样多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秋天的公园》、雪花片《水果树》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自然材料区：秋天的果林等；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幼儿与益智区材料的交互、整理情况，通过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幼儿在美工区的手工情况，通过观察记录、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5F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综合：我喜欢的水果       数学：一样多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语言：水果屋           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音乐：苹果               科学：剥橘子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科创小游戏：颜色变变变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飞机本领大      生态种植：秋天的田野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专用室活动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3.户外大课堂：秋天的果林</w:t>
            </w:r>
          </w:p>
        </w:tc>
      </w:tr>
    </w:tbl>
    <w:p w14:paraId="42650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210"/>
        <w:jc w:val="right"/>
        <w:textAlignment w:val="auto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FA067D5"/>
    <w:rsid w:val="10A20047"/>
    <w:rsid w:val="15D91EB5"/>
    <w:rsid w:val="1BE67B9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6CFE359A"/>
    <w:rsid w:val="6DFF25A4"/>
    <w:rsid w:val="7DF59D65"/>
    <w:rsid w:val="7E8F4F5F"/>
    <w:rsid w:val="93B7C275"/>
    <w:rsid w:val="9EF54776"/>
    <w:rsid w:val="BB772684"/>
    <w:rsid w:val="BF3F3D8C"/>
    <w:rsid w:val="BFFBC88D"/>
    <w:rsid w:val="BFFF0C68"/>
    <w:rsid w:val="ECDDE378"/>
    <w:rsid w:val="F6F7E78C"/>
    <w:rsid w:val="F7F84463"/>
    <w:rsid w:val="FBFB389D"/>
    <w:rsid w:val="FD7D0FBB"/>
    <w:rsid w:val="FDD7FEF6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1222</Words>
  <Characters>1241</Characters>
  <Lines>11</Lines>
  <Paragraphs>3</Paragraphs>
  <TotalTime>18</TotalTime>
  <ScaleCrop>false</ScaleCrop>
  <LinksUpToDate>false</LinksUpToDate>
  <CharactersWithSpaces>1315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2022-03-13T21:37:00Z</dcterms:created>
  <dc:creator>雨林木风</dc:creator>
  <cp:lastModifiedBy>∞后来时光里的背影ˇ</cp:lastModifiedBy>
  <cp:lastPrinted>2023-06-03T15:42:00Z</cp:lastPrinted>
  <dcterms:modified xsi:type="dcterms:W3CDTF">2025-11-07T08:50:55Z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9B35DFCDF6B9619D5A370869D9739C72_43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