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4C2B8D">
      <w:pPr>
        <w:jc w:val="center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2024—2025学年礼河实验学校工会工作总结</w:t>
      </w:r>
    </w:p>
    <w:p w14:paraId="02934C76">
      <w:pPr>
        <w:spacing w:line="360" w:lineRule="auto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本学年，学校工会以习近平新时代中国特色社会主义思想为指导，深入贯彻党的群团工作会议精神，牢牢把握 “服务教职工、凝聚教职工、发展教职工” 的工作理念，紧紧围绕学校教育教学中心工作，有序推进各项既定任务，充分发挥桥梁纽带作用，为学校高质量发展筑牢了和谐根基。现将本学年工作情况总结如下：</w:t>
      </w:r>
    </w:p>
    <w:p w14:paraId="7EAF834F">
      <w:pPr>
        <w:spacing w:line="360" w:lineRule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  <w:t>一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、主要工作成效及亮点</w:t>
      </w:r>
    </w:p>
    <w:p w14:paraId="35E17486">
      <w:pPr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（一）组织建设提质增效，夯实服务根基</w:t>
      </w:r>
    </w:p>
    <w:p w14:paraId="11BEB1E0">
      <w:pPr>
        <w:spacing w:line="360" w:lineRule="auto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组织架构动态优化：根据学校人事调整情况，及时完成工会委员会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的改选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工作，确保各专项工作 “有人管、有人抓”。</w:t>
      </w:r>
    </w:p>
    <w:p w14:paraId="2A7668A6">
      <w:pPr>
        <w:spacing w:line="360" w:lineRule="auto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经费管理规范透明：严格执行工会经费收支管理办法，建立 “预算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执行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审查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公开” 全流程监管机制。</w:t>
      </w:r>
    </w:p>
    <w:p w14:paraId="515ECB10">
      <w:pPr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（二）权益保障精准发力，凝聚发展合力</w:t>
      </w:r>
    </w:p>
    <w:p w14:paraId="58E5B4EF">
      <w:pPr>
        <w:spacing w:line="360" w:lineRule="auto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民主管理深度落实：成功协助学校召开第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七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届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首次和第二次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教职工代表大会，会前广泛征集教职工意见建议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，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在会议中审议通过方案，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落地见效，教职工知情权、参与权得到充分保障。</w:t>
      </w:r>
    </w:p>
    <w:p w14:paraId="178A3172">
      <w:pPr>
        <w:spacing w:line="360" w:lineRule="auto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特殊群体重点关爱：“三八”节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为学校女职工送祝福，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发放节日福利；为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学校青年教师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搭建 “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和雅好教师成长论坛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” 平台，开展职业规划指导；建立困难教职工帮扶档案，春节、教师节累计慰问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活动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。</w:t>
      </w:r>
    </w:p>
    <w:p w14:paraId="29D0311D">
      <w:pPr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（三）特色活动丰富多元，提升幸福指数</w:t>
      </w:r>
    </w:p>
    <w:p w14:paraId="60C212DB">
      <w:pPr>
        <w:spacing w:line="360" w:lineRule="auto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文体活动浸润人心：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开展了工会会员赴宜兴秋游活动，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迎新年文艺汇演汇集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各办公室的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原创节目，有效丰富了课余生活。</w:t>
      </w:r>
    </w:p>
    <w:p w14:paraId="57168A58">
      <w:pPr>
        <w:spacing w:line="360" w:lineRule="auto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暖心服务精准直达：关键节点开展特色服务活动，教师节表彰 “师德标兵”“教学能手” 等优秀教职工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。</w:t>
      </w:r>
    </w:p>
    <w:p w14:paraId="467AC23B">
      <w:pPr>
        <w:numPr>
          <w:numId w:val="0"/>
        </w:numPr>
        <w:spacing w:line="360" w:lineRule="auto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“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168”爱生行动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再进行：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学校鼓励各岗位的教职工踊跃参与“168”爱生行动，发挥各自的岗位优势，拓展“168”爱生行动的内涵。在教师们的爱心帮助下，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让学生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感受到了真切的温暖。</w:t>
      </w:r>
    </w:p>
    <w:p w14:paraId="41E5C227">
      <w:pPr>
        <w:spacing w:line="360" w:lineRule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  <w:t>二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、存在的问题与不足</w:t>
      </w:r>
    </w:p>
    <w:p w14:paraId="26783168">
      <w:pPr>
        <w:spacing w:line="360" w:lineRule="auto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活动形式创新性不足：文体活动仍以传统项目为主，针对不同年龄段、不同兴趣偏好教职工的个性化活动设计较少，青年教职工参与热情有待进一步激发。</w:t>
      </w:r>
    </w:p>
    <w:p w14:paraId="543A2007">
      <w:pPr>
        <w:spacing w:line="360" w:lineRule="auto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服务精准度仍需提升：对教职工深层次需求调研不够深入，部分服务项目与教职工实际需求匹配度不高，尤其是在青年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教师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职业发展、中年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教师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压力疏导等方面的服务仍需细化。</w:t>
      </w:r>
      <w:bookmarkStart w:id="0" w:name="_GoBack"/>
      <w:bookmarkEnd w:id="0"/>
    </w:p>
    <w:p w14:paraId="4B972397">
      <w:pPr>
        <w:spacing w:line="360" w:lineRule="auto"/>
        <w:ind w:firstLine="482" w:firstLineChars="200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  <w:t>三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、下学年工作计划与改进方向</w:t>
      </w:r>
    </w:p>
    <w:p w14:paraId="1DC13FB4">
      <w:pPr>
        <w:spacing w:line="360" w:lineRule="auto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打造特色活动品牌：开展 “教职工需求大调研”，针对不同群体设计 “定制化” 活动，计划新增电竞比赛、亲子趣味活动等年轻教职工喜爱的项目，建立活动效果反馈机制，提升参与度与满意度。</w:t>
      </w:r>
    </w:p>
    <w:p w14:paraId="38B01F84">
      <w:pPr>
        <w:spacing w:line="360" w:lineRule="auto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深化精准服务体系：建立教职工需求动态数据库，细分职业发展、健康关爱、生活服务等需求类别，推出 “一对一” 职业规划指导、心理健康咨询等专项服务，实现 “需求精准对接、服务精准供给”。</w:t>
      </w:r>
    </w:p>
    <w:p w14:paraId="7033A02F">
      <w:pPr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推进数字化转型：开发工会工作小程序，集成活动报名、诉求提交、经费查询、资料下载等功能，实现服务 “线上化、智能化”，缩短响应时间，提升服务效率。</w:t>
      </w:r>
    </w:p>
    <w:p w14:paraId="358D069F">
      <w:pPr>
        <w:spacing w:line="360" w:lineRule="auto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加强队伍建设：开展工会干部 “能力提升计划”，组织赴先进学校交流学习 2 次，培养一批 “懂业务、善服务、有温度” 的骨干力量，为工会工作高质量发展提供人才支撑。</w:t>
      </w:r>
    </w:p>
    <w:p w14:paraId="4D3DFE80">
      <w:pPr>
        <w:spacing w:line="360" w:lineRule="auto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本学年，学校工会在上级工会和学校党委的领导下，在全体教职工的支持下取得了一定成效，但仍存在诸多不足。下学年，工会将以问题为导向，以需求为牵引，持续优化工作方法，提升服务质量，切实发挥桥梁纽带作用，为学校发展贡献更大力量。</w:t>
      </w:r>
    </w:p>
    <w:p w14:paraId="48894A52">
      <w:pPr>
        <w:spacing w:line="360" w:lineRule="auto"/>
        <w:jc w:val="right"/>
        <w:rPr>
          <w:rFonts w:hint="eastAsia" w:asciiTheme="minorEastAsia" w:hAnsi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武进区礼河实验学校工会委员会</w:t>
      </w:r>
    </w:p>
    <w:p w14:paraId="3B39F3B9">
      <w:pPr>
        <w:spacing w:line="360" w:lineRule="auto"/>
        <w:jc w:val="center"/>
        <w:rPr>
          <w:rFonts w:hint="default" w:asciiTheme="minorEastAsia" w:hAnsi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 xml:space="preserve">                                            2025年6月</w:t>
      </w:r>
    </w:p>
    <w:p w14:paraId="76973DA6">
      <w:pPr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49250F"/>
    <w:rsid w:val="3DA36E0A"/>
    <w:rsid w:val="4D821051"/>
    <w:rsid w:val="5D2B2C34"/>
    <w:rsid w:val="64934E14"/>
    <w:rsid w:val="7DBA5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59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2025-10-29T07:33:30Z</dcterms:created>
  <dc:creator>DELL</dc:creator>
  <cp:lastModifiedBy>史俊</cp:lastModifiedBy>
  <dcterms:modified xsi:type="dcterms:W3CDTF">2025-10-29T10:41:21Z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eyJoZGlkIjoiY2IyZWY1MjA5ZmMyYjRmNzRhOTI0YWY3NzhjZDMwYmEiLCJ1c2VySWQiOiI0MTE5ODczNjYifQ==</vt:lpwstr>
  </property>
  <property fmtid="{D5CDD505-2E9C-101B-9397-08002B2CF9AE}" pid="4" name="ICV">
    <vt:lpwstr>9E422F6F3BF64D53A6C55D61AC645D8E_12</vt:lpwstr>
  </property>
</Properties>
</file>