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2B8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2024—2025学年礼河实验学校工会工作计划</w:t>
      </w:r>
    </w:p>
    <w:p w14:paraId="4A9CAA65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一、指导思想</w:t>
      </w:r>
    </w:p>
    <w:p w14:paraId="33A0028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本学年，学校工会以习近平新时代中国特色社会主义思想为指导，深入贯彻落实党的群团工作会议精神，紧紧围绕学校教育教学中心工作，坚持 “服务教职工、凝聚教职工、发展教职工” 的工作理念，充分发挥工会桥梁纽带作用，切实维护教职工合法权益，丰富教职工精神文化生活，提升教职工综合素质，为学校高质量发展营造和谐稳定、积极向上的良好氛围。</w:t>
      </w:r>
    </w:p>
    <w:p w14:paraId="2E4BD1B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二、工作目标</w:t>
      </w:r>
    </w:p>
    <w:p w14:paraId="0EEFBFA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强化工会组织建设，完善工作机制，提升工会干部服务能力，增强工会凝聚力和战斗力。</w:t>
      </w:r>
    </w:p>
    <w:p w14:paraId="7E6471B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健全教职工权益保障体系，畅通诉求表达渠道，切实解决教职工关心的热点、难点问题，维护教职工队伍稳定。</w:t>
      </w:r>
    </w:p>
    <w:p w14:paraId="3B4B69B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开展丰富多彩的文体活动和暖心服务活动，丰富教职工课余生活，提升教职工幸福感和归属感。</w:t>
      </w:r>
    </w:p>
    <w:p w14:paraId="796751F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搭建教职工成长平台，组织各类培训、竞赛活动，助力教职工专业发展和个人能力提升。</w:t>
      </w:r>
    </w:p>
    <w:p w14:paraId="3606CBE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加强工会宣传工作，弘扬劳模精神、工匠精神和师德师风，营造积极向上的校园文化氛围。</w:t>
      </w:r>
    </w:p>
    <w:p w14:paraId="58B3EBD6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三、主要工作内容及安排</w:t>
      </w:r>
    </w:p>
    <w:p w14:paraId="04C24E9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（一）加强工会组织建设，夯实工作基础（全年）</w:t>
      </w:r>
    </w:p>
    <w:p w14:paraId="1DF096A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完善组织架构：根据学校人事变动情况，及时调整工会委员会、经费审查委员会、女职工委员会成员，确保工会各项工作有序开展。定期召开工会委员会会议，研究部署工作，总结交流经验，提升工作效率。</w:t>
      </w:r>
    </w:p>
    <w:p w14:paraId="776643B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提升干部素养：组织工会干部参加上级工会举办的业务培训，学习工会法律法规、政策文件和工作方法；开展内部交流研讨活动，分享工作经验，提升工会干部的服务意识、责任意识和业务能力。</w:t>
      </w:r>
    </w:p>
    <w:p w14:paraId="7840140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规范经费管理：严格执行工会经费收支管理办法，做到经费使用公开、透明、合理。经费审查委员会定期对工会经费收支情况进行审查，确保经费使用合规，保障教职工的集体利益。</w:t>
      </w:r>
    </w:p>
    <w:p w14:paraId="1C86F29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（二）保障教职工合法权益，增强工会向心力（全年）</w:t>
      </w:r>
    </w:p>
    <w:p w14:paraId="6830CEF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进民主管理：协助学校开好教职工代表大会，保障教职工的知情权、参与权、表达权和监督权。会前广泛征求教职工意见，将涉及教职工切身利益的事项纳入会议议程；会后及时督促学校相关部门落实教代会决议，做好反馈工作。</w:t>
      </w:r>
    </w:p>
    <w:p w14:paraId="1AE10D1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深化民主评议学校领导工作。继续开展民主评议学校领导干部工作，促进学校民主建设。积极探索完善教职工民主评议和民主测评学校领导的方法和途径，既要保障教师的政治民主权益，也要不断提高民主评议学校领导工作的水平。</w:t>
      </w:r>
    </w:p>
    <w:p w14:paraId="3BA28F1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注教职工诉求：设立线上诉求反馈渠道，及时收集教职工在工作、生活、学习等方面的诉求和建议。对教职工反映的问题，认真梳理、分类处理，能解决的及时协调解决，暂时无法解决的做好解释说明工作，做到事事有回应、件件有着落。</w:t>
      </w:r>
    </w:p>
    <w:p w14:paraId="4ACB794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维护特殊群体权益：重点关注女职工、青年教职工、困难教职工等特殊群体。落实女职工 “三八” 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教师节、传统节日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福利等权益保障措施；为青年教职工搭建交流平台，帮助其解决职业发展和生活中的困难；建立困难教职工帮扶档案，开展 “送温暖” 活动，通过慰问、资助等方式帮助困难教职工渡过难关。</w:t>
      </w:r>
    </w:p>
    <w:p w14:paraId="1B4EC8C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（三）开展特色活动，丰富教职工生活（分阶段开展）</w:t>
      </w:r>
    </w:p>
    <w:p w14:paraId="5614008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文艺汇演（12 月）：以 “迎新年” 为主题，组织教职工编排歌舞、朗诵、小品等节目，展现教职工多才多艺的一面，营造欢乐祥和的节日氛围。</w:t>
      </w:r>
    </w:p>
    <w:p w14:paraId="7332F8B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兴趣小组活动（全年常态化开展）：根据教职工兴趣爱好，成立书法、绘画、摄影、瑜伽、篮球、羽毛球等兴趣小组，定期开展活动，丰富教职工课余生活，培养教职工兴趣特长。</w:t>
      </w:r>
    </w:p>
    <w:p w14:paraId="0CBAB6B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教师节慰问（9 月）：为教职工送上节日祝福和慰问品，表彰优秀教职工，弘扬尊师重教的良好风尚。</w:t>
      </w:r>
    </w:p>
    <w:p w14:paraId="3764786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春节慰问（1-2 月）：对困难教职工、退休教职工进行走访慰问，了解其生活状况，送上节日关怀和温暖。</w:t>
      </w:r>
    </w:p>
    <w:p w14:paraId="036D64D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（四）助力教职工成长，提升专业素养（分学期开展）</w:t>
      </w:r>
    </w:p>
    <w:p w14:paraId="1760E0D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教学能力提升活动（第一学期：9-12 月）：组织开展 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青年教师成长论坛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”“优质课评比” 等活动，鼓励教职工钻研教学业务，提升教学水平。邀请校外专家、校内骨干教师进行评课、指导，分享教学经验和技巧。</w:t>
      </w:r>
    </w:p>
    <w:p w14:paraId="698A104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职业素养培训（第二学期：3-6 月）：开展师德师风专题培训，通过案例分析、专题讲座等形式，引导教职工树立正确的教育观、价值观，增强师德修养；组织信息化教学能力培训，帮助教职工掌握多媒体教学工具和线上教学平台的使用方法，适应教育教学改革需求。</w:t>
      </w:r>
    </w:p>
    <w:p w14:paraId="19DAD19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经验交流分享会（每学期 2-3 次）：邀请优秀教师、班主任、学科带头人分享教育教学经验、班级管理方法、科研成果等，为教职工搭建学习交流的平台，促进教职工共同成长。</w:t>
      </w:r>
    </w:p>
    <w:p w14:paraId="778D348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（五）加强宣传工作，营造良好氛围（全年）</w:t>
      </w:r>
    </w:p>
    <w:p w14:paraId="178D47B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线上宣传：充分利用学校官网、微信公众号、工会微信群等线上平台，及时发布工会工作动态、活动通知、先进事迹等内容，扩大工会工作的影响力和覆盖面，让教职工及时了解工会工作。</w:t>
      </w:r>
    </w:p>
    <w:p w14:paraId="1742AD5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线下宣传：在学校宣传栏设置 “工会专栏”，展示工会活动照片、教职工优秀作品、先进教职工事迹等，营造 “比学赶超、积极向上” 的校园文化氛围。</w:t>
      </w:r>
    </w:p>
    <w:p w14:paraId="571DB88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典型宣传：挖掘和宣传教职工中的先进典型，如 “师德标兵”“教学能手”“最美教职工” 等，通过表彰大会、事迹宣讲等形式，发挥先进典型的示范引领作用，激发教职工的工作热情和积极性。</w:t>
      </w:r>
    </w:p>
    <w:p w14:paraId="237E4BE0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四、工作保障措施</w:t>
      </w:r>
    </w:p>
    <w:p w14:paraId="54F7D16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组织保障：成立工会工作领导小组，由学校主要领导任组长，工会主席任副组长，各部门负责人、工会委员为成员，统筹协调工会各项工作，确保工作顺利推进。</w:t>
      </w:r>
    </w:p>
    <w:p w14:paraId="0B0C125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经费保障：积极争取学校行政支持，合理安排工会经费，确保各项活动和工作的顺利开展。严格执行经费管理制度，提高经费使用效益。</w:t>
      </w:r>
    </w:p>
    <w:p w14:paraId="00EABFE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制度保障：完善工会工作各项规章制度，如《工会会议制度》《工会经费管理制度》《教职工诉求处理制度》等，使工会工作有章可循、规范有序。</w:t>
      </w:r>
    </w:p>
    <w:p w14:paraId="22E8C77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人员保障：明确工会委员会各成员的工作职责，加强分工协作，充分调动工会干部和教职工的积极性、主动性，形成工作合力。</w:t>
      </w:r>
    </w:p>
    <w:p w14:paraId="061A53C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五、工作进度安排</w:t>
      </w:r>
    </w:p>
    <w:tbl>
      <w:tblPr>
        <w:tblStyle w:val="4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4"/>
        <w:gridCol w:w="2846"/>
        <w:gridCol w:w="2846"/>
      </w:tblGrid>
      <w:tr w14:paraId="5816E8B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1E96FE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时间段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D3DA78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主要工作内容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E17137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责任部门 / 人</w:t>
            </w:r>
          </w:p>
        </w:tc>
      </w:tr>
      <w:tr w14:paraId="5F965C2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8ED47A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 月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F06A7B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 召开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七届首次教代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 召开工会委员会会议，部署学年工作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 开展教师节慰问活动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0586C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工会委员会、各工会小组</w:t>
            </w:r>
          </w:p>
        </w:tc>
      </w:tr>
      <w:tr w14:paraId="414167F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81F0A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10-11 月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2AE2A1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 推进兴趣小组常态化活动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 收集教职工诉求并处理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898383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工会委员会、女职工委员会</w:t>
            </w:r>
          </w:p>
        </w:tc>
      </w:tr>
      <w:tr w14:paraId="6B83EF1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E64FBA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 月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D262DB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 举办迎新年文艺汇演2. 总结本学期工会工作3. 开展困难教职工摸底工作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C4495D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工会委员会、各工会小组</w:t>
            </w:r>
          </w:p>
        </w:tc>
      </w:tr>
      <w:tr w14:paraId="5D8CF3F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C1F775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1-2 月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DD2498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开展春节慰问活动（困难教职工、退休教职工）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72D0FE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工会委员会</w:t>
            </w:r>
          </w:p>
        </w:tc>
      </w:tr>
      <w:tr w14:paraId="3D3728C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6909CE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3-4 月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55946D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 开展女职工 “三八” 节活动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 组织职业素养培训（师德师风）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F07FA3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工会委员会、女职工委员会</w:t>
            </w:r>
          </w:p>
        </w:tc>
      </w:tr>
      <w:tr w14:paraId="2F83731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98DD76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5-6 月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C96074D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 开展教学能力提升活动2. 组织经验交流分享会3. 总结学年工会工作，谋划下学年工作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4.开展七届二次教代会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4738A3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工会委员会、各工会小组</w:t>
            </w:r>
          </w:p>
        </w:tc>
      </w:tr>
    </w:tbl>
    <w:p w14:paraId="333D2F31">
      <w:pPr>
        <w:spacing w:line="360" w:lineRule="auto"/>
        <w:jc w:val="righ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</w:t>
      </w:r>
    </w:p>
    <w:p w14:paraId="24B5AC65">
      <w:pPr>
        <w:spacing w:line="360" w:lineRule="auto"/>
        <w:jc w:val="righ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武进区礼河实验学校工会委员会</w:t>
      </w:r>
    </w:p>
    <w:p w14:paraId="5EAAB327">
      <w:pPr>
        <w:spacing w:line="360" w:lineRule="auto"/>
        <w:jc w:val="center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2024年8月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64B1"/>
    <w:rsid w:val="18AA33B7"/>
    <w:rsid w:val="68D9782E"/>
    <w:rsid w:val="707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2422</Words>
  <Characters>2467</Characters>
  <Lines>0</Lines>
  <Paragraphs>0</Paragraphs>
  <TotalTime>1</TotalTime>
  <ScaleCrop>false</ScaleCrop>
  <LinksUpToDate>false</LinksUpToDate>
  <CharactersWithSpaces>2512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2025-10-29T07:18:00Z</dcterms:created>
  <dc:creator>DELL</dc:creator>
  <cp:lastModifiedBy>史俊</cp:lastModifiedBy>
  <dcterms:modified xsi:type="dcterms:W3CDTF">2025-10-29T08:39:34Z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eyJoZGlkIjoiY2IyZWY1MjA5ZmMyYjRmNzRhOTI0YWY3NzhjZDMwYmEiLCJ1c2VySWQiOiI0MTE5ODczNjYifQ==</vt:lpwstr>
  </property>
  <property fmtid="{D5CDD505-2E9C-101B-9397-08002B2CF9AE}" pid="4" name="ICV">
    <vt:lpwstr>938FF931A527467E88B25A30285F3AB4_12</vt:lpwstr>
  </property>
</Properties>
</file>