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58AB">
      <w:pPr>
        <w:pStyle w:val="2"/>
      </w:pPr>
      <w:r>
        <w:t>郑陆实验小学食堂食物中毒</w:t>
      </w:r>
      <w:r>
        <w:rPr>
          <w:rFonts w:hint="eastAsia"/>
          <w:lang w:eastAsia="zh-CN"/>
        </w:rPr>
        <w:t>应急</w:t>
      </w:r>
      <w:r>
        <w:t>演练方案</w:t>
      </w:r>
    </w:p>
    <w:p w14:paraId="1A669590">
      <w:pPr>
        <w:pStyle w:val="3"/>
      </w:pPr>
      <w:r>
        <w:t>一、演练基本信息</w:t>
      </w:r>
    </w:p>
    <w:p w14:paraId="04586389">
      <w:r>
        <w:rPr>
          <w:b/>
        </w:rPr>
        <w:t>时间</w:t>
      </w:r>
      <w:r>
        <w:t>：2025年10月</w:t>
      </w:r>
      <w:r>
        <w:rPr>
          <w:rFonts w:hint="eastAsia"/>
          <w:lang w:val="en-US" w:eastAsia="zh-CN"/>
        </w:rPr>
        <w:t>29</w:t>
      </w:r>
      <w:r>
        <w:t>日（周三）</w:t>
      </w:r>
      <w:r>
        <w:rPr>
          <w:rFonts w:hint="eastAsia"/>
          <w:lang w:val="en-US" w:eastAsia="zh-CN"/>
        </w:rPr>
        <w:t>12点</w:t>
      </w:r>
      <w:r>
        <w:t>（午餐时段）</w:t>
      </w:r>
    </w:p>
    <w:p w14:paraId="5C7E3142">
      <w:pPr>
        <w:rPr>
          <w:rFonts w:hint="eastAsia" w:eastAsiaTheme="minorEastAsia"/>
          <w:lang w:eastAsia="zh-CN"/>
        </w:rPr>
      </w:pPr>
      <w:r>
        <w:rPr>
          <w:b/>
        </w:rPr>
        <w:t>地点</w:t>
      </w:r>
      <w:r>
        <w:t>：学校食堂、</w:t>
      </w:r>
      <w:r>
        <w:rPr>
          <w:rFonts w:hint="eastAsia"/>
          <w:lang w:eastAsia="zh-CN"/>
        </w:rPr>
        <w:t>保健室</w:t>
      </w:r>
    </w:p>
    <w:p w14:paraId="0AB7DF11">
      <w:pPr>
        <w:rPr>
          <w:rFonts w:hint="eastAsia" w:eastAsiaTheme="minorEastAsia"/>
          <w:lang w:eastAsia="zh-CN"/>
        </w:rPr>
      </w:pPr>
      <w:r>
        <w:rPr>
          <w:b/>
        </w:rPr>
        <w:t>参与人员</w:t>
      </w:r>
      <w:r>
        <w:t>：食堂工作人员、校医、班主任、学生扮演者、后勤主任、校长</w:t>
      </w:r>
      <w:r>
        <w:rPr>
          <w:rFonts w:hint="eastAsia"/>
          <w:lang w:eastAsia="zh-CN"/>
        </w:rPr>
        <w:t>。</w:t>
      </w:r>
    </w:p>
    <w:p w14:paraId="4E0ECC50">
      <w:pPr>
        <w:pStyle w:val="3"/>
      </w:pPr>
      <w:r>
        <w:t>二、演练目的</w:t>
      </w:r>
    </w:p>
    <w:p w14:paraId="25D43BF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检验《郑陆实验小学食堂食物中毒应急预案》的可行性和可操作性；</w:t>
      </w:r>
    </w:p>
    <w:p w14:paraId="16EB484F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提高食堂工作人员、班主任、校医的应急处置能力（如患者隔离、现场保护、信息上报等）；</w:t>
      </w:r>
    </w:p>
    <w:p w14:paraId="24140EE3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增强学生对食物中毒症状的识别意识（如呕吐、腹泻），掌握简单自救方法（如立即告知老师）；</w:t>
      </w:r>
    </w:p>
    <w:p w14:paraId="4E0B13E6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明确各部门联动流程（食堂-后勤-医疗-行政），减少应急响应时间。</w:t>
      </w:r>
    </w:p>
    <w:p w14:paraId="6BA6DA78">
      <w:pPr>
        <w:pStyle w:val="3"/>
      </w:pPr>
      <w:r>
        <w:t>三、演练场景设计</w:t>
      </w:r>
    </w:p>
    <w:p w14:paraId="48C65D29">
      <w:pPr>
        <w:ind w:firstLine="420" w:firstLineChars="200"/>
      </w:pPr>
      <w:r>
        <w:t>假设</w:t>
      </w:r>
      <w:r>
        <w:rPr>
          <w:rFonts w:hint="eastAsia"/>
          <w:b/>
          <w:lang w:eastAsia="zh-CN"/>
        </w:rPr>
        <w:t>六</w:t>
      </w:r>
      <w:r>
        <w:rPr>
          <w:b/>
        </w:rPr>
        <w:t>年级（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>）班</w:t>
      </w:r>
      <w:r>
        <w:t>12</w:t>
      </w:r>
      <w:r>
        <w:rPr>
          <w:rFonts w:hint="eastAsia"/>
          <w:lang w:eastAsia="zh-CN"/>
        </w:rPr>
        <w:t>点</w:t>
      </w:r>
      <w:r>
        <w:t>午餐后，有</w:t>
      </w:r>
      <w:r>
        <w:rPr>
          <w:rFonts w:hint="eastAsia"/>
          <w:lang w:val="en-US" w:eastAsia="zh-CN"/>
        </w:rPr>
        <w:t>1</w:t>
      </w:r>
      <w:r>
        <w:t>名学生先后出现呕吐、腹泻、腹痛症状（由学生扮演者模拟），食堂工作人员发现异常后启动应急处置流程。</w:t>
      </w:r>
    </w:p>
    <w:p w14:paraId="7D63E59B">
      <w:pPr>
        <w:pStyle w:val="3"/>
      </w:pPr>
      <w:r>
        <w:t>四、演练流程（简单易操作版）</w:t>
      </w:r>
    </w:p>
    <w:p w14:paraId="6DA6A0BA">
      <w:pPr>
        <w:pStyle w:val="4"/>
      </w:pPr>
      <w:r>
        <w:t>（一）预警启动（12:</w:t>
      </w:r>
      <w:r>
        <w:rPr>
          <w:rFonts w:hint="eastAsia"/>
          <w:lang w:val="en-US" w:eastAsia="zh-CN"/>
        </w:rPr>
        <w:t>05</w:t>
      </w:r>
      <w:r>
        <w:t>）</w:t>
      </w:r>
    </w:p>
    <w:p w14:paraId="3E06538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六（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班班主任发现学生呕吐，立即联系食堂主管（</w:t>
      </w:r>
      <w:r>
        <w:rPr>
          <w:rFonts w:hint="eastAsia"/>
          <w:lang w:eastAsia="zh-CN"/>
        </w:rPr>
        <w:t>沈小花</w:t>
      </w:r>
      <w:r>
        <w:t>），说明情况（</w:t>
      </w:r>
      <w:r>
        <w:rPr>
          <w:rFonts w:hint="eastAsia"/>
          <w:lang w:eastAsia="zh-CN"/>
        </w:rPr>
        <w:t>六</w:t>
      </w:r>
      <w:r>
        <w:rPr>
          <w:rFonts w:hint="eastAsia"/>
          <w:lang w:val="en-US" w:eastAsia="zh-CN"/>
        </w:rPr>
        <w:t>2</w:t>
      </w:r>
      <w:r>
        <w:t>班有5名学生吃了午餐后呕吐，请立即检查餐食”）；</w:t>
      </w:r>
    </w:p>
    <w:p w14:paraId="2220C16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食堂主管立即前往班级确认，同时通知后勤主任（</w:t>
      </w:r>
      <w:r>
        <w:rPr>
          <w:rFonts w:hint="eastAsia"/>
          <w:lang w:eastAsia="zh-CN"/>
        </w:rPr>
        <w:t>魏昌皓</w:t>
      </w:r>
      <w:r>
        <w:t>），启动《食堂食物中毒应急预案》。</w:t>
      </w:r>
    </w:p>
    <w:p w14:paraId="30E5106F">
      <w:pPr>
        <w:pStyle w:val="4"/>
      </w:pPr>
      <w:r>
        <w:t>（二）现场处置（12:</w:t>
      </w:r>
      <w:r>
        <w:rPr>
          <w:rFonts w:hint="eastAsia"/>
          <w:lang w:val="en-US" w:eastAsia="zh-CN"/>
        </w:rPr>
        <w:t>15</w:t>
      </w:r>
      <w:r>
        <w:t>）</w:t>
      </w:r>
    </w:p>
    <w:p w14:paraId="272EF73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隔离患者</w:t>
      </w:r>
      <w:r>
        <w:t>：班主任将5名不适学生带至</w:t>
      </w:r>
      <w:r>
        <w:rPr>
          <w:rFonts w:hint="eastAsia"/>
          <w:lang w:eastAsia="zh-CN"/>
        </w:rPr>
        <w:t>保健室</w:t>
      </w:r>
      <w:r>
        <w:t>（提前准备：放置体温计、呕吐袋、温水），避免与其他学生接触；</w:t>
      </w:r>
    </w:p>
    <w:p w14:paraId="3404112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保护现场</w:t>
      </w:r>
      <w:r>
        <w:t>：食堂主管用警戒带围起食堂操作区（打饭窗口、后厨），禁止无关人员进入；同时保留剩余餐食（如红烧肉、青菜、米饭）及学生用过的餐具（用保鲜膜密封），等待疾控中心检测；</w:t>
      </w:r>
    </w:p>
    <w:p w14:paraId="1C2E7B18">
      <w:pPr>
        <w:pStyle w:val="4"/>
      </w:pPr>
      <w:r>
        <w:t>（三）医疗救援（12:25）</w:t>
      </w:r>
    </w:p>
    <w:p w14:paraId="22AFD38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校医（王某某）携带急救箱前往隔离室，为学生测量体温（模拟“38.5℃”），询问症状（“吃了什么？有没有喝生水？”），并给学生喝温水（缓解呕吐不适）；</w:t>
      </w:r>
    </w:p>
    <w:p w14:paraId="26791C38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后勤主任拨打</w:t>
      </w:r>
      <w:r>
        <w:rPr>
          <w:b/>
        </w:rPr>
        <w:t>120急救电话</w:t>
      </w:r>
      <w:r>
        <w:t>（模拟），说明情况（“郑陆实验小学有5名学生食物中毒，地址是XX路XX号，请尽快赶来”）；</w:t>
      </w:r>
    </w:p>
    <w:p w14:paraId="51D75D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120到达后（由保安扮演），校医协助将学生送上救护车（模拟），并交给急救人员一份“学生症状清单”（提前打印：姓名、班级、症状、进食时间）。</w:t>
      </w:r>
    </w:p>
    <w:p w14:paraId="2D5CD084">
      <w:pPr>
        <w:pStyle w:val="4"/>
      </w:pPr>
      <w:r>
        <w:t>（四）信息上报（12:30）</w:t>
      </w:r>
    </w:p>
    <w:p w14:paraId="5CC29B7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后勤主任向校长（</w:t>
      </w:r>
      <w:r>
        <w:rPr>
          <w:rFonts w:hint="eastAsia"/>
          <w:lang w:eastAsia="zh-CN"/>
        </w:rPr>
        <w:t>张林</w:t>
      </w:r>
      <w:r>
        <w:t>）汇报处置情况（“</w:t>
      </w:r>
      <w:r>
        <w:rPr>
          <w:rFonts w:hint="eastAsia"/>
          <w:lang w:eastAsia="zh-CN"/>
        </w:rPr>
        <w:t>六</w:t>
      </w:r>
      <w:r>
        <w:rPr>
          <w:rFonts w:hint="eastAsia"/>
          <w:lang w:val="en-US" w:eastAsia="zh-CN"/>
        </w:rPr>
        <w:t>2</w:t>
      </w:r>
      <w:r>
        <w:t>班5名学生食物中毒，已送医，食堂已封控，剩余餐食已保留”）；</w:t>
      </w:r>
    </w:p>
    <w:p w14:paraId="549AAF4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校长立即向</w:t>
      </w:r>
      <w:r>
        <w:rPr>
          <w:b/>
        </w:rPr>
        <w:t>天宁区教育局</w:t>
      </w:r>
      <w:r>
        <w:t>（电话：XXX）、</w:t>
      </w:r>
      <w:r>
        <w:rPr>
          <w:b/>
        </w:rPr>
        <w:t>天宁区疾控中心</w:t>
      </w:r>
      <w:r>
        <w:t>（电话：XXX）上报事件（内容：时间、地点、人数、症状、涉事餐食），要求“简明扼要”（如“郑陆实验小学10月15日午餐后，</w:t>
      </w:r>
      <w:r>
        <w:rPr>
          <w:rFonts w:hint="eastAsia"/>
          <w:lang w:eastAsia="zh-CN"/>
        </w:rPr>
        <w:t>六</w:t>
      </w:r>
      <w:r>
        <w:rPr>
          <w:rFonts w:hint="eastAsia"/>
          <w:lang w:val="en-US" w:eastAsia="zh-CN"/>
        </w:rPr>
        <w:t>2</w:t>
      </w:r>
      <w:r>
        <w:t>班有5名学生出现呕吐、腹泻，疑似食物中毒，已送医，请指导后续处理”）；</w:t>
      </w:r>
    </w:p>
    <w:p w14:paraId="576A2C56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班主任通过班级群向家长发送通知（提前编辑好模板）：“各位家长，今日午餐后，</w:t>
      </w:r>
      <w:r>
        <w:rPr>
          <w:rFonts w:hint="eastAsia"/>
          <w:lang w:eastAsia="zh-CN"/>
        </w:rPr>
        <w:t>六</w:t>
      </w:r>
      <w:r>
        <w:rPr>
          <w:rFonts w:hint="eastAsia"/>
          <w:lang w:val="en-US" w:eastAsia="zh-CN"/>
        </w:rPr>
        <w:t>2</w:t>
      </w:r>
      <w:r>
        <w:t>班有部分学生出现不适，已送医检查，学校正在配合疾控中心调查，请您保持电话畅通，后续情况会及时告知”（避免家长恐慌）。</w:t>
      </w:r>
    </w:p>
    <w:p w14:paraId="41E258B8">
      <w:pPr>
        <w:pStyle w:val="4"/>
      </w:pPr>
      <w:r>
        <w:t>（五）后续处理（12:40）</w:t>
      </w:r>
    </w:p>
    <w:p w14:paraId="4FF6190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后勤主任组织食堂工作人员清理剩余餐食（用垃圾袋密封，标注“涉事餐食”），等待疾控中心上门取样；</w:t>
      </w:r>
    </w:p>
    <w:p w14:paraId="6A205DB1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班主任在班级安抚学生情绪（“大家不要害怕，不适的同学已经送医，学校会尽快查明原因”）；</w:t>
      </w:r>
    </w:p>
    <w:p w14:paraId="48690C8F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校长召开临时会议（模拟），要求各班主任排查本班学生情况（“有没有其他学生出现呕吐？请立即报告”）。</w:t>
      </w:r>
    </w:p>
    <w:p w14:paraId="7E15EFDE">
      <w:pPr>
        <w:pStyle w:val="4"/>
      </w:pPr>
      <w:r>
        <w:t>（六）总结评估（13:00）</w:t>
      </w:r>
    </w:p>
    <w:p w14:paraId="52327535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演练结束后，全体参与人员在</w:t>
      </w:r>
      <w:r>
        <w:rPr>
          <w:rFonts w:hint="eastAsia"/>
          <w:lang w:eastAsia="zh-CN"/>
        </w:rPr>
        <w:t>会议室</w:t>
      </w:r>
      <w:r>
        <w:t>集合（13:00）；</w:t>
      </w:r>
    </w:p>
    <w:p w14:paraId="0BF0960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校长总结演练情况（“今天的演练很成功，大家做到了‘快速隔离、及时送医、保留证据’，但还有不足：比如食堂警戒带围得不够快，下次要改进”）；</w:t>
      </w:r>
    </w:p>
    <w:p w14:paraId="52F4D5FB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疾控中心指导人员（若有）点评（“保留剩余餐食和餐具很重要，这是查明原因的关键”）；</w:t>
      </w:r>
    </w:p>
    <w:p w14:paraId="0D25CFDB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后勤主任将演练记录（照片、视频、总结报告）整理归档，更新《食堂食物中毒应急预案》。</w:t>
      </w:r>
    </w:p>
    <w:p w14:paraId="13810E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0B883"/>
    <w:multiLevelType w:val="singleLevel"/>
    <w:tmpl w:val="9830B88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D03F1AFF"/>
    <w:multiLevelType w:val="singleLevel"/>
    <w:tmpl w:val="D03F1AF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E39E318F"/>
    <w:multiLevelType w:val="singleLevel"/>
    <w:tmpl w:val="E39E318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FCAD6DD5"/>
    <w:multiLevelType w:val="singleLevel"/>
    <w:tmpl w:val="FCAD6DD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0FA18F00"/>
    <w:multiLevelType w:val="singleLevel"/>
    <w:tmpl w:val="0FA18F0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0B67DDE"/>
    <w:multiLevelType w:val="singleLevel"/>
    <w:tmpl w:val="20B67DD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66EA34A1"/>
    <w:multiLevelType w:val="singleLevel"/>
    <w:tmpl w:val="66EA34A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5C8B"/>
    <w:rsid w:val="5F175EAC"/>
    <w:rsid w:val="766B42ED"/>
    <w:rsid w:val="7A4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1860</Characters>
  <Lines>0</Lines>
  <Paragraphs>0</Paragraphs>
  <TotalTime>922</TotalTime>
  <ScaleCrop>false</ScaleCrop>
  <LinksUpToDate>false</LinksUpToDate>
  <CharactersWithSpaces>1860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2025-10-23T00:24:00Z</dcterms:created>
  <dc:creator>Administrator</dc:creator>
  <cp:lastModifiedBy>一若</cp:lastModifiedBy>
  <dcterms:modified xsi:type="dcterms:W3CDTF">2025-10-29T04:15:52Z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eyJoZGlkIjoiYmU3MGI4MGRmNDBmYzcyNWQ5Yjk3ZjUwYjQ3YWY1MWUiLCJ1c2VySWQiOiIzODAyMTk5MzcifQ==</vt:lpwstr>
  </property>
  <property fmtid="{D5CDD505-2E9C-101B-9397-08002B2CF9AE}" pid="4" name="ICV">
    <vt:lpwstr>6E32290D5439439C8371B6FD3971CFE2_12</vt:lpwstr>
  </property>
</Properties>
</file>