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《信息科技》备课组活动总结</w:t>
      </w:r>
    </w:p>
    <w:p>
      <w:pPr>
        <w:rPr>
          <w:rFonts w:hint="eastAsia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在过去的</w:t>
      </w:r>
      <w:r>
        <w:rPr>
          <w:rFonts w:hint="eastAsia"/>
          <w:sz w:val="28"/>
          <w:szCs w:val="28"/>
          <w:lang w:val="en-US" w:eastAsia="zh-CN"/>
        </w:rPr>
        <w:t>一学期</w:t>
      </w:r>
      <w:r>
        <w:rPr>
          <w:rFonts w:hint="eastAsia"/>
          <w:sz w:val="28"/>
          <w:szCs w:val="28"/>
        </w:rPr>
        <w:t>里，我们《信息科技》备课组积极开展了多项活动，旨在提高教师的专业素养，提升教学质量，促进学科间的合作与</w:t>
      </w:r>
      <w:r>
        <w:rPr>
          <w:rFonts w:hint="eastAsia"/>
          <w:sz w:val="28"/>
          <w:szCs w:val="28"/>
          <w:lang w:val="en-US" w:eastAsia="zh-CN"/>
        </w:rPr>
        <w:t>融合</w:t>
      </w:r>
      <w:r>
        <w:rPr>
          <w:rFonts w:hint="eastAsia"/>
          <w:sz w:val="28"/>
          <w:szCs w:val="28"/>
        </w:rPr>
        <w:t>。现对活动进行总结，以期进一步总结经验，改进不足，推动备课组的持续发展。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首先，我们组织了几次集体备课活动。每次集体备课前，我们提前做好教学内容的分配，明确每位教师的备课任务，并围绕教材的重点、难点进行充分讨论。在备课过程中，大家积极分享教学设计思路，提出自己的见解和创新点，大家的交流与碰撞让备课的效率</w:t>
      </w:r>
      <w:r>
        <w:rPr>
          <w:rFonts w:hint="eastAsia"/>
          <w:sz w:val="28"/>
          <w:szCs w:val="28"/>
          <w:lang w:val="en-US" w:eastAsia="zh-CN"/>
        </w:rPr>
        <w:t>和质量</w:t>
      </w:r>
      <w:r>
        <w:rPr>
          <w:rFonts w:hint="eastAsia"/>
          <w:sz w:val="28"/>
          <w:szCs w:val="28"/>
        </w:rPr>
        <w:t>大大提高。通过集体备课，老师们不仅熟悉了教材内容，还深入了解了学生的学习特点，有效提高了教学的针对性。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其次，备课组还进行了教学观摩活动。为了提升教学质量，我们组织了一系列的课堂观摩活动。通过相互听课，老师们能够看到不同教学方法和手段的应用，汲取他人的长处，并反思自己在教学中的不足。这不仅促进了教师间的学习，也加深了大家对《信息科技》课程教学的理解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此外，我们还通过</w:t>
      </w:r>
      <w:r>
        <w:rPr>
          <w:rFonts w:hint="eastAsia"/>
          <w:sz w:val="28"/>
          <w:szCs w:val="28"/>
          <w:lang w:val="en-US" w:eastAsia="zh-CN"/>
        </w:rPr>
        <w:t>参加区里组织</w:t>
      </w:r>
      <w:r>
        <w:rPr>
          <w:rFonts w:hint="eastAsia"/>
          <w:sz w:val="28"/>
          <w:szCs w:val="28"/>
        </w:rPr>
        <w:t>讲座和研讨会等，加强了教师对信息科技最新发展趋势和教学方法的了解。我们</w:t>
      </w:r>
      <w:r>
        <w:rPr>
          <w:rFonts w:hint="eastAsia"/>
          <w:sz w:val="28"/>
          <w:szCs w:val="28"/>
          <w:lang w:val="en-US" w:eastAsia="zh-CN"/>
        </w:rPr>
        <w:t>还</w:t>
      </w:r>
      <w:r>
        <w:rPr>
          <w:rFonts w:hint="eastAsia"/>
          <w:sz w:val="28"/>
          <w:szCs w:val="28"/>
        </w:rPr>
        <w:t>进行</w:t>
      </w:r>
      <w:r>
        <w:rPr>
          <w:rFonts w:hint="eastAsia"/>
          <w:sz w:val="28"/>
          <w:szCs w:val="28"/>
          <w:lang w:val="en-US" w:eastAsia="zh-CN"/>
        </w:rPr>
        <w:t>了线上的信息科技的</w:t>
      </w:r>
      <w:r>
        <w:rPr>
          <w:rFonts w:hint="eastAsia"/>
          <w:sz w:val="28"/>
          <w:szCs w:val="28"/>
        </w:rPr>
        <w:t>专业培训，内容涉及信息技术的最新动态、教育技术的应用等方面，为教师们提供了丰富的知识和教学方法，帮助大家保持与时俱进的教学思维。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最后，备课组在总结中也发现了一些问题，例如在集体备课时，部分教师的参与度较低，部分教学方法还需进一步探索和创新。在接下来的活动中，我们计划加强教师之间的互动与合作，鼓励更多的教师参与到教学研究中，提高全体成员的教学能力和团队协作精神。</w:t>
      </w:r>
    </w:p>
    <w:p>
      <w:pPr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总体来看，备课组活动的开展取得了较为显著的成效，教师们的教学水平和团队协作意识都有了很大提升。在未来的工作中，我们将继续努力，促进《信息科技》课程的教学改革和创新，进一步提高教学质量，培养学生的科技素养。</w:t>
      </w:r>
    </w:p>
    <w:p>
      <w:pPr>
        <w:ind w:firstLine="560" w:firstLineChars="200"/>
        <w:rPr>
          <w:rFonts w:hint="eastAsia"/>
          <w:sz w:val="28"/>
          <w:szCs w:val="28"/>
        </w:rPr>
      </w:pP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《信息科技》备课组</w:t>
      </w:r>
    </w:p>
    <w:p>
      <w:pPr>
        <w:ind w:left="6999" w:leftChars="266" w:hanging="6440" w:hangingChars="23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2025、06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kZjk1MzE5YTMxOTQ2OTYxZGUzNTM0OWQ2NGU0OWIifQ=="/>
  </w:docVars>
  <w:rsids>
    <w:rsidRoot w:val="241B766E"/>
    <w:rsid w:val="241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2025-06-25T03:09:00Z</dcterms:created>
  <dc:creator>伟大哥</dc:creator>
  <cp:lastModifiedBy>伟大哥</cp:lastModifiedBy>
  <dcterms:modified xsi:type="dcterms:W3CDTF">2025-06-25T03:16:59Z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27C45990B2834297A0322367CEAB8432_11</vt:lpwstr>
  </property>
</Properties>
</file>