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4CC75">
      <w:pPr>
        <w:widowControl/>
        <w:spacing w:before="75" w:after="75"/>
        <w:jc w:val="center"/>
        <w:rPr>
          <w:rFonts w:ascii="Arial" w:hAnsi="Arial" w:cs="Arial"/>
          <w:color w:val="auto"/>
          <w:kern w:val="0"/>
          <w:sz w:val="36"/>
          <w:szCs w:val="36"/>
        </w:rPr>
      </w:pPr>
      <w:bookmarkStart w:id="1" w:name="_GoBack"/>
      <w:bookmarkEnd w:id="1"/>
      <w:r>
        <w:rPr>
          <w:rFonts w:hint="eastAsia" w:ascii="宋体" w:hAnsi="宋体" w:cs="Arial"/>
          <w:color w:val="auto"/>
          <w:spacing w:val="-15"/>
          <w:kern w:val="0"/>
          <w:sz w:val="36"/>
          <w:szCs w:val="36"/>
        </w:rPr>
        <w:t>常州市东青实验学校教研组考核及评优方案</w:t>
      </w:r>
    </w:p>
    <w:p w14:paraId="1BFEAD22">
      <w:pPr>
        <w:widowControl/>
        <w:spacing w:line="360" w:lineRule="exact"/>
        <w:ind w:firstLine="646"/>
        <w:jc w:val="left"/>
        <w:rPr>
          <w:rFonts w:ascii="Arial" w:hAnsi="Arial" w:cs="Arial"/>
          <w:color w:val="auto"/>
          <w:kern w:val="0"/>
          <w:sz w:val="24"/>
          <w:szCs w:val="24"/>
        </w:rPr>
      </w:pPr>
      <w:r>
        <w:rPr>
          <w:rFonts w:hint="eastAsia" w:ascii="黑体" w:hAnsi="黑体" w:eastAsia="黑体" w:cs="Arial"/>
          <w:color w:val="auto"/>
          <w:kern w:val="0"/>
          <w:sz w:val="24"/>
          <w:szCs w:val="24"/>
        </w:rPr>
        <w:t>一、考核及评优原则</w:t>
      </w:r>
    </w:p>
    <w:p w14:paraId="4E15BF9E">
      <w:pPr>
        <w:widowControl/>
        <w:spacing w:line="360" w:lineRule="exact"/>
        <w:ind w:firstLine="646"/>
        <w:jc w:val="left"/>
        <w:rPr>
          <w:rFonts w:ascii="Arial" w:hAnsi="Arial" w:cs="Arial"/>
          <w:color w:val="auto"/>
          <w:kern w:val="0"/>
          <w:sz w:val="24"/>
          <w:szCs w:val="24"/>
        </w:rPr>
      </w:pPr>
      <w:r>
        <w:rPr>
          <w:rFonts w:ascii="仿宋_GB2312" w:hAnsi="仿宋_GB2312" w:cs="Arial"/>
          <w:color w:val="auto"/>
          <w:kern w:val="0"/>
          <w:sz w:val="24"/>
          <w:szCs w:val="24"/>
        </w:rPr>
        <w:t>教研组的</w:t>
      </w:r>
      <w:r>
        <w:rPr>
          <w:rFonts w:hint="eastAsia" w:ascii="仿宋_GB2312" w:hAnsi="仿宋_GB2312" w:cs="Arial"/>
          <w:color w:val="auto"/>
          <w:kern w:val="0"/>
          <w:sz w:val="24"/>
          <w:szCs w:val="24"/>
        </w:rPr>
        <w:t>考核及评优</w:t>
      </w:r>
      <w:r>
        <w:rPr>
          <w:rFonts w:ascii="仿宋_GB2312" w:hAnsi="仿宋_GB2312" w:cs="Arial"/>
          <w:color w:val="auto"/>
          <w:kern w:val="0"/>
          <w:sz w:val="24"/>
          <w:szCs w:val="24"/>
        </w:rPr>
        <w:t>工作，坚持四项原则：一是坚持正确的政治方向，全面贯彻党的教育方针、落实立德树人根本任务。二是坚持提高教师队伍质量，促进教师成长。三是坚持教育教学实效导向，突出实践成效。四是坚持公开、公平、公正，确保评选结果科学、客观、有效。</w:t>
      </w:r>
    </w:p>
    <w:p w14:paraId="0DC74C8F">
      <w:pPr>
        <w:widowControl/>
        <w:spacing w:line="360" w:lineRule="exact"/>
        <w:ind w:firstLine="646"/>
        <w:jc w:val="left"/>
        <w:rPr>
          <w:rFonts w:ascii="Arial" w:hAnsi="Arial" w:cs="Arial"/>
          <w:color w:val="auto"/>
          <w:kern w:val="0"/>
          <w:sz w:val="24"/>
          <w:szCs w:val="24"/>
        </w:rPr>
      </w:pPr>
      <w:r>
        <w:rPr>
          <w:rFonts w:hint="eastAsia" w:ascii="黑体" w:hAnsi="黑体" w:eastAsia="黑体" w:cs="Arial"/>
          <w:color w:val="auto"/>
          <w:kern w:val="0"/>
          <w:sz w:val="24"/>
          <w:szCs w:val="24"/>
        </w:rPr>
        <w:t>二、考核及评优范围</w:t>
      </w:r>
    </w:p>
    <w:p w14:paraId="282A92BD">
      <w:pPr>
        <w:widowControl/>
        <w:spacing w:line="360" w:lineRule="exact"/>
        <w:ind w:firstLine="646"/>
        <w:jc w:val="left"/>
        <w:rPr>
          <w:rFonts w:hint="eastAsia" w:ascii="仿宋_GB2312" w:hAnsi="仿宋_GB2312" w:cs="Arial"/>
          <w:color w:val="auto"/>
          <w:kern w:val="0"/>
          <w:sz w:val="24"/>
          <w:szCs w:val="24"/>
        </w:rPr>
      </w:pPr>
      <w:r>
        <w:rPr>
          <w:rFonts w:ascii="仿宋_GB2312" w:hAnsi="仿宋_GB2312" w:cs="Arial"/>
          <w:color w:val="auto"/>
          <w:kern w:val="0"/>
          <w:sz w:val="24"/>
          <w:szCs w:val="24"/>
        </w:rPr>
        <w:t>全校初中部、小学部各教研组。</w:t>
      </w:r>
      <w:r>
        <w:rPr>
          <w:rFonts w:hint="eastAsia" w:ascii="仿宋_GB2312" w:hAnsi="仿宋_GB2312" w:cs="Arial"/>
          <w:color w:val="auto"/>
          <w:kern w:val="0"/>
          <w:sz w:val="24"/>
          <w:szCs w:val="24"/>
        </w:rPr>
        <w:t>（初中语文、数学、英语、政史、理化生；小学语文、数学、英语；体育、综合、艺术等）</w:t>
      </w:r>
    </w:p>
    <w:p w14:paraId="1551DBE4">
      <w:pPr>
        <w:widowControl/>
        <w:spacing w:line="360" w:lineRule="exact"/>
        <w:ind w:firstLine="646"/>
        <w:jc w:val="left"/>
        <w:rPr>
          <w:rFonts w:ascii="Arial" w:hAnsi="Arial" w:cs="Arial"/>
          <w:color w:val="auto"/>
          <w:kern w:val="0"/>
          <w:sz w:val="24"/>
          <w:szCs w:val="24"/>
        </w:rPr>
      </w:pPr>
      <w:r>
        <w:rPr>
          <w:rFonts w:hint="eastAsia" w:ascii="黑体" w:hAnsi="黑体" w:eastAsia="黑体" w:cs="Arial"/>
          <w:color w:val="auto"/>
          <w:kern w:val="0"/>
          <w:sz w:val="24"/>
          <w:szCs w:val="24"/>
        </w:rPr>
        <w:t>三、考核及评优程序</w:t>
      </w:r>
    </w:p>
    <w:p w14:paraId="013F40FB">
      <w:pPr>
        <w:widowControl/>
        <w:spacing w:line="360" w:lineRule="exact"/>
        <w:ind w:firstLine="646"/>
        <w:jc w:val="left"/>
        <w:rPr>
          <w:rFonts w:ascii="Arial" w:hAnsi="Arial" w:cs="Arial"/>
          <w:color w:val="auto"/>
          <w:kern w:val="0"/>
          <w:sz w:val="24"/>
          <w:szCs w:val="24"/>
        </w:rPr>
      </w:pPr>
      <w:r>
        <w:rPr>
          <w:rFonts w:ascii="楷体_GB2312" w:hAnsi="楷体_GB2312" w:cs="Arial"/>
          <w:color w:val="auto"/>
          <w:kern w:val="0"/>
          <w:sz w:val="24"/>
          <w:szCs w:val="24"/>
        </w:rPr>
        <w:t>1.</w:t>
      </w:r>
      <w:r>
        <w:rPr>
          <w:rFonts w:hint="eastAsia" w:ascii="楷体_GB2312" w:hAnsi="楷体_GB2312" w:cs="Arial"/>
          <w:color w:val="auto"/>
          <w:kern w:val="0"/>
          <w:sz w:val="24"/>
          <w:szCs w:val="24"/>
        </w:rPr>
        <w:t>准备材料</w:t>
      </w:r>
      <w:r>
        <w:rPr>
          <w:rFonts w:ascii="楷体_GB2312" w:hAnsi="楷体_GB2312" w:cs="Arial"/>
          <w:color w:val="auto"/>
          <w:kern w:val="0"/>
          <w:sz w:val="24"/>
          <w:szCs w:val="24"/>
        </w:rPr>
        <w:t>。各教研组</w:t>
      </w:r>
      <w:r>
        <w:rPr>
          <w:rFonts w:ascii="仿宋_GB2312" w:hAnsi="仿宋_GB2312" w:cs="Arial"/>
          <w:color w:val="auto"/>
          <w:kern w:val="0"/>
          <w:sz w:val="24"/>
          <w:szCs w:val="24"/>
        </w:rPr>
        <w:t>组织学习《东青实验学校教研组评价标准》（附件1）、对照标准填写</w:t>
      </w:r>
      <w:r>
        <w:rPr>
          <w:rFonts w:hint="eastAsia" w:ascii="仿宋_GB2312" w:hAnsi="仿宋_GB2312" w:cs="Arial"/>
          <w:color w:val="auto"/>
          <w:kern w:val="0"/>
          <w:sz w:val="24"/>
          <w:szCs w:val="24"/>
        </w:rPr>
        <w:t>教研组工作汇总</w:t>
      </w:r>
      <w:r>
        <w:rPr>
          <w:rFonts w:ascii="仿宋_GB2312" w:hAnsi="仿宋_GB2312" w:cs="Arial"/>
          <w:color w:val="auto"/>
          <w:kern w:val="0"/>
          <w:sz w:val="24"/>
          <w:szCs w:val="24"/>
        </w:rPr>
        <w:t>表</w:t>
      </w:r>
      <w:r>
        <w:rPr>
          <w:rFonts w:hint="eastAsia" w:ascii="仿宋_GB2312" w:hAnsi="仿宋_GB2312" w:cs="Arial"/>
          <w:color w:val="auto"/>
          <w:kern w:val="0"/>
          <w:sz w:val="24"/>
          <w:szCs w:val="24"/>
        </w:rPr>
        <w:t>（附件2）</w:t>
      </w:r>
      <w:r>
        <w:rPr>
          <w:rFonts w:ascii="仿宋_GB2312" w:hAnsi="仿宋_GB2312" w:cs="Arial"/>
          <w:color w:val="auto"/>
          <w:kern w:val="0"/>
          <w:sz w:val="24"/>
          <w:szCs w:val="24"/>
        </w:rPr>
        <w:t>，并</w:t>
      </w:r>
      <w:r>
        <w:rPr>
          <w:rFonts w:hint="eastAsia" w:ascii="仿宋_GB2312" w:hAnsi="仿宋_GB2312" w:cs="Arial"/>
          <w:color w:val="auto"/>
          <w:kern w:val="0"/>
          <w:sz w:val="24"/>
          <w:szCs w:val="24"/>
        </w:rPr>
        <w:t>按要求</w:t>
      </w:r>
      <w:r>
        <w:rPr>
          <w:rFonts w:ascii="仿宋_GB2312" w:hAnsi="仿宋_GB2312" w:cs="Arial"/>
          <w:color w:val="auto"/>
          <w:kern w:val="0"/>
          <w:sz w:val="24"/>
          <w:szCs w:val="24"/>
        </w:rPr>
        <w:t>准备材料</w:t>
      </w:r>
      <w:r>
        <w:rPr>
          <w:rFonts w:hint="eastAsia" w:ascii="仿宋_GB2312" w:hAnsi="仿宋_GB2312" w:cs="Arial"/>
          <w:color w:val="auto"/>
          <w:kern w:val="0"/>
          <w:sz w:val="24"/>
          <w:szCs w:val="24"/>
        </w:rPr>
        <w:t>（附件3），考核前将附件2和3一并</w:t>
      </w:r>
      <w:r>
        <w:rPr>
          <w:rFonts w:ascii="仿宋_GB2312" w:hAnsi="仿宋_GB2312" w:cs="Arial"/>
          <w:color w:val="auto"/>
          <w:kern w:val="0"/>
          <w:sz w:val="24"/>
          <w:szCs w:val="24"/>
        </w:rPr>
        <w:t>报课程指导中心。</w:t>
      </w:r>
    </w:p>
    <w:p w14:paraId="72556162">
      <w:pPr>
        <w:widowControl/>
        <w:spacing w:line="360" w:lineRule="exact"/>
        <w:ind w:firstLine="646"/>
        <w:jc w:val="left"/>
        <w:rPr>
          <w:rFonts w:hint="eastAsia" w:ascii="仿宋_GB2312" w:hAnsi="仿宋_GB2312" w:cs="Arial"/>
          <w:color w:val="auto"/>
          <w:kern w:val="0"/>
          <w:sz w:val="24"/>
          <w:szCs w:val="24"/>
        </w:rPr>
      </w:pPr>
      <w:r>
        <w:rPr>
          <w:rFonts w:hint="eastAsia" w:ascii="楷体_GB2312" w:hAnsi="楷体_GB2312" w:cs="Arial"/>
          <w:color w:val="auto"/>
          <w:kern w:val="0"/>
          <w:sz w:val="24"/>
          <w:szCs w:val="24"/>
        </w:rPr>
        <w:t>2</w:t>
      </w:r>
      <w:r>
        <w:rPr>
          <w:rFonts w:ascii="楷体_GB2312" w:hAnsi="楷体_GB2312" w:cs="Arial"/>
          <w:color w:val="auto"/>
          <w:kern w:val="0"/>
          <w:sz w:val="24"/>
          <w:szCs w:val="24"/>
        </w:rPr>
        <w:t>.</w:t>
      </w:r>
      <w:r>
        <w:rPr>
          <w:rFonts w:hint="eastAsia" w:ascii="楷体_GB2312" w:hAnsi="楷体_GB2312" w:cs="Arial"/>
          <w:color w:val="auto"/>
          <w:kern w:val="0"/>
          <w:sz w:val="24"/>
          <w:szCs w:val="24"/>
        </w:rPr>
        <w:t>会议交流。</w:t>
      </w:r>
      <w:r>
        <w:rPr>
          <w:rFonts w:ascii="仿宋_GB2312" w:hAnsi="仿宋_GB2312" w:cs="Arial"/>
          <w:color w:val="auto"/>
          <w:kern w:val="0"/>
          <w:sz w:val="24"/>
          <w:szCs w:val="24"/>
        </w:rPr>
        <w:t>对照相关标准，课程指导中心</w:t>
      </w:r>
      <w:r>
        <w:rPr>
          <w:rFonts w:hint="eastAsia" w:ascii="仿宋_GB2312" w:hAnsi="仿宋_GB2312" w:cs="Arial"/>
          <w:color w:val="auto"/>
          <w:kern w:val="0"/>
          <w:sz w:val="24"/>
          <w:szCs w:val="24"/>
        </w:rPr>
        <w:t>组织</w:t>
      </w:r>
      <w:r>
        <w:rPr>
          <w:rFonts w:ascii="仿宋_GB2312" w:hAnsi="仿宋_GB2312" w:cs="Arial"/>
          <w:color w:val="auto"/>
          <w:kern w:val="0"/>
          <w:sz w:val="24"/>
          <w:szCs w:val="24"/>
        </w:rPr>
        <w:t>各教研组长</w:t>
      </w:r>
      <w:r>
        <w:rPr>
          <w:rFonts w:hint="eastAsia" w:ascii="仿宋_GB2312" w:hAnsi="仿宋_GB2312" w:cs="Arial"/>
          <w:color w:val="auto"/>
          <w:kern w:val="0"/>
          <w:sz w:val="24"/>
          <w:szCs w:val="24"/>
        </w:rPr>
        <w:t>按材料的附件2和3</w:t>
      </w:r>
      <w:r>
        <w:rPr>
          <w:rFonts w:ascii="仿宋_GB2312" w:hAnsi="仿宋_GB2312" w:cs="Arial"/>
          <w:color w:val="auto"/>
          <w:kern w:val="0"/>
          <w:sz w:val="24"/>
          <w:szCs w:val="24"/>
        </w:rPr>
        <w:t>进行</w:t>
      </w:r>
      <w:r>
        <w:rPr>
          <w:rFonts w:hint="eastAsia" w:ascii="仿宋_GB2312" w:hAnsi="仿宋_GB2312" w:cs="Arial"/>
          <w:color w:val="auto"/>
          <w:kern w:val="0"/>
          <w:sz w:val="24"/>
          <w:szCs w:val="24"/>
        </w:rPr>
        <w:t>现场交流。</w:t>
      </w:r>
    </w:p>
    <w:p w14:paraId="00341E8A">
      <w:pPr>
        <w:widowControl/>
        <w:spacing w:line="360" w:lineRule="exact"/>
        <w:ind w:firstLine="646"/>
        <w:jc w:val="left"/>
        <w:rPr>
          <w:rFonts w:hint="eastAsia" w:ascii="仿宋_GB2312" w:hAnsi="仿宋_GB2312" w:cs="Arial"/>
          <w:color w:val="auto"/>
          <w:kern w:val="0"/>
          <w:sz w:val="24"/>
          <w:szCs w:val="24"/>
        </w:rPr>
      </w:pPr>
      <w:r>
        <w:rPr>
          <w:rFonts w:hint="eastAsia" w:ascii="仿宋_GB2312" w:hAnsi="仿宋_GB2312" w:cs="Arial"/>
          <w:color w:val="auto"/>
          <w:kern w:val="0"/>
          <w:sz w:val="24"/>
          <w:szCs w:val="24"/>
        </w:rPr>
        <w:t>3.</w:t>
      </w:r>
      <w:r>
        <w:rPr>
          <w:rFonts w:ascii="楷体_GB2312" w:hAnsi="楷体_GB2312" w:cs="Arial"/>
          <w:color w:val="auto"/>
          <w:kern w:val="0"/>
          <w:sz w:val="24"/>
          <w:szCs w:val="24"/>
        </w:rPr>
        <w:t>组织审核。</w:t>
      </w:r>
      <w:r>
        <w:rPr>
          <w:rFonts w:hint="eastAsia" w:ascii="楷体_GB2312" w:hAnsi="楷体_GB2312" w:cs="Arial"/>
          <w:color w:val="auto"/>
          <w:kern w:val="0"/>
          <w:sz w:val="24"/>
          <w:szCs w:val="24"/>
        </w:rPr>
        <w:t>学校组织课程指导中心和教师发展中心根据各组提供的过程性材料与实绩材料进行考核评价，并</w:t>
      </w:r>
      <w:r>
        <w:rPr>
          <w:rFonts w:ascii="仿宋_GB2312" w:hAnsi="仿宋_GB2312" w:cs="Arial"/>
          <w:color w:val="auto"/>
          <w:kern w:val="0"/>
          <w:sz w:val="24"/>
          <w:szCs w:val="24"/>
        </w:rPr>
        <w:t>结合测评情况</w:t>
      </w:r>
      <w:r>
        <w:rPr>
          <w:rFonts w:hint="eastAsia" w:ascii="仿宋_GB2312" w:hAnsi="仿宋_GB2312" w:cs="Arial"/>
          <w:color w:val="auto"/>
          <w:kern w:val="0"/>
          <w:sz w:val="24"/>
          <w:szCs w:val="24"/>
        </w:rPr>
        <w:t>，评选出优秀教研组。</w:t>
      </w:r>
    </w:p>
    <w:p w14:paraId="61020A6F">
      <w:pPr>
        <w:widowControl/>
        <w:spacing w:line="360" w:lineRule="exact"/>
        <w:ind w:firstLine="646"/>
        <w:jc w:val="left"/>
        <w:rPr>
          <w:rFonts w:ascii="Arial" w:hAnsi="Arial" w:cs="Arial"/>
          <w:color w:val="auto"/>
          <w:kern w:val="0"/>
          <w:sz w:val="24"/>
          <w:szCs w:val="24"/>
        </w:rPr>
      </w:pPr>
      <w:r>
        <w:rPr>
          <w:rFonts w:hint="eastAsia" w:ascii="仿宋_GB2312" w:hAnsi="仿宋_GB2312" w:cs="Arial"/>
          <w:color w:val="auto"/>
          <w:kern w:val="0"/>
          <w:sz w:val="24"/>
          <w:szCs w:val="24"/>
        </w:rPr>
        <w:t>4.公示结果。学校支委会、校长办公会针对评审结果进行审核，确定优秀教研组名单，进行公示。对考核结果不佳的教研组，约谈教研组长。</w:t>
      </w:r>
    </w:p>
    <w:p w14:paraId="2C1331B6">
      <w:pPr>
        <w:widowControl/>
        <w:spacing w:line="360" w:lineRule="exact"/>
        <w:ind w:firstLine="646"/>
        <w:jc w:val="left"/>
        <w:rPr>
          <w:rFonts w:ascii="Arial" w:hAnsi="Arial" w:cs="Arial"/>
          <w:color w:val="auto"/>
          <w:kern w:val="0"/>
          <w:sz w:val="24"/>
          <w:szCs w:val="24"/>
        </w:rPr>
      </w:pPr>
      <w:r>
        <w:rPr>
          <w:rFonts w:hint="eastAsia" w:ascii="黑体" w:hAnsi="黑体" w:eastAsia="黑体" w:cs="Arial"/>
          <w:color w:val="auto"/>
          <w:kern w:val="0"/>
          <w:sz w:val="24"/>
          <w:szCs w:val="24"/>
        </w:rPr>
        <w:t>四、表彰数额</w:t>
      </w:r>
    </w:p>
    <w:p w14:paraId="6ECBC538">
      <w:pPr>
        <w:widowControl/>
        <w:spacing w:line="360" w:lineRule="exact"/>
        <w:ind w:firstLine="646"/>
        <w:jc w:val="left"/>
        <w:rPr>
          <w:rFonts w:ascii="Arial" w:hAnsi="Arial" w:cs="Arial"/>
          <w:color w:val="auto"/>
          <w:kern w:val="0"/>
          <w:sz w:val="24"/>
          <w:szCs w:val="24"/>
        </w:rPr>
      </w:pPr>
      <w:r>
        <w:rPr>
          <w:rFonts w:ascii="Arial" w:hAnsi="Arial" w:cs="Arial"/>
          <w:color w:val="auto"/>
          <w:kern w:val="0"/>
          <w:sz w:val="24"/>
          <w:szCs w:val="24"/>
        </w:rPr>
        <w:t>优秀教研组的评选数额一般</w:t>
      </w:r>
      <w:r>
        <w:rPr>
          <w:rFonts w:hint="eastAsia" w:ascii="Arial" w:hAnsi="Arial" w:cs="Arial"/>
          <w:color w:val="auto"/>
          <w:kern w:val="0"/>
          <w:sz w:val="24"/>
          <w:szCs w:val="24"/>
        </w:rPr>
        <w:t>不超过</w:t>
      </w:r>
      <w:r>
        <w:rPr>
          <w:rFonts w:ascii="Arial" w:hAnsi="Arial" w:cs="Arial"/>
          <w:color w:val="auto"/>
          <w:kern w:val="0"/>
          <w:sz w:val="24"/>
          <w:szCs w:val="24"/>
        </w:rPr>
        <w:t>教研组总数的</w:t>
      </w:r>
      <w:r>
        <w:rPr>
          <w:rFonts w:hint="eastAsia" w:ascii="Arial" w:hAnsi="Arial" w:cs="Arial"/>
          <w:color w:val="auto"/>
          <w:kern w:val="0"/>
          <w:sz w:val="24"/>
          <w:szCs w:val="24"/>
        </w:rPr>
        <w:t>30%。</w:t>
      </w:r>
    </w:p>
    <w:p w14:paraId="61F3228B">
      <w:pPr>
        <w:widowControl/>
        <w:spacing w:line="360" w:lineRule="exact"/>
        <w:ind w:firstLine="646"/>
        <w:jc w:val="left"/>
        <w:rPr>
          <w:rFonts w:ascii="Arial" w:hAnsi="Arial" w:cs="Arial"/>
          <w:color w:val="auto"/>
          <w:kern w:val="0"/>
          <w:sz w:val="24"/>
          <w:szCs w:val="24"/>
        </w:rPr>
      </w:pPr>
      <w:r>
        <w:rPr>
          <w:rFonts w:hint="eastAsia" w:ascii="黑体" w:hAnsi="黑体" w:eastAsia="黑体" w:cs="Arial"/>
          <w:color w:val="auto"/>
          <w:kern w:val="0"/>
          <w:sz w:val="24"/>
          <w:szCs w:val="24"/>
        </w:rPr>
        <w:t>五、考核及评优要求</w:t>
      </w:r>
    </w:p>
    <w:p w14:paraId="14462292">
      <w:pPr>
        <w:widowControl/>
        <w:spacing w:line="360" w:lineRule="exact"/>
        <w:ind w:firstLine="646"/>
        <w:jc w:val="left"/>
        <w:rPr>
          <w:rFonts w:hint="eastAsia" w:ascii="仿宋_GB2312" w:hAnsi="仿宋_GB2312" w:cs="Arial"/>
          <w:color w:val="auto"/>
          <w:kern w:val="0"/>
          <w:sz w:val="24"/>
          <w:szCs w:val="24"/>
        </w:rPr>
      </w:pPr>
      <w:r>
        <w:rPr>
          <w:rFonts w:hint="eastAsia" w:ascii="仿宋_GB2312" w:hAnsi="仿宋_GB2312" w:cs="Arial"/>
          <w:color w:val="auto"/>
          <w:kern w:val="0"/>
          <w:sz w:val="24"/>
          <w:szCs w:val="24"/>
        </w:rPr>
        <w:t>考核材料每学期末上交，评优</w:t>
      </w:r>
      <w:r>
        <w:rPr>
          <w:rFonts w:ascii="仿宋_GB2312" w:hAnsi="仿宋_GB2312" w:cs="Arial"/>
          <w:color w:val="auto"/>
          <w:kern w:val="0"/>
          <w:sz w:val="24"/>
          <w:szCs w:val="24"/>
        </w:rPr>
        <w:t>活动每学年一次。</w:t>
      </w:r>
    </w:p>
    <w:p w14:paraId="64B48884">
      <w:pPr>
        <w:widowControl/>
        <w:spacing w:line="360" w:lineRule="exact"/>
        <w:ind w:firstLine="646"/>
        <w:jc w:val="left"/>
        <w:rPr>
          <w:rFonts w:ascii="黑体" w:hAnsi="黑体" w:eastAsia="黑体" w:cs="黑体"/>
          <w:color w:val="auto"/>
          <w:kern w:val="0"/>
          <w:sz w:val="24"/>
          <w:szCs w:val="24"/>
        </w:rPr>
      </w:pPr>
      <w:r>
        <w:rPr>
          <w:rFonts w:hint="eastAsia" w:ascii="黑体" w:hAnsi="黑体" w:eastAsia="黑体" w:cs="黑体"/>
          <w:color w:val="auto"/>
          <w:kern w:val="0"/>
          <w:sz w:val="24"/>
          <w:szCs w:val="24"/>
        </w:rPr>
        <w:t>六、考核及评优时间节点</w:t>
      </w:r>
    </w:p>
    <w:p w14:paraId="67DE168E">
      <w:pPr>
        <w:widowControl/>
        <w:spacing w:line="360" w:lineRule="exact"/>
        <w:ind w:firstLine="646"/>
        <w:jc w:val="left"/>
        <w:rPr>
          <w:rFonts w:ascii="Arial" w:hAnsi="Arial" w:cs="Arial"/>
          <w:color w:val="auto"/>
          <w:kern w:val="0"/>
          <w:sz w:val="24"/>
          <w:szCs w:val="24"/>
        </w:rPr>
      </w:pPr>
      <w:r>
        <w:rPr>
          <w:rFonts w:hint="eastAsia" w:ascii="仿宋_GB2312" w:hAnsi="仿宋_GB2312" w:cs="Arial"/>
          <w:color w:val="auto"/>
          <w:kern w:val="0"/>
          <w:sz w:val="24"/>
          <w:szCs w:val="24"/>
        </w:rPr>
        <w:t>提交材料的截止时间为每年的6月2</w:t>
      </w:r>
      <w:r>
        <w:rPr>
          <w:rFonts w:hint="eastAsia" w:ascii="仿宋_GB2312" w:hAnsi="仿宋_GB2312" w:cs="Arial"/>
          <w:color w:val="auto"/>
          <w:kern w:val="0"/>
          <w:sz w:val="24"/>
          <w:szCs w:val="24"/>
          <w:lang w:val="en-US" w:eastAsia="zh-CN"/>
        </w:rPr>
        <w:t>5</w:t>
      </w:r>
      <w:r>
        <w:rPr>
          <w:rFonts w:hint="eastAsia" w:ascii="仿宋_GB2312" w:hAnsi="仿宋_GB2312" w:cs="Arial"/>
          <w:color w:val="auto"/>
          <w:kern w:val="0"/>
          <w:sz w:val="24"/>
          <w:szCs w:val="24"/>
        </w:rPr>
        <w:t>日之前，会议交流时间为放暑假前，组织审核及公示表彰时间为每年七月初。</w:t>
      </w:r>
    </w:p>
    <w:p w14:paraId="18E71331">
      <w:pPr>
        <w:widowControl/>
        <w:spacing w:line="360" w:lineRule="exact"/>
        <w:ind w:firstLine="646"/>
        <w:jc w:val="left"/>
        <w:rPr>
          <w:rFonts w:ascii="Arial" w:hAnsi="Arial" w:cs="Arial"/>
          <w:color w:val="auto"/>
          <w:kern w:val="0"/>
          <w:sz w:val="24"/>
          <w:szCs w:val="24"/>
        </w:rPr>
      </w:pPr>
      <w:r>
        <w:rPr>
          <w:rFonts w:hint="eastAsia" w:ascii="黑体" w:hAnsi="黑体" w:eastAsia="黑体" w:cs="Arial"/>
          <w:color w:val="auto"/>
          <w:kern w:val="0"/>
          <w:sz w:val="24"/>
          <w:szCs w:val="24"/>
        </w:rPr>
        <w:t>六、结果使用</w:t>
      </w:r>
    </w:p>
    <w:p w14:paraId="0BC0F49E">
      <w:pPr>
        <w:widowControl/>
        <w:spacing w:line="360" w:lineRule="exact"/>
        <w:ind w:firstLine="646"/>
        <w:jc w:val="left"/>
        <w:rPr>
          <w:rFonts w:hint="eastAsia" w:ascii="仿宋_GB2312" w:hAnsi="仿宋_GB2312" w:cs="Arial"/>
          <w:color w:val="auto"/>
          <w:kern w:val="0"/>
          <w:sz w:val="24"/>
          <w:szCs w:val="24"/>
        </w:rPr>
      </w:pPr>
      <w:r>
        <w:rPr>
          <w:rFonts w:hint="eastAsia" w:ascii="仿宋_GB2312" w:hAnsi="仿宋_GB2312" w:cs="Arial"/>
          <w:color w:val="auto"/>
          <w:kern w:val="0"/>
          <w:sz w:val="24"/>
          <w:szCs w:val="24"/>
        </w:rPr>
        <w:t>1.考核结果作为绩效考核的依据之一。</w:t>
      </w:r>
    </w:p>
    <w:p w14:paraId="6F8DAE45">
      <w:pPr>
        <w:widowControl/>
        <w:spacing w:line="360" w:lineRule="exact"/>
        <w:ind w:firstLine="646"/>
        <w:jc w:val="left"/>
        <w:rPr>
          <w:rFonts w:ascii="Arial" w:hAnsi="Arial" w:cs="Arial"/>
          <w:color w:val="auto"/>
          <w:kern w:val="0"/>
          <w:sz w:val="24"/>
          <w:szCs w:val="24"/>
        </w:rPr>
      </w:pPr>
      <w:r>
        <w:rPr>
          <w:rFonts w:hint="eastAsia" w:ascii="仿宋_GB2312" w:hAnsi="仿宋_GB2312" w:cs="Arial"/>
          <w:color w:val="auto"/>
          <w:kern w:val="0"/>
          <w:sz w:val="24"/>
          <w:szCs w:val="24"/>
        </w:rPr>
        <w:t>2</w:t>
      </w:r>
      <w:r>
        <w:rPr>
          <w:rFonts w:ascii="仿宋_GB2312" w:hAnsi="仿宋_GB2312" w:cs="Arial"/>
          <w:color w:val="auto"/>
          <w:kern w:val="0"/>
          <w:sz w:val="24"/>
          <w:szCs w:val="24"/>
        </w:rPr>
        <w:t>.凡被评为校级优秀教研组的教研组有资格被推荐为区、市级优秀教研组参评对象。</w:t>
      </w:r>
    </w:p>
    <w:p w14:paraId="6316B23E">
      <w:pPr>
        <w:widowControl/>
        <w:spacing w:line="360" w:lineRule="exact"/>
        <w:ind w:firstLine="646"/>
        <w:jc w:val="left"/>
        <w:rPr>
          <w:rFonts w:hint="eastAsia" w:ascii="仿宋_GB2312" w:hAnsi="仿宋_GB2312" w:cs="Arial"/>
          <w:color w:val="auto"/>
          <w:kern w:val="0"/>
          <w:sz w:val="24"/>
          <w:szCs w:val="24"/>
        </w:rPr>
      </w:pPr>
      <w:r>
        <w:rPr>
          <w:rFonts w:ascii="仿宋_GB2312" w:hAnsi="仿宋_GB2312" w:cs="Arial"/>
          <w:color w:val="auto"/>
          <w:kern w:val="0"/>
          <w:sz w:val="24"/>
          <w:szCs w:val="24"/>
        </w:rPr>
        <w:t>3.优秀教研组的典型经验可在全校范围内推荐</w:t>
      </w:r>
    </w:p>
    <w:p w14:paraId="204D4774">
      <w:pPr>
        <w:widowControl/>
        <w:spacing w:line="360" w:lineRule="exact"/>
        <w:ind w:firstLine="5048" w:firstLineChars="2404"/>
        <w:jc w:val="right"/>
        <w:rPr>
          <w:color w:val="auto"/>
        </w:rPr>
      </w:pPr>
      <w:r>
        <w:rPr>
          <w:rFonts w:hint="eastAsia"/>
          <w:color w:val="auto"/>
        </w:rPr>
        <w:t xml:space="preserve"> 常州市东青实验学校</w:t>
      </w:r>
    </w:p>
    <w:p w14:paraId="2B6BF8CB">
      <w:pPr>
        <w:spacing w:line="360" w:lineRule="exact"/>
        <w:jc w:val="right"/>
        <w:rPr>
          <w:color w:val="auto"/>
        </w:rPr>
      </w:pPr>
      <w:r>
        <w:rPr>
          <w:rFonts w:hint="eastAsia"/>
          <w:color w:val="auto"/>
        </w:rPr>
        <w:t xml:space="preserve">                                                         2023年6月7日</w:t>
      </w:r>
    </w:p>
    <w:p w14:paraId="516784D9">
      <w:pPr>
        <w:spacing w:line="360" w:lineRule="exact"/>
        <w:rPr>
          <w:rFonts w:ascii="宋体" w:hAnsi="宋体" w:cs="宋体"/>
          <w:bCs/>
          <w:color w:val="auto"/>
          <w:sz w:val="24"/>
          <w:szCs w:val="24"/>
        </w:rPr>
      </w:pPr>
      <w:r>
        <w:rPr>
          <w:rFonts w:hint="eastAsia" w:ascii="宋体" w:hAnsi="宋体" w:cs="宋体"/>
          <w:color w:val="auto"/>
          <w:sz w:val="24"/>
          <w:szCs w:val="24"/>
        </w:rPr>
        <w:t>附件1.</w:t>
      </w:r>
      <w:r>
        <w:rPr>
          <w:rFonts w:hint="eastAsia" w:ascii="宋体" w:hAnsi="宋体" w:cs="宋体"/>
          <w:bCs/>
          <w:color w:val="auto"/>
          <w:sz w:val="24"/>
          <w:szCs w:val="24"/>
        </w:rPr>
        <w:t>东青实验学校教研组建设与评价标准</w:t>
      </w:r>
    </w:p>
    <w:p w14:paraId="52BEF4EC">
      <w:pPr>
        <w:spacing w:line="360" w:lineRule="exact"/>
        <w:rPr>
          <w:rFonts w:ascii="宋体" w:hAnsi="宋体" w:cs="宋体"/>
          <w:color w:val="auto"/>
          <w:sz w:val="24"/>
          <w:szCs w:val="24"/>
        </w:rPr>
      </w:pPr>
      <w:r>
        <w:rPr>
          <w:rFonts w:hint="eastAsia" w:ascii="宋体" w:hAnsi="宋体" w:cs="宋体"/>
          <w:bCs/>
          <w:color w:val="auto"/>
          <w:sz w:val="24"/>
          <w:szCs w:val="24"/>
        </w:rPr>
        <w:t>附件2.</w:t>
      </w:r>
      <w:r>
        <w:rPr>
          <w:rFonts w:hint="eastAsia" w:ascii="宋体" w:hAnsi="宋体" w:cs="宋体"/>
          <w:color w:val="auto"/>
          <w:sz w:val="24"/>
          <w:szCs w:val="24"/>
        </w:rPr>
        <w:t>常州市东青实验学校教研组工作汇总表</w:t>
      </w:r>
    </w:p>
    <w:p w14:paraId="57C3B865">
      <w:pPr>
        <w:spacing w:line="360" w:lineRule="exact"/>
        <w:rPr>
          <w:rFonts w:ascii="宋体" w:hAnsi="宋体" w:cs="宋体"/>
          <w:color w:val="auto"/>
          <w:sz w:val="24"/>
          <w:szCs w:val="24"/>
        </w:rPr>
      </w:pPr>
      <w:r>
        <w:rPr>
          <w:rFonts w:hint="eastAsia" w:ascii="宋体" w:hAnsi="宋体" w:cs="宋体"/>
          <w:color w:val="auto"/>
          <w:sz w:val="24"/>
          <w:szCs w:val="24"/>
        </w:rPr>
        <w:t>附件3.教研组考核与评优报送材料</w:t>
      </w:r>
    </w:p>
    <w:p w14:paraId="23B94E9A">
      <w:pPr>
        <w:jc w:val="left"/>
        <w:rPr>
          <w:rFonts w:ascii="黑体" w:hAnsi="黑体" w:eastAsia="黑体"/>
          <w:color w:val="auto"/>
          <w:sz w:val="32"/>
          <w:szCs w:val="32"/>
        </w:rPr>
      </w:pPr>
    </w:p>
    <w:p w14:paraId="31D7EFEB">
      <w:pPr>
        <w:jc w:val="left"/>
        <w:rPr>
          <w:rFonts w:ascii="黑体" w:hAnsi="黑体" w:eastAsia="黑体"/>
          <w:bCs/>
          <w:color w:val="auto"/>
          <w:sz w:val="44"/>
          <w:szCs w:val="44"/>
        </w:rPr>
      </w:pPr>
      <w:r>
        <w:rPr>
          <w:rFonts w:hint="eastAsia" w:ascii="黑体" w:hAnsi="黑体" w:eastAsia="黑体"/>
          <w:color w:val="auto"/>
          <w:sz w:val="32"/>
          <w:szCs w:val="32"/>
        </w:rPr>
        <w:t>附件1</w:t>
      </w:r>
    </w:p>
    <w:p w14:paraId="5B104895">
      <w:pPr>
        <w:jc w:val="center"/>
        <w:rPr>
          <w:rFonts w:ascii="方正小标宋简体" w:hAnsi="_x000B__x000C_" w:eastAsia="方正小标宋简体"/>
          <w:bCs/>
          <w:color w:val="auto"/>
          <w:sz w:val="32"/>
          <w:szCs w:val="32"/>
        </w:rPr>
      </w:pPr>
      <w:r>
        <w:rPr>
          <w:rFonts w:hint="eastAsia" w:ascii="方正小标宋简体" w:hAnsi="_x000B__x000C_" w:eastAsia="方正小标宋简体"/>
          <w:bCs/>
          <w:color w:val="auto"/>
          <w:sz w:val="32"/>
          <w:szCs w:val="32"/>
        </w:rPr>
        <w:t>常州市东青实验学校教研组建设与评价标准</w:t>
      </w:r>
    </w:p>
    <w:tbl>
      <w:tblPr>
        <w:tblStyle w:val="3"/>
        <w:tblW w:w="96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35"/>
        <w:gridCol w:w="7655"/>
        <w:gridCol w:w="850"/>
      </w:tblGrid>
      <w:tr w14:paraId="2E87E775">
        <w:trPr>
          <w:cantSplit/>
          <w:trHeight w:val="482"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14:paraId="00D89E7E">
            <w:pPr>
              <w:spacing w:line="400" w:lineRule="exact"/>
              <w:jc w:val="center"/>
              <w:rPr>
                <w:rFonts w:ascii="仿宋_GB2312" w:hAnsi="宋体" w:eastAsia="仿宋_GB2312"/>
                <w:b/>
                <w:bCs/>
                <w:color w:val="auto"/>
              </w:rPr>
            </w:pPr>
            <w:r>
              <w:rPr>
                <w:rFonts w:hint="eastAsia" w:ascii="仿宋_GB2312" w:eastAsia="仿宋_GB2312"/>
                <w:b/>
                <w:bCs/>
                <w:color w:val="auto"/>
              </w:rPr>
              <w:t>内容</w:t>
            </w:r>
          </w:p>
        </w:tc>
        <w:tc>
          <w:tcPr>
            <w:tcW w:w="7655" w:type="dxa"/>
            <w:tcBorders>
              <w:top w:val="single" w:color="auto" w:sz="4" w:space="0"/>
              <w:left w:val="single" w:color="auto" w:sz="4" w:space="0"/>
              <w:bottom w:val="single" w:color="auto" w:sz="4" w:space="0"/>
              <w:right w:val="single" w:color="auto" w:sz="4" w:space="0"/>
            </w:tcBorders>
            <w:vAlign w:val="center"/>
          </w:tcPr>
          <w:p w14:paraId="19EDFF3D">
            <w:pPr>
              <w:spacing w:line="400" w:lineRule="exact"/>
              <w:jc w:val="center"/>
              <w:rPr>
                <w:rFonts w:ascii="仿宋_GB2312" w:hAnsi="宋体" w:eastAsia="仿宋_GB2312"/>
                <w:b/>
                <w:bCs/>
                <w:color w:val="auto"/>
              </w:rPr>
            </w:pPr>
            <w:r>
              <w:rPr>
                <w:rFonts w:hint="eastAsia" w:ascii="仿宋_GB2312" w:eastAsia="仿宋_GB2312"/>
                <w:b/>
                <w:bCs/>
                <w:color w:val="auto"/>
              </w:rPr>
              <w:t>具 体 标 准</w:t>
            </w:r>
          </w:p>
        </w:tc>
        <w:tc>
          <w:tcPr>
            <w:tcW w:w="850" w:type="dxa"/>
            <w:tcBorders>
              <w:top w:val="single" w:color="auto" w:sz="4" w:space="0"/>
              <w:left w:val="single" w:color="auto" w:sz="4" w:space="0"/>
              <w:bottom w:val="single" w:color="auto" w:sz="4" w:space="0"/>
              <w:right w:val="single" w:color="auto" w:sz="4" w:space="0"/>
            </w:tcBorders>
            <w:vAlign w:val="center"/>
          </w:tcPr>
          <w:p w14:paraId="60CB4903">
            <w:pPr>
              <w:spacing w:line="400" w:lineRule="exact"/>
              <w:jc w:val="center"/>
              <w:rPr>
                <w:rFonts w:ascii="仿宋_GB2312" w:hAnsi="宋体" w:eastAsia="仿宋_GB2312"/>
                <w:b/>
                <w:bCs/>
                <w:color w:val="auto"/>
              </w:rPr>
            </w:pPr>
            <w:r>
              <w:rPr>
                <w:rFonts w:hint="eastAsia" w:ascii="仿宋_GB2312" w:eastAsia="仿宋_GB2312"/>
                <w:b/>
                <w:bCs/>
                <w:color w:val="auto"/>
              </w:rPr>
              <w:t>分值</w:t>
            </w:r>
          </w:p>
        </w:tc>
      </w:tr>
      <w:tr w14:paraId="279EE71F">
        <w:trPr>
          <w:cantSplit/>
          <w:trHeight w:val="482" w:hRule="atLeast"/>
          <w:jc w:val="center"/>
        </w:trPr>
        <w:tc>
          <w:tcPr>
            <w:tcW w:w="1135" w:type="dxa"/>
            <w:vMerge w:val="restart"/>
            <w:tcBorders>
              <w:top w:val="single" w:color="auto" w:sz="4" w:space="0"/>
              <w:left w:val="single" w:color="auto" w:sz="4" w:space="0"/>
              <w:right w:val="single" w:color="auto" w:sz="4" w:space="0"/>
            </w:tcBorders>
            <w:vAlign w:val="center"/>
          </w:tcPr>
          <w:p w14:paraId="70BA23E5">
            <w:pPr>
              <w:spacing w:line="400" w:lineRule="exact"/>
              <w:jc w:val="center"/>
              <w:rPr>
                <w:rFonts w:ascii="仿宋_GB2312" w:hAnsi="宋体" w:eastAsia="仿宋_GB2312"/>
                <w:b/>
                <w:bCs/>
                <w:color w:val="auto"/>
              </w:rPr>
            </w:pPr>
            <w:r>
              <w:rPr>
                <w:rFonts w:hint="eastAsia" w:ascii="仿宋_GB2312" w:hAnsi="宋体" w:eastAsia="仿宋_GB2312"/>
                <w:b/>
                <w:bCs/>
                <w:color w:val="auto"/>
              </w:rPr>
              <w:t>师德</w:t>
            </w:r>
          </w:p>
          <w:p w14:paraId="269E66B2">
            <w:pPr>
              <w:spacing w:line="400" w:lineRule="exact"/>
              <w:jc w:val="center"/>
              <w:rPr>
                <w:rFonts w:ascii="仿宋_GB2312" w:hAnsi="宋体" w:eastAsia="仿宋_GB2312"/>
                <w:b/>
                <w:bCs/>
                <w:color w:val="auto"/>
              </w:rPr>
            </w:pPr>
            <w:r>
              <w:rPr>
                <w:rFonts w:hint="eastAsia" w:ascii="仿宋_GB2312" w:hAnsi="宋体" w:eastAsia="仿宋_GB2312"/>
                <w:b/>
                <w:bCs/>
                <w:color w:val="auto"/>
              </w:rPr>
              <w:t>建设</w:t>
            </w:r>
          </w:p>
          <w:p w14:paraId="4B4CBBB8">
            <w:pPr>
              <w:spacing w:line="400" w:lineRule="exact"/>
              <w:jc w:val="center"/>
              <w:rPr>
                <w:rFonts w:ascii="仿宋_GB2312" w:hAnsi="宋体" w:eastAsia="仿宋_GB2312"/>
                <w:b/>
                <w:bCs/>
                <w:color w:val="auto"/>
              </w:rPr>
            </w:pPr>
            <w:r>
              <w:rPr>
                <w:rFonts w:hint="eastAsia" w:ascii="仿宋_GB2312" w:hAnsi="宋体" w:eastAsia="仿宋_GB2312"/>
                <w:b/>
                <w:bCs/>
                <w:color w:val="auto"/>
              </w:rPr>
              <w:t>10分</w:t>
            </w:r>
          </w:p>
        </w:tc>
        <w:tc>
          <w:tcPr>
            <w:tcW w:w="7655" w:type="dxa"/>
            <w:tcBorders>
              <w:top w:val="single" w:color="auto" w:sz="4" w:space="0"/>
              <w:left w:val="single" w:color="auto" w:sz="4" w:space="0"/>
              <w:bottom w:val="single" w:color="auto" w:sz="4" w:space="0"/>
              <w:right w:val="single" w:color="auto" w:sz="4" w:space="0"/>
            </w:tcBorders>
            <w:vAlign w:val="center"/>
          </w:tcPr>
          <w:p w14:paraId="35260059">
            <w:pPr>
              <w:adjustRightInd w:val="0"/>
              <w:snapToGrid w:val="0"/>
              <w:spacing w:line="400" w:lineRule="exact"/>
              <w:rPr>
                <w:rFonts w:ascii="仿宋_GB2312" w:hAnsi="宋体" w:eastAsia="仿宋_GB2312"/>
                <w:color w:val="auto"/>
              </w:rPr>
            </w:pPr>
            <w:r>
              <w:rPr>
                <w:rFonts w:hint="eastAsia" w:ascii="仿宋_GB2312" w:hAnsi="宋体" w:eastAsia="仿宋_GB2312"/>
                <w:color w:val="auto"/>
              </w:rPr>
              <w:t>全面贯彻党的教育方针，以德施教，爱生敬业，有奉献精神。</w:t>
            </w:r>
          </w:p>
        </w:tc>
        <w:tc>
          <w:tcPr>
            <w:tcW w:w="850" w:type="dxa"/>
            <w:tcBorders>
              <w:top w:val="single" w:color="auto" w:sz="4" w:space="0"/>
              <w:left w:val="single" w:color="auto" w:sz="4" w:space="0"/>
              <w:bottom w:val="single" w:color="auto" w:sz="4" w:space="0"/>
              <w:right w:val="single" w:color="auto" w:sz="4" w:space="0"/>
            </w:tcBorders>
            <w:vAlign w:val="center"/>
          </w:tcPr>
          <w:p w14:paraId="23459487">
            <w:pPr>
              <w:spacing w:line="400" w:lineRule="exact"/>
              <w:jc w:val="center"/>
              <w:rPr>
                <w:rFonts w:ascii="仿宋_GB2312" w:hAnsi="宋体" w:eastAsia="仿宋_GB2312"/>
                <w:color w:val="auto"/>
              </w:rPr>
            </w:pPr>
            <w:r>
              <w:rPr>
                <w:rFonts w:hint="eastAsia" w:ascii="仿宋_GB2312" w:hAnsi="宋体" w:eastAsia="仿宋_GB2312"/>
                <w:color w:val="auto"/>
              </w:rPr>
              <w:t>2</w:t>
            </w:r>
          </w:p>
        </w:tc>
      </w:tr>
      <w:tr w14:paraId="21B58ED0">
        <w:trPr>
          <w:cantSplit/>
          <w:trHeight w:val="482" w:hRule="atLeast"/>
          <w:jc w:val="center"/>
        </w:trPr>
        <w:tc>
          <w:tcPr>
            <w:tcW w:w="1135" w:type="dxa"/>
            <w:vMerge w:val="continue"/>
            <w:tcBorders>
              <w:left w:val="single" w:color="auto" w:sz="4" w:space="0"/>
              <w:right w:val="single" w:color="auto" w:sz="4" w:space="0"/>
            </w:tcBorders>
            <w:vAlign w:val="center"/>
          </w:tcPr>
          <w:p w14:paraId="32F10058">
            <w:pPr>
              <w:spacing w:line="400" w:lineRule="exact"/>
              <w:rPr>
                <w:rFonts w:ascii="仿宋_GB2312" w:hAnsi="宋体" w:eastAsia="仿宋_GB2312"/>
                <w:b/>
                <w:bCs/>
                <w:color w:val="auto"/>
              </w:rPr>
            </w:pPr>
          </w:p>
        </w:tc>
        <w:tc>
          <w:tcPr>
            <w:tcW w:w="7655" w:type="dxa"/>
            <w:tcBorders>
              <w:top w:val="single" w:color="auto" w:sz="4" w:space="0"/>
              <w:left w:val="single" w:color="auto" w:sz="4" w:space="0"/>
              <w:bottom w:val="single" w:color="auto" w:sz="4" w:space="0"/>
              <w:right w:val="single" w:color="auto" w:sz="4" w:space="0"/>
            </w:tcBorders>
            <w:vAlign w:val="center"/>
          </w:tcPr>
          <w:p w14:paraId="79421E6F">
            <w:pPr>
              <w:adjustRightInd w:val="0"/>
              <w:snapToGrid w:val="0"/>
              <w:spacing w:line="400" w:lineRule="exact"/>
              <w:rPr>
                <w:rFonts w:ascii="仿宋_GB2312" w:hAnsi="宋体" w:eastAsia="仿宋_GB2312"/>
                <w:color w:val="auto"/>
              </w:rPr>
            </w:pPr>
            <w:r>
              <w:rPr>
                <w:rFonts w:hint="eastAsia" w:ascii="仿宋_GB2312" w:hAnsi="宋体" w:eastAsia="仿宋_GB2312"/>
                <w:color w:val="auto"/>
              </w:rPr>
              <w:t>遵守学校规章制度，服从学校工作安排，模范履行教师职责，恪守《中小学教师职业道德规范》，学生满意度较高。</w:t>
            </w:r>
          </w:p>
        </w:tc>
        <w:tc>
          <w:tcPr>
            <w:tcW w:w="850" w:type="dxa"/>
            <w:tcBorders>
              <w:top w:val="single" w:color="auto" w:sz="4" w:space="0"/>
              <w:left w:val="single" w:color="auto" w:sz="4" w:space="0"/>
              <w:bottom w:val="single" w:color="auto" w:sz="4" w:space="0"/>
              <w:right w:val="single" w:color="auto" w:sz="4" w:space="0"/>
            </w:tcBorders>
            <w:vAlign w:val="center"/>
          </w:tcPr>
          <w:p w14:paraId="7E8B9E72">
            <w:pPr>
              <w:spacing w:line="400" w:lineRule="exact"/>
              <w:jc w:val="center"/>
              <w:rPr>
                <w:rFonts w:ascii="仿宋_GB2312" w:hAnsi="宋体" w:eastAsia="仿宋_GB2312"/>
                <w:color w:val="auto"/>
              </w:rPr>
            </w:pPr>
            <w:r>
              <w:rPr>
                <w:rFonts w:hint="eastAsia" w:ascii="仿宋_GB2312" w:hAnsi="宋体" w:eastAsia="仿宋_GB2312"/>
                <w:color w:val="auto"/>
              </w:rPr>
              <w:t>4</w:t>
            </w:r>
          </w:p>
        </w:tc>
      </w:tr>
      <w:tr w14:paraId="0F06D059">
        <w:trPr>
          <w:cantSplit/>
          <w:trHeight w:val="482" w:hRule="atLeast"/>
          <w:jc w:val="center"/>
        </w:trPr>
        <w:tc>
          <w:tcPr>
            <w:tcW w:w="1135" w:type="dxa"/>
            <w:vMerge w:val="continue"/>
            <w:tcBorders>
              <w:left w:val="single" w:color="auto" w:sz="4" w:space="0"/>
              <w:right w:val="single" w:color="auto" w:sz="4" w:space="0"/>
            </w:tcBorders>
            <w:vAlign w:val="center"/>
          </w:tcPr>
          <w:p w14:paraId="0D3C493C">
            <w:pPr>
              <w:spacing w:line="400" w:lineRule="exact"/>
              <w:rPr>
                <w:rFonts w:ascii="仿宋_GB2312" w:hAnsi="宋体" w:eastAsia="仿宋_GB2312"/>
                <w:b/>
                <w:bCs/>
                <w:color w:val="auto"/>
              </w:rPr>
            </w:pPr>
          </w:p>
        </w:tc>
        <w:tc>
          <w:tcPr>
            <w:tcW w:w="7655" w:type="dxa"/>
            <w:tcBorders>
              <w:top w:val="single" w:color="auto" w:sz="4" w:space="0"/>
              <w:left w:val="single" w:color="auto" w:sz="4" w:space="0"/>
              <w:bottom w:val="single" w:color="auto" w:sz="4" w:space="0"/>
              <w:right w:val="single" w:color="auto" w:sz="4" w:space="0"/>
            </w:tcBorders>
            <w:vAlign w:val="center"/>
          </w:tcPr>
          <w:p w14:paraId="70F1A6A7">
            <w:pPr>
              <w:adjustRightInd w:val="0"/>
              <w:snapToGrid w:val="0"/>
              <w:spacing w:line="400" w:lineRule="exact"/>
              <w:rPr>
                <w:rFonts w:ascii="仿宋_GB2312" w:hAnsi="宋体" w:eastAsia="仿宋_GB2312"/>
                <w:color w:val="auto"/>
              </w:rPr>
            </w:pPr>
            <w:r>
              <w:rPr>
                <w:rFonts w:hint="eastAsia" w:ascii="仿宋_GB2312" w:hAnsi="宋体" w:eastAsia="仿宋_GB2312"/>
                <w:color w:val="auto"/>
              </w:rPr>
              <w:t>作风正派，关心集体，团结协作，坚决抵制有偿家教、以公谋私。</w:t>
            </w:r>
          </w:p>
        </w:tc>
        <w:tc>
          <w:tcPr>
            <w:tcW w:w="850" w:type="dxa"/>
            <w:tcBorders>
              <w:top w:val="single" w:color="auto" w:sz="4" w:space="0"/>
              <w:left w:val="single" w:color="auto" w:sz="4" w:space="0"/>
              <w:bottom w:val="single" w:color="auto" w:sz="4" w:space="0"/>
              <w:right w:val="single" w:color="auto" w:sz="4" w:space="0"/>
            </w:tcBorders>
            <w:vAlign w:val="center"/>
          </w:tcPr>
          <w:p w14:paraId="227ACE29">
            <w:pPr>
              <w:spacing w:line="400" w:lineRule="exact"/>
              <w:jc w:val="center"/>
              <w:rPr>
                <w:rFonts w:ascii="仿宋_GB2312" w:hAnsi="宋体" w:eastAsia="仿宋_GB2312"/>
                <w:color w:val="auto"/>
              </w:rPr>
            </w:pPr>
            <w:r>
              <w:rPr>
                <w:rFonts w:hint="eastAsia" w:ascii="仿宋_GB2312" w:hAnsi="宋体" w:eastAsia="仿宋_GB2312"/>
                <w:color w:val="auto"/>
              </w:rPr>
              <w:t>4</w:t>
            </w:r>
          </w:p>
        </w:tc>
      </w:tr>
      <w:tr w14:paraId="01721B99">
        <w:trPr>
          <w:cantSplit/>
          <w:trHeight w:val="482" w:hRule="atLeast"/>
          <w:jc w:val="center"/>
        </w:trPr>
        <w:tc>
          <w:tcPr>
            <w:tcW w:w="1135" w:type="dxa"/>
            <w:vMerge w:val="restart"/>
            <w:tcBorders>
              <w:top w:val="single" w:color="auto" w:sz="4" w:space="0"/>
              <w:left w:val="single" w:color="auto" w:sz="4" w:space="0"/>
              <w:right w:val="single" w:color="auto" w:sz="4" w:space="0"/>
            </w:tcBorders>
            <w:vAlign w:val="center"/>
          </w:tcPr>
          <w:p w14:paraId="1403CCE8">
            <w:pPr>
              <w:spacing w:line="400" w:lineRule="exact"/>
              <w:jc w:val="center"/>
              <w:rPr>
                <w:rFonts w:ascii="仿宋_GB2312" w:hAnsi="宋体" w:eastAsia="仿宋_GB2312"/>
                <w:b/>
                <w:bCs/>
                <w:color w:val="auto"/>
              </w:rPr>
            </w:pPr>
            <w:r>
              <w:rPr>
                <w:rFonts w:hint="eastAsia" w:ascii="仿宋_GB2312" w:hAnsi="宋体" w:eastAsia="仿宋_GB2312"/>
                <w:b/>
                <w:bCs/>
                <w:color w:val="auto"/>
              </w:rPr>
              <w:t>常规</w:t>
            </w:r>
          </w:p>
          <w:p w14:paraId="71B7A416">
            <w:pPr>
              <w:spacing w:line="400" w:lineRule="exact"/>
              <w:jc w:val="center"/>
              <w:rPr>
                <w:rFonts w:ascii="仿宋_GB2312" w:hAnsi="宋体" w:eastAsia="仿宋_GB2312"/>
                <w:b/>
                <w:bCs/>
                <w:color w:val="auto"/>
              </w:rPr>
            </w:pPr>
            <w:r>
              <w:rPr>
                <w:rFonts w:hint="eastAsia" w:ascii="仿宋_GB2312" w:hAnsi="宋体" w:eastAsia="仿宋_GB2312"/>
                <w:b/>
                <w:bCs/>
                <w:color w:val="auto"/>
              </w:rPr>
              <w:t>管理</w:t>
            </w:r>
          </w:p>
          <w:p w14:paraId="7EA493A1">
            <w:pPr>
              <w:spacing w:line="400" w:lineRule="exact"/>
              <w:jc w:val="center"/>
              <w:rPr>
                <w:rFonts w:ascii="仿宋_GB2312" w:hAnsi="宋体" w:eastAsia="仿宋_GB2312"/>
                <w:b/>
                <w:bCs/>
                <w:color w:val="auto"/>
              </w:rPr>
            </w:pPr>
            <w:r>
              <w:rPr>
                <w:rFonts w:hint="eastAsia" w:ascii="仿宋_GB2312" w:hAnsi="宋体" w:eastAsia="仿宋_GB2312"/>
                <w:b/>
                <w:bCs/>
                <w:color w:val="auto"/>
              </w:rPr>
              <w:t>20分</w:t>
            </w:r>
          </w:p>
        </w:tc>
        <w:tc>
          <w:tcPr>
            <w:tcW w:w="7655" w:type="dxa"/>
            <w:tcBorders>
              <w:top w:val="single" w:color="auto" w:sz="4" w:space="0"/>
              <w:left w:val="single" w:color="auto" w:sz="4" w:space="0"/>
              <w:bottom w:val="single" w:color="auto" w:sz="4" w:space="0"/>
              <w:right w:val="single" w:color="auto" w:sz="4" w:space="0"/>
            </w:tcBorders>
            <w:vAlign w:val="center"/>
          </w:tcPr>
          <w:p w14:paraId="15D768A4">
            <w:pPr>
              <w:adjustRightInd w:val="0"/>
              <w:snapToGrid w:val="0"/>
              <w:spacing w:line="400" w:lineRule="exact"/>
              <w:rPr>
                <w:rFonts w:ascii="仿宋_GB2312" w:hAnsi="宋体" w:eastAsia="仿宋_GB2312"/>
                <w:color w:val="auto"/>
              </w:rPr>
            </w:pPr>
            <w:r>
              <w:rPr>
                <w:rFonts w:hint="eastAsia" w:ascii="仿宋_GB2312" w:hAnsi="宋体" w:eastAsia="仿宋_GB2312"/>
                <w:color w:val="auto"/>
              </w:rPr>
              <w:t>发展规划切实可行、彰显创新，发展举措落实到位、富有成效。</w:t>
            </w:r>
          </w:p>
        </w:tc>
        <w:tc>
          <w:tcPr>
            <w:tcW w:w="850" w:type="dxa"/>
            <w:tcBorders>
              <w:top w:val="single" w:color="auto" w:sz="4" w:space="0"/>
              <w:left w:val="single" w:color="auto" w:sz="4" w:space="0"/>
              <w:bottom w:val="single" w:color="auto" w:sz="4" w:space="0"/>
              <w:right w:val="single" w:color="auto" w:sz="4" w:space="0"/>
            </w:tcBorders>
            <w:vAlign w:val="center"/>
          </w:tcPr>
          <w:p w14:paraId="1D128E7A">
            <w:pPr>
              <w:spacing w:line="400" w:lineRule="exact"/>
              <w:jc w:val="center"/>
              <w:rPr>
                <w:rFonts w:ascii="仿宋_GB2312" w:hAnsi="宋体" w:eastAsia="仿宋_GB2312"/>
                <w:color w:val="auto"/>
              </w:rPr>
            </w:pPr>
            <w:r>
              <w:rPr>
                <w:rFonts w:hint="eastAsia" w:ascii="仿宋_GB2312" w:hAnsi="宋体" w:eastAsia="仿宋_GB2312"/>
                <w:color w:val="auto"/>
              </w:rPr>
              <w:t>2</w:t>
            </w:r>
          </w:p>
        </w:tc>
      </w:tr>
      <w:tr w14:paraId="5A9B0953">
        <w:trPr>
          <w:cantSplit/>
          <w:trHeight w:val="482" w:hRule="atLeast"/>
          <w:jc w:val="center"/>
        </w:trPr>
        <w:tc>
          <w:tcPr>
            <w:tcW w:w="1135" w:type="dxa"/>
            <w:vMerge w:val="continue"/>
            <w:tcBorders>
              <w:left w:val="single" w:color="auto" w:sz="4" w:space="0"/>
              <w:right w:val="single" w:color="auto" w:sz="4" w:space="0"/>
            </w:tcBorders>
            <w:vAlign w:val="center"/>
          </w:tcPr>
          <w:p w14:paraId="2184FB45">
            <w:pPr>
              <w:spacing w:line="400" w:lineRule="exact"/>
              <w:rPr>
                <w:rFonts w:ascii="仿宋_GB2312" w:hAnsi="宋体" w:eastAsia="仿宋_GB2312"/>
                <w:b/>
                <w:bCs/>
                <w:color w:val="auto"/>
              </w:rPr>
            </w:pPr>
          </w:p>
        </w:tc>
        <w:tc>
          <w:tcPr>
            <w:tcW w:w="7655" w:type="dxa"/>
            <w:tcBorders>
              <w:top w:val="single" w:color="auto" w:sz="4" w:space="0"/>
              <w:left w:val="single" w:color="auto" w:sz="4" w:space="0"/>
              <w:bottom w:val="single" w:color="auto" w:sz="4" w:space="0"/>
              <w:right w:val="single" w:color="auto" w:sz="4" w:space="0"/>
            </w:tcBorders>
            <w:vAlign w:val="center"/>
          </w:tcPr>
          <w:p w14:paraId="19864A49">
            <w:pPr>
              <w:adjustRightInd w:val="0"/>
              <w:snapToGrid w:val="0"/>
              <w:spacing w:line="400" w:lineRule="exact"/>
              <w:rPr>
                <w:rFonts w:ascii="仿宋_GB2312" w:hAnsi="宋体" w:eastAsia="仿宋_GB2312"/>
                <w:color w:val="auto"/>
              </w:rPr>
            </w:pPr>
            <w:r>
              <w:rPr>
                <w:rFonts w:hint="eastAsia" w:ascii="仿宋_GB2312" w:hAnsi="宋体" w:eastAsia="仿宋_GB2312"/>
                <w:color w:val="auto"/>
              </w:rPr>
              <w:t>校本教研活动有计划、有记录，做到定时间、定地点、有分工、有实效，形成比较成熟稳定的教研制度。</w:t>
            </w:r>
          </w:p>
        </w:tc>
        <w:tc>
          <w:tcPr>
            <w:tcW w:w="850" w:type="dxa"/>
            <w:tcBorders>
              <w:top w:val="single" w:color="auto" w:sz="4" w:space="0"/>
              <w:left w:val="single" w:color="auto" w:sz="4" w:space="0"/>
              <w:bottom w:val="single" w:color="auto" w:sz="4" w:space="0"/>
              <w:right w:val="single" w:color="auto" w:sz="4" w:space="0"/>
            </w:tcBorders>
            <w:vAlign w:val="center"/>
          </w:tcPr>
          <w:p w14:paraId="0972FD33">
            <w:pPr>
              <w:spacing w:line="400" w:lineRule="exact"/>
              <w:jc w:val="center"/>
              <w:rPr>
                <w:rFonts w:ascii="仿宋_GB2312" w:hAnsi="宋体" w:eastAsia="仿宋_GB2312"/>
                <w:color w:val="auto"/>
              </w:rPr>
            </w:pPr>
            <w:r>
              <w:rPr>
                <w:rFonts w:hint="eastAsia" w:ascii="仿宋_GB2312" w:hAnsi="宋体" w:eastAsia="仿宋_GB2312"/>
                <w:color w:val="auto"/>
              </w:rPr>
              <w:t>4</w:t>
            </w:r>
          </w:p>
        </w:tc>
      </w:tr>
      <w:tr w14:paraId="502D59FE">
        <w:trPr>
          <w:cantSplit/>
          <w:trHeight w:val="482" w:hRule="atLeast"/>
          <w:jc w:val="center"/>
        </w:trPr>
        <w:tc>
          <w:tcPr>
            <w:tcW w:w="1135" w:type="dxa"/>
            <w:vMerge w:val="continue"/>
            <w:tcBorders>
              <w:left w:val="single" w:color="auto" w:sz="4" w:space="0"/>
              <w:right w:val="single" w:color="auto" w:sz="4" w:space="0"/>
            </w:tcBorders>
            <w:vAlign w:val="center"/>
          </w:tcPr>
          <w:p w14:paraId="7665C626">
            <w:pPr>
              <w:spacing w:line="400" w:lineRule="exact"/>
              <w:rPr>
                <w:rFonts w:ascii="仿宋_GB2312" w:hAnsi="宋体" w:eastAsia="仿宋_GB2312"/>
                <w:b/>
                <w:bCs/>
                <w:color w:val="auto"/>
              </w:rPr>
            </w:pPr>
          </w:p>
        </w:tc>
        <w:tc>
          <w:tcPr>
            <w:tcW w:w="7655" w:type="dxa"/>
            <w:tcBorders>
              <w:top w:val="single" w:color="auto" w:sz="4" w:space="0"/>
              <w:left w:val="single" w:color="auto" w:sz="4" w:space="0"/>
              <w:bottom w:val="single" w:color="auto" w:sz="4" w:space="0"/>
              <w:right w:val="single" w:color="auto" w:sz="4" w:space="0"/>
            </w:tcBorders>
            <w:vAlign w:val="center"/>
          </w:tcPr>
          <w:p w14:paraId="0469E210">
            <w:pPr>
              <w:adjustRightInd w:val="0"/>
              <w:snapToGrid w:val="0"/>
              <w:spacing w:line="400" w:lineRule="exact"/>
              <w:rPr>
                <w:rFonts w:ascii="仿宋_GB2312" w:hAnsi="宋体" w:eastAsia="仿宋_GB2312"/>
                <w:color w:val="auto"/>
              </w:rPr>
            </w:pPr>
            <w:r>
              <w:rPr>
                <w:rFonts w:hint="eastAsia" w:ascii="仿宋_GB2312" w:hAnsi="宋体" w:eastAsia="仿宋_GB2312"/>
                <w:color w:val="auto"/>
              </w:rPr>
              <w:t>每学年本组教师互相听课、评课、说课每人不少于20次。</w:t>
            </w:r>
          </w:p>
        </w:tc>
        <w:tc>
          <w:tcPr>
            <w:tcW w:w="850" w:type="dxa"/>
            <w:tcBorders>
              <w:top w:val="single" w:color="auto" w:sz="4" w:space="0"/>
              <w:left w:val="single" w:color="auto" w:sz="4" w:space="0"/>
              <w:bottom w:val="single" w:color="auto" w:sz="4" w:space="0"/>
              <w:right w:val="single" w:color="auto" w:sz="4" w:space="0"/>
            </w:tcBorders>
            <w:vAlign w:val="center"/>
          </w:tcPr>
          <w:p w14:paraId="6B5D055E">
            <w:pPr>
              <w:spacing w:line="400" w:lineRule="exact"/>
              <w:jc w:val="center"/>
              <w:rPr>
                <w:rFonts w:ascii="仿宋_GB2312" w:hAnsi="宋体" w:eastAsia="仿宋_GB2312"/>
                <w:color w:val="auto"/>
              </w:rPr>
            </w:pPr>
            <w:r>
              <w:rPr>
                <w:rFonts w:hint="eastAsia" w:ascii="仿宋_GB2312" w:hAnsi="宋体" w:eastAsia="仿宋_GB2312"/>
                <w:color w:val="auto"/>
              </w:rPr>
              <w:t>6</w:t>
            </w:r>
          </w:p>
        </w:tc>
      </w:tr>
      <w:tr w14:paraId="49C2F41A">
        <w:trPr>
          <w:cantSplit/>
          <w:trHeight w:val="482" w:hRule="atLeast"/>
          <w:jc w:val="center"/>
        </w:trPr>
        <w:tc>
          <w:tcPr>
            <w:tcW w:w="1135" w:type="dxa"/>
            <w:vMerge w:val="continue"/>
            <w:tcBorders>
              <w:left w:val="single" w:color="auto" w:sz="4" w:space="0"/>
              <w:right w:val="single" w:color="auto" w:sz="4" w:space="0"/>
            </w:tcBorders>
            <w:vAlign w:val="center"/>
          </w:tcPr>
          <w:p w14:paraId="490E85E9">
            <w:pPr>
              <w:spacing w:line="400" w:lineRule="exact"/>
              <w:rPr>
                <w:rFonts w:ascii="仿宋_GB2312" w:hAnsi="宋体" w:eastAsia="仿宋_GB2312"/>
                <w:b/>
                <w:bCs/>
                <w:color w:val="auto"/>
              </w:rPr>
            </w:pPr>
          </w:p>
        </w:tc>
        <w:tc>
          <w:tcPr>
            <w:tcW w:w="7655" w:type="dxa"/>
            <w:tcBorders>
              <w:top w:val="single" w:color="auto" w:sz="4" w:space="0"/>
              <w:left w:val="single" w:color="auto" w:sz="4" w:space="0"/>
              <w:bottom w:val="single" w:color="auto" w:sz="4" w:space="0"/>
              <w:right w:val="single" w:color="auto" w:sz="4" w:space="0"/>
            </w:tcBorders>
            <w:vAlign w:val="center"/>
          </w:tcPr>
          <w:p w14:paraId="6D47C4AF">
            <w:pPr>
              <w:adjustRightInd w:val="0"/>
              <w:snapToGrid w:val="0"/>
              <w:spacing w:line="400" w:lineRule="exact"/>
              <w:rPr>
                <w:rFonts w:ascii="仿宋_GB2312" w:hAnsi="宋体" w:eastAsia="仿宋_GB2312"/>
                <w:color w:val="auto"/>
              </w:rPr>
            </w:pPr>
            <w:r>
              <w:rPr>
                <w:rFonts w:hint="eastAsia" w:ascii="仿宋_GB2312" w:hAnsi="宋体" w:eastAsia="仿宋_GB2312"/>
                <w:color w:val="auto"/>
              </w:rPr>
              <w:t>教研组长积极发挥带头表率作用，具有较强的示范、指导和研究能力。积极协助学校做好教学管理工作，组织教师参加各类研修活动。</w:t>
            </w:r>
          </w:p>
        </w:tc>
        <w:tc>
          <w:tcPr>
            <w:tcW w:w="850" w:type="dxa"/>
            <w:tcBorders>
              <w:top w:val="single" w:color="auto" w:sz="4" w:space="0"/>
              <w:left w:val="single" w:color="auto" w:sz="4" w:space="0"/>
              <w:bottom w:val="single" w:color="auto" w:sz="4" w:space="0"/>
              <w:right w:val="single" w:color="auto" w:sz="4" w:space="0"/>
            </w:tcBorders>
            <w:vAlign w:val="center"/>
          </w:tcPr>
          <w:p w14:paraId="3A2F620C">
            <w:pPr>
              <w:spacing w:line="400" w:lineRule="exact"/>
              <w:jc w:val="center"/>
              <w:rPr>
                <w:rFonts w:ascii="仿宋_GB2312" w:hAnsi="宋体" w:eastAsia="仿宋_GB2312"/>
                <w:color w:val="auto"/>
              </w:rPr>
            </w:pPr>
            <w:r>
              <w:rPr>
                <w:rFonts w:hint="eastAsia" w:ascii="仿宋_GB2312" w:hAnsi="宋体" w:eastAsia="仿宋_GB2312"/>
                <w:color w:val="auto"/>
              </w:rPr>
              <w:t>4</w:t>
            </w:r>
          </w:p>
        </w:tc>
      </w:tr>
      <w:tr w14:paraId="52C463D3">
        <w:trPr>
          <w:cantSplit/>
          <w:trHeight w:val="482" w:hRule="atLeast"/>
          <w:jc w:val="center"/>
        </w:trPr>
        <w:tc>
          <w:tcPr>
            <w:tcW w:w="1135" w:type="dxa"/>
            <w:vMerge w:val="continue"/>
            <w:tcBorders>
              <w:left w:val="single" w:color="auto" w:sz="4" w:space="0"/>
              <w:right w:val="single" w:color="auto" w:sz="4" w:space="0"/>
            </w:tcBorders>
            <w:vAlign w:val="center"/>
          </w:tcPr>
          <w:p w14:paraId="7E69DDAF">
            <w:pPr>
              <w:spacing w:line="400" w:lineRule="exact"/>
              <w:rPr>
                <w:rFonts w:ascii="仿宋_GB2312" w:hAnsi="宋体" w:eastAsia="仿宋_GB2312"/>
                <w:b/>
                <w:bCs/>
                <w:color w:val="auto"/>
              </w:rPr>
            </w:pPr>
          </w:p>
        </w:tc>
        <w:tc>
          <w:tcPr>
            <w:tcW w:w="7655" w:type="dxa"/>
            <w:tcBorders>
              <w:top w:val="single" w:color="auto" w:sz="4" w:space="0"/>
              <w:left w:val="single" w:color="auto" w:sz="4" w:space="0"/>
              <w:bottom w:val="single" w:color="auto" w:sz="4" w:space="0"/>
              <w:right w:val="single" w:color="auto" w:sz="4" w:space="0"/>
            </w:tcBorders>
            <w:vAlign w:val="center"/>
          </w:tcPr>
          <w:p w14:paraId="59BFC704">
            <w:pPr>
              <w:adjustRightInd w:val="0"/>
              <w:snapToGrid w:val="0"/>
              <w:spacing w:line="400" w:lineRule="exact"/>
              <w:rPr>
                <w:rFonts w:ascii="仿宋_GB2312" w:hAnsi="宋体" w:eastAsia="仿宋_GB2312"/>
                <w:color w:val="auto"/>
              </w:rPr>
            </w:pPr>
            <w:r>
              <w:rPr>
                <w:rFonts w:hint="eastAsia" w:ascii="仿宋_GB2312" w:hAnsi="宋体" w:eastAsia="仿宋_GB2312"/>
                <w:color w:val="auto"/>
              </w:rPr>
              <w:t>积极承办各级各类教学比赛、教学研讨、教师培训等活动（每学年承办辖市区以上活动不少于1次），积极参加各类教育公益服务。</w:t>
            </w:r>
          </w:p>
        </w:tc>
        <w:tc>
          <w:tcPr>
            <w:tcW w:w="850" w:type="dxa"/>
            <w:tcBorders>
              <w:top w:val="single" w:color="auto" w:sz="4" w:space="0"/>
              <w:left w:val="single" w:color="auto" w:sz="4" w:space="0"/>
              <w:bottom w:val="single" w:color="auto" w:sz="4" w:space="0"/>
              <w:right w:val="single" w:color="auto" w:sz="4" w:space="0"/>
            </w:tcBorders>
            <w:vAlign w:val="center"/>
          </w:tcPr>
          <w:p w14:paraId="55F0CE3F">
            <w:pPr>
              <w:spacing w:line="400" w:lineRule="exact"/>
              <w:jc w:val="center"/>
              <w:rPr>
                <w:rFonts w:ascii="仿宋_GB2312" w:hAnsi="宋体" w:eastAsia="仿宋_GB2312"/>
                <w:color w:val="auto"/>
              </w:rPr>
            </w:pPr>
            <w:r>
              <w:rPr>
                <w:rFonts w:hint="eastAsia" w:ascii="仿宋_GB2312" w:hAnsi="宋体" w:eastAsia="仿宋_GB2312"/>
                <w:color w:val="auto"/>
              </w:rPr>
              <w:t>2</w:t>
            </w:r>
          </w:p>
        </w:tc>
      </w:tr>
      <w:tr w14:paraId="1F4530FB">
        <w:trPr>
          <w:cantSplit/>
          <w:trHeight w:val="482" w:hRule="atLeast"/>
          <w:jc w:val="center"/>
        </w:trPr>
        <w:tc>
          <w:tcPr>
            <w:tcW w:w="1135" w:type="dxa"/>
            <w:vMerge w:val="continue"/>
            <w:tcBorders>
              <w:left w:val="single" w:color="auto" w:sz="4" w:space="0"/>
              <w:bottom w:val="single" w:color="auto" w:sz="4" w:space="0"/>
              <w:right w:val="single" w:color="auto" w:sz="4" w:space="0"/>
            </w:tcBorders>
            <w:vAlign w:val="center"/>
          </w:tcPr>
          <w:p w14:paraId="2A7FD16B">
            <w:pPr>
              <w:spacing w:line="400" w:lineRule="exact"/>
              <w:rPr>
                <w:rFonts w:ascii="仿宋_GB2312" w:hAnsi="宋体" w:eastAsia="仿宋_GB2312"/>
                <w:b/>
                <w:bCs/>
                <w:color w:val="auto"/>
              </w:rPr>
            </w:pPr>
          </w:p>
        </w:tc>
        <w:tc>
          <w:tcPr>
            <w:tcW w:w="7655" w:type="dxa"/>
            <w:tcBorders>
              <w:top w:val="single" w:color="auto" w:sz="4" w:space="0"/>
              <w:left w:val="single" w:color="auto" w:sz="4" w:space="0"/>
              <w:bottom w:val="single" w:color="auto" w:sz="4" w:space="0"/>
              <w:right w:val="single" w:color="auto" w:sz="4" w:space="0"/>
            </w:tcBorders>
            <w:vAlign w:val="center"/>
          </w:tcPr>
          <w:p w14:paraId="7B5F1E6A">
            <w:pPr>
              <w:adjustRightInd w:val="0"/>
              <w:snapToGrid w:val="0"/>
              <w:spacing w:line="400" w:lineRule="exact"/>
              <w:rPr>
                <w:rFonts w:ascii="仿宋_GB2312" w:hAnsi="宋体" w:eastAsia="仿宋_GB2312"/>
                <w:color w:val="auto"/>
              </w:rPr>
            </w:pPr>
            <w:r>
              <w:rPr>
                <w:rFonts w:hint="eastAsia" w:ascii="仿宋_GB2312" w:hAnsi="宋体" w:eastAsia="仿宋_GB2312"/>
                <w:color w:val="auto"/>
              </w:rPr>
              <w:t>重视教师梯队建设，有效落实青年教师带教工作，培养措施富有成效。</w:t>
            </w:r>
            <w:r>
              <w:rPr>
                <w:rFonts w:hint="eastAsia" w:ascii="仿宋_GB2312" w:hAnsi="宋体" w:eastAsia="仿宋_GB2312"/>
                <w:color w:val="auto"/>
                <w:szCs w:val="21"/>
                <w:lang w:eastAsia="zh-CN"/>
              </w:rPr>
              <w:t>（</w:t>
            </w:r>
            <w:r>
              <w:rPr>
                <w:rFonts w:hint="eastAsia" w:ascii="仿宋_GB2312" w:hAnsi="宋体" w:eastAsia="仿宋_GB2312"/>
                <w:color w:val="auto"/>
                <w:szCs w:val="21"/>
                <w:lang w:val="en-US" w:eastAsia="zh-CN"/>
              </w:rPr>
              <w:t>学年度内有新增五级梯队教师的教研组可适当加分）</w:t>
            </w:r>
          </w:p>
        </w:tc>
        <w:tc>
          <w:tcPr>
            <w:tcW w:w="850" w:type="dxa"/>
            <w:tcBorders>
              <w:top w:val="single" w:color="auto" w:sz="4" w:space="0"/>
              <w:left w:val="single" w:color="auto" w:sz="4" w:space="0"/>
              <w:bottom w:val="single" w:color="auto" w:sz="4" w:space="0"/>
              <w:right w:val="single" w:color="auto" w:sz="4" w:space="0"/>
            </w:tcBorders>
            <w:vAlign w:val="center"/>
          </w:tcPr>
          <w:p w14:paraId="26506F68">
            <w:pPr>
              <w:spacing w:line="400" w:lineRule="exact"/>
              <w:jc w:val="center"/>
              <w:rPr>
                <w:rFonts w:ascii="仿宋_GB2312" w:hAnsi="宋体" w:eastAsia="仿宋_GB2312"/>
                <w:color w:val="auto"/>
              </w:rPr>
            </w:pPr>
            <w:r>
              <w:rPr>
                <w:rFonts w:hint="eastAsia" w:ascii="仿宋_GB2312" w:hAnsi="宋体" w:eastAsia="仿宋_GB2312"/>
                <w:color w:val="auto"/>
              </w:rPr>
              <w:t>2</w:t>
            </w:r>
          </w:p>
        </w:tc>
      </w:tr>
      <w:tr w14:paraId="17B33D78">
        <w:trPr>
          <w:cantSplit/>
          <w:trHeight w:val="482" w:hRule="atLeast"/>
          <w:jc w:val="center"/>
        </w:trPr>
        <w:tc>
          <w:tcPr>
            <w:tcW w:w="1135" w:type="dxa"/>
            <w:vMerge w:val="restart"/>
            <w:tcBorders>
              <w:top w:val="single" w:color="auto" w:sz="4" w:space="0"/>
              <w:left w:val="single" w:color="auto" w:sz="4" w:space="0"/>
              <w:right w:val="single" w:color="auto" w:sz="4" w:space="0"/>
            </w:tcBorders>
            <w:vAlign w:val="center"/>
          </w:tcPr>
          <w:p w14:paraId="38C48909">
            <w:pPr>
              <w:spacing w:line="400" w:lineRule="exact"/>
              <w:jc w:val="center"/>
              <w:rPr>
                <w:rFonts w:ascii="仿宋_GB2312" w:hAnsi="宋体" w:eastAsia="仿宋_GB2312"/>
                <w:b/>
                <w:bCs/>
                <w:color w:val="auto"/>
              </w:rPr>
            </w:pPr>
            <w:r>
              <w:rPr>
                <w:rFonts w:hint="eastAsia" w:ascii="仿宋_GB2312" w:hAnsi="宋体" w:eastAsia="仿宋_GB2312"/>
                <w:b/>
                <w:bCs/>
                <w:color w:val="auto"/>
              </w:rPr>
              <w:t>教学</w:t>
            </w:r>
          </w:p>
          <w:p w14:paraId="258F4F0C">
            <w:pPr>
              <w:spacing w:line="400" w:lineRule="exact"/>
              <w:jc w:val="center"/>
              <w:rPr>
                <w:rFonts w:ascii="仿宋_GB2312" w:hAnsi="宋体" w:eastAsia="仿宋_GB2312"/>
                <w:b/>
                <w:bCs/>
                <w:color w:val="auto"/>
              </w:rPr>
            </w:pPr>
            <w:r>
              <w:rPr>
                <w:rFonts w:hint="eastAsia" w:ascii="仿宋_GB2312" w:hAnsi="宋体" w:eastAsia="仿宋_GB2312"/>
                <w:b/>
                <w:bCs/>
                <w:color w:val="auto"/>
              </w:rPr>
              <w:t>活动</w:t>
            </w:r>
          </w:p>
          <w:p w14:paraId="49F98301">
            <w:pPr>
              <w:spacing w:line="400" w:lineRule="exact"/>
              <w:jc w:val="center"/>
              <w:rPr>
                <w:rFonts w:ascii="仿宋_GB2312" w:hAnsi="宋体" w:eastAsia="仿宋_GB2312"/>
                <w:b/>
                <w:bCs/>
                <w:color w:val="auto"/>
              </w:rPr>
            </w:pPr>
            <w:r>
              <w:rPr>
                <w:rFonts w:hint="eastAsia" w:ascii="仿宋_GB2312" w:hAnsi="宋体" w:eastAsia="仿宋_GB2312"/>
                <w:b/>
                <w:bCs/>
                <w:color w:val="auto"/>
              </w:rPr>
              <w:t>40分</w:t>
            </w:r>
          </w:p>
        </w:tc>
        <w:tc>
          <w:tcPr>
            <w:tcW w:w="7655" w:type="dxa"/>
            <w:tcBorders>
              <w:top w:val="single" w:color="auto" w:sz="4" w:space="0"/>
              <w:left w:val="single" w:color="auto" w:sz="4" w:space="0"/>
              <w:bottom w:val="single" w:color="auto" w:sz="4" w:space="0"/>
              <w:right w:val="single" w:color="auto" w:sz="4" w:space="0"/>
            </w:tcBorders>
            <w:vAlign w:val="center"/>
          </w:tcPr>
          <w:p w14:paraId="2C661E80">
            <w:pPr>
              <w:adjustRightInd w:val="0"/>
              <w:snapToGrid w:val="0"/>
              <w:spacing w:line="400" w:lineRule="exact"/>
              <w:rPr>
                <w:rFonts w:ascii="仿宋_GB2312" w:hAnsi="宋体" w:eastAsia="仿宋_GB2312"/>
                <w:color w:val="auto"/>
              </w:rPr>
            </w:pPr>
            <w:r>
              <w:rPr>
                <w:rFonts w:hint="eastAsia" w:ascii="仿宋_GB2312" w:hAnsi="宋体" w:eastAsia="仿宋_GB2312"/>
                <w:color w:val="auto"/>
              </w:rPr>
              <w:t>教研组基于国家课程方案与标准，形成符合学校发展实际的学年、学期教学计划。</w:t>
            </w:r>
          </w:p>
        </w:tc>
        <w:tc>
          <w:tcPr>
            <w:tcW w:w="850" w:type="dxa"/>
            <w:tcBorders>
              <w:top w:val="single" w:color="auto" w:sz="4" w:space="0"/>
              <w:left w:val="single" w:color="auto" w:sz="4" w:space="0"/>
              <w:bottom w:val="single" w:color="auto" w:sz="4" w:space="0"/>
              <w:right w:val="single" w:color="auto" w:sz="4" w:space="0"/>
            </w:tcBorders>
            <w:vAlign w:val="center"/>
          </w:tcPr>
          <w:p w14:paraId="70A190E2">
            <w:pPr>
              <w:spacing w:line="400" w:lineRule="exact"/>
              <w:jc w:val="center"/>
              <w:rPr>
                <w:rFonts w:ascii="仿宋_GB2312" w:hAnsi="宋体" w:eastAsia="仿宋_GB2312"/>
                <w:color w:val="auto"/>
              </w:rPr>
            </w:pPr>
            <w:r>
              <w:rPr>
                <w:rFonts w:hint="eastAsia" w:ascii="仿宋_GB2312" w:hAnsi="宋体" w:eastAsia="仿宋_GB2312"/>
                <w:color w:val="auto"/>
              </w:rPr>
              <w:t>4</w:t>
            </w:r>
          </w:p>
        </w:tc>
      </w:tr>
      <w:tr w14:paraId="134786EA">
        <w:trPr>
          <w:cantSplit/>
          <w:trHeight w:val="482" w:hRule="atLeast"/>
          <w:jc w:val="center"/>
        </w:trPr>
        <w:tc>
          <w:tcPr>
            <w:tcW w:w="1135" w:type="dxa"/>
            <w:vMerge w:val="continue"/>
            <w:tcBorders>
              <w:left w:val="single" w:color="auto" w:sz="4" w:space="0"/>
              <w:right w:val="single" w:color="auto" w:sz="4" w:space="0"/>
            </w:tcBorders>
            <w:vAlign w:val="center"/>
          </w:tcPr>
          <w:p w14:paraId="6C596409">
            <w:pPr>
              <w:spacing w:line="400" w:lineRule="exact"/>
              <w:jc w:val="center"/>
              <w:rPr>
                <w:rFonts w:ascii="仿宋_GB2312" w:hAnsi="宋体" w:eastAsia="仿宋_GB2312"/>
                <w:b/>
                <w:bCs/>
                <w:color w:val="auto"/>
              </w:rPr>
            </w:pPr>
          </w:p>
        </w:tc>
        <w:tc>
          <w:tcPr>
            <w:tcW w:w="7655" w:type="dxa"/>
            <w:tcBorders>
              <w:top w:val="single" w:color="auto" w:sz="4" w:space="0"/>
              <w:left w:val="single" w:color="auto" w:sz="4" w:space="0"/>
              <w:bottom w:val="single" w:color="auto" w:sz="4" w:space="0"/>
              <w:right w:val="single" w:color="auto" w:sz="4" w:space="0"/>
            </w:tcBorders>
            <w:vAlign w:val="center"/>
          </w:tcPr>
          <w:p w14:paraId="538C157D">
            <w:pPr>
              <w:adjustRightInd w:val="0"/>
              <w:snapToGrid w:val="0"/>
              <w:spacing w:line="400" w:lineRule="exact"/>
              <w:rPr>
                <w:rFonts w:ascii="仿宋_GB2312" w:hAnsi="宋体" w:eastAsia="仿宋_GB2312"/>
                <w:color w:val="auto"/>
              </w:rPr>
            </w:pPr>
            <w:r>
              <w:rPr>
                <w:rFonts w:hint="eastAsia" w:ascii="仿宋_GB2312" w:hAnsi="宋体" w:eastAsia="仿宋_GB2312"/>
                <w:color w:val="auto"/>
              </w:rPr>
              <w:t>教师依据课程标准认真上好每一堂课，力求高效、优质。教师乐于反思、勤于总结，形成有效的教学模式。</w:t>
            </w:r>
          </w:p>
        </w:tc>
        <w:tc>
          <w:tcPr>
            <w:tcW w:w="850" w:type="dxa"/>
            <w:tcBorders>
              <w:top w:val="single" w:color="auto" w:sz="4" w:space="0"/>
              <w:left w:val="single" w:color="auto" w:sz="4" w:space="0"/>
              <w:bottom w:val="single" w:color="auto" w:sz="4" w:space="0"/>
              <w:right w:val="single" w:color="auto" w:sz="4" w:space="0"/>
            </w:tcBorders>
            <w:vAlign w:val="center"/>
          </w:tcPr>
          <w:p w14:paraId="46206139">
            <w:pPr>
              <w:spacing w:line="400" w:lineRule="exact"/>
              <w:jc w:val="center"/>
              <w:rPr>
                <w:rFonts w:ascii="仿宋_GB2312" w:hAnsi="宋体" w:eastAsia="仿宋_GB2312"/>
                <w:color w:val="auto"/>
              </w:rPr>
            </w:pPr>
            <w:r>
              <w:rPr>
                <w:rFonts w:hint="eastAsia" w:ascii="仿宋_GB2312" w:hAnsi="宋体" w:eastAsia="仿宋_GB2312"/>
                <w:color w:val="auto"/>
              </w:rPr>
              <w:t>6</w:t>
            </w:r>
          </w:p>
        </w:tc>
      </w:tr>
      <w:tr w14:paraId="7CC4366C">
        <w:trPr>
          <w:cantSplit/>
          <w:trHeight w:val="482" w:hRule="atLeast"/>
          <w:jc w:val="center"/>
        </w:trPr>
        <w:tc>
          <w:tcPr>
            <w:tcW w:w="1135" w:type="dxa"/>
            <w:vMerge w:val="continue"/>
            <w:tcBorders>
              <w:left w:val="single" w:color="auto" w:sz="4" w:space="0"/>
              <w:right w:val="single" w:color="auto" w:sz="4" w:space="0"/>
            </w:tcBorders>
            <w:vAlign w:val="center"/>
          </w:tcPr>
          <w:p w14:paraId="158EA70F">
            <w:pPr>
              <w:spacing w:line="400" w:lineRule="exact"/>
              <w:jc w:val="center"/>
              <w:rPr>
                <w:rFonts w:ascii="仿宋_GB2312" w:hAnsi="宋体" w:eastAsia="仿宋_GB2312"/>
                <w:b/>
                <w:bCs/>
                <w:color w:val="auto"/>
              </w:rPr>
            </w:pPr>
          </w:p>
        </w:tc>
        <w:tc>
          <w:tcPr>
            <w:tcW w:w="7655" w:type="dxa"/>
            <w:tcBorders>
              <w:top w:val="single" w:color="auto" w:sz="4" w:space="0"/>
              <w:left w:val="single" w:color="auto" w:sz="4" w:space="0"/>
              <w:bottom w:val="single" w:color="auto" w:sz="4" w:space="0"/>
              <w:right w:val="single" w:color="auto" w:sz="4" w:space="0"/>
            </w:tcBorders>
            <w:vAlign w:val="center"/>
          </w:tcPr>
          <w:p w14:paraId="5451DBCB">
            <w:pPr>
              <w:adjustRightInd w:val="0"/>
              <w:snapToGrid w:val="0"/>
              <w:spacing w:line="400" w:lineRule="exact"/>
              <w:rPr>
                <w:rFonts w:ascii="仿宋_GB2312" w:hAnsi="宋体" w:eastAsia="仿宋_GB2312"/>
                <w:color w:val="auto"/>
              </w:rPr>
            </w:pPr>
            <w:r>
              <w:rPr>
                <w:rFonts w:hint="eastAsia" w:ascii="仿宋_GB2312" w:hAnsi="宋体" w:eastAsia="仿宋_GB2312"/>
                <w:color w:val="auto"/>
              </w:rPr>
              <w:t>教师积极分享优秀经验，每学年开设各类研究课人均不少于1次。</w:t>
            </w:r>
          </w:p>
        </w:tc>
        <w:tc>
          <w:tcPr>
            <w:tcW w:w="850" w:type="dxa"/>
            <w:tcBorders>
              <w:top w:val="single" w:color="auto" w:sz="4" w:space="0"/>
              <w:left w:val="single" w:color="auto" w:sz="4" w:space="0"/>
              <w:bottom w:val="single" w:color="auto" w:sz="4" w:space="0"/>
              <w:right w:val="single" w:color="auto" w:sz="4" w:space="0"/>
            </w:tcBorders>
            <w:vAlign w:val="center"/>
          </w:tcPr>
          <w:p w14:paraId="73C32B5D">
            <w:pPr>
              <w:spacing w:line="400" w:lineRule="exact"/>
              <w:jc w:val="center"/>
              <w:rPr>
                <w:rFonts w:ascii="仿宋_GB2312" w:hAnsi="宋体" w:eastAsia="仿宋_GB2312"/>
                <w:color w:val="auto"/>
              </w:rPr>
            </w:pPr>
            <w:r>
              <w:rPr>
                <w:rFonts w:hint="eastAsia" w:ascii="仿宋_GB2312" w:hAnsi="宋体" w:eastAsia="仿宋_GB2312"/>
                <w:color w:val="auto"/>
              </w:rPr>
              <w:t>6</w:t>
            </w:r>
          </w:p>
        </w:tc>
      </w:tr>
      <w:tr w14:paraId="7D4F01FC">
        <w:trPr>
          <w:cantSplit/>
          <w:trHeight w:val="482" w:hRule="atLeast"/>
          <w:jc w:val="center"/>
        </w:trPr>
        <w:tc>
          <w:tcPr>
            <w:tcW w:w="1135" w:type="dxa"/>
            <w:vMerge w:val="continue"/>
            <w:tcBorders>
              <w:left w:val="single" w:color="auto" w:sz="4" w:space="0"/>
              <w:right w:val="single" w:color="auto" w:sz="4" w:space="0"/>
            </w:tcBorders>
            <w:vAlign w:val="center"/>
          </w:tcPr>
          <w:p w14:paraId="5AF79C3F">
            <w:pPr>
              <w:spacing w:line="400" w:lineRule="exact"/>
              <w:jc w:val="center"/>
              <w:rPr>
                <w:rFonts w:ascii="仿宋_GB2312" w:hAnsi="宋体" w:eastAsia="仿宋_GB2312"/>
                <w:b/>
                <w:bCs/>
                <w:color w:val="auto"/>
              </w:rPr>
            </w:pPr>
          </w:p>
        </w:tc>
        <w:tc>
          <w:tcPr>
            <w:tcW w:w="7655" w:type="dxa"/>
            <w:tcBorders>
              <w:top w:val="single" w:color="auto" w:sz="4" w:space="0"/>
              <w:left w:val="single" w:color="auto" w:sz="4" w:space="0"/>
              <w:bottom w:val="single" w:color="auto" w:sz="4" w:space="0"/>
              <w:right w:val="single" w:color="auto" w:sz="4" w:space="0"/>
            </w:tcBorders>
            <w:vAlign w:val="center"/>
          </w:tcPr>
          <w:p w14:paraId="7FA9236E">
            <w:pPr>
              <w:adjustRightInd w:val="0"/>
              <w:snapToGrid w:val="0"/>
              <w:spacing w:line="400" w:lineRule="exact"/>
              <w:rPr>
                <w:rFonts w:ascii="仿宋_GB2312" w:hAnsi="宋体" w:eastAsia="仿宋_GB2312"/>
                <w:color w:val="auto"/>
              </w:rPr>
            </w:pPr>
            <w:r>
              <w:rPr>
                <w:rFonts w:hint="eastAsia" w:ascii="仿宋_GB2312" w:hAnsi="宋体" w:eastAsia="仿宋_GB2312"/>
                <w:color w:val="auto"/>
              </w:rPr>
              <w:t>教师积极参加各级各类教学评优、教学竞赛等活动，并取得良好效果。</w:t>
            </w:r>
          </w:p>
        </w:tc>
        <w:tc>
          <w:tcPr>
            <w:tcW w:w="850" w:type="dxa"/>
            <w:tcBorders>
              <w:top w:val="single" w:color="auto" w:sz="4" w:space="0"/>
              <w:left w:val="single" w:color="auto" w:sz="4" w:space="0"/>
              <w:bottom w:val="single" w:color="auto" w:sz="4" w:space="0"/>
              <w:right w:val="single" w:color="auto" w:sz="4" w:space="0"/>
            </w:tcBorders>
            <w:vAlign w:val="center"/>
          </w:tcPr>
          <w:p w14:paraId="3337D527">
            <w:pPr>
              <w:spacing w:line="400" w:lineRule="exact"/>
              <w:jc w:val="center"/>
              <w:rPr>
                <w:rFonts w:ascii="仿宋_GB2312" w:hAnsi="宋体" w:eastAsia="仿宋_GB2312"/>
                <w:color w:val="auto"/>
              </w:rPr>
            </w:pPr>
            <w:r>
              <w:rPr>
                <w:rFonts w:hint="eastAsia" w:ascii="仿宋_GB2312" w:hAnsi="宋体" w:eastAsia="仿宋_GB2312"/>
                <w:color w:val="auto"/>
              </w:rPr>
              <w:t>6</w:t>
            </w:r>
          </w:p>
        </w:tc>
      </w:tr>
      <w:tr w14:paraId="28D566A9">
        <w:trPr>
          <w:cantSplit/>
          <w:trHeight w:val="482" w:hRule="atLeast"/>
          <w:jc w:val="center"/>
        </w:trPr>
        <w:tc>
          <w:tcPr>
            <w:tcW w:w="1135" w:type="dxa"/>
            <w:vMerge w:val="continue"/>
            <w:tcBorders>
              <w:left w:val="single" w:color="auto" w:sz="4" w:space="0"/>
              <w:right w:val="single" w:color="auto" w:sz="4" w:space="0"/>
            </w:tcBorders>
            <w:vAlign w:val="center"/>
          </w:tcPr>
          <w:p w14:paraId="2AD17028">
            <w:pPr>
              <w:spacing w:line="400" w:lineRule="exact"/>
              <w:rPr>
                <w:rFonts w:ascii="仿宋_GB2312" w:hAnsi="宋体" w:eastAsia="仿宋_GB2312"/>
                <w:b/>
                <w:bCs/>
                <w:color w:val="auto"/>
              </w:rPr>
            </w:pPr>
          </w:p>
        </w:tc>
        <w:tc>
          <w:tcPr>
            <w:tcW w:w="7655" w:type="dxa"/>
            <w:tcBorders>
              <w:top w:val="single" w:color="auto" w:sz="4" w:space="0"/>
              <w:left w:val="single" w:color="auto" w:sz="4" w:space="0"/>
              <w:bottom w:val="single" w:color="auto" w:sz="4" w:space="0"/>
              <w:right w:val="single" w:color="auto" w:sz="4" w:space="0"/>
            </w:tcBorders>
            <w:vAlign w:val="center"/>
          </w:tcPr>
          <w:p w14:paraId="67EDC30A">
            <w:pPr>
              <w:adjustRightInd w:val="0"/>
              <w:snapToGrid w:val="0"/>
              <w:spacing w:line="400" w:lineRule="exact"/>
              <w:rPr>
                <w:rFonts w:ascii="仿宋_GB2312" w:hAnsi="宋体" w:eastAsia="仿宋_GB2312"/>
                <w:color w:val="auto"/>
              </w:rPr>
            </w:pPr>
            <w:r>
              <w:rPr>
                <w:rFonts w:hint="eastAsia" w:ascii="仿宋_GB2312" w:hAnsi="宋体" w:eastAsia="仿宋_GB2312"/>
                <w:color w:val="auto"/>
              </w:rPr>
              <w:t>教师指导学生开展综合实践活动（包括社团、兴趣小组等）、辅导学生参加学科竞赛活动，并取得良好效果。</w:t>
            </w:r>
          </w:p>
        </w:tc>
        <w:tc>
          <w:tcPr>
            <w:tcW w:w="850" w:type="dxa"/>
            <w:tcBorders>
              <w:top w:val="single" w:color="auto" w:sz="4" w:space="0"/>
              <w:left w:val="single" w:color="auto" w:sz="4" w:space="0"/>
              <w:bottom w:val="single" w:color="auto" w:sz="4" w:space="0"/>
              <w:right w:val="single" w:color="auto" w:sz="4" w:space="0"/>
            </w:tcBorders>
            <w:vAlign w:val="center"/>
          </w:tcPr>
          <w:p w14:paraId="1FD1B17C">
            <w:pPr>
              <w:spacing w:line="400" w:lineRule="exact"/>
              <w:jc w:val="center"/>
              <w:rPr>
                <w:rFonts w:ascii="仿宋_GB2312" w:hAnsi="宋体" w:eastAsia="仿宋_GB2312"/>
                <w:color w:val="auto"/>
              </w:rPr>
            </w:pPr>
            <w:r>
              <w:rPr>
                <w:rFonts w:hint="eastAsia" w:ascii="仿宋_GB2312" w:hAnsi="宋体" w:eastAsia="仿宋_GB2312"/>
                <w:color w:val="auto"/>
              </w:rPr>
              <w:t>4</w:t>
            </w:r>
          </w:p>
        </w:tc>
      </w:tr>
      <w:tr w14:paraId="16828BC0">
        <w:trPr>
          <w:cantSplit/>
          <w:trHeight w:val="482" w:hRule="atLeast"/>
          <w:jc w:val="center"/>
        </w:trPr>
        <w:tc>
          <w:tcPr>
            <w:tcW w:w="1135" w:type="dxa"/>
            <w:vMerge w:val="continue"/>
            <w:tcBorders>
              <w:left w:val="single" w:color="auto" w:sz="4" w:space="0"/>
              <w:right w:val="single" w:color="auto" w:sz="4" w:space="0"/>
            </w:tcBorders>
            <w:vAlign w:val="center"/>
          </w:tcPr>
          <w:p w14:paraId="721F23B3">
            <w:pPr>
              <w:spacing w:line="400" w:lineRule="exact"/>
              <w:rPr>
                <w:rFonts w:ascii="仿宋_GB2312" w:hAnsi="宋体" w:eastAsia="仿宋_GB2312"/>
                <w:b/>
                <w:bCs/>
                <w:color w:val="auto"/>
              </w:rPr>
            </w:pPr>
          </w:p>
        </w:tc>
        <w:tc>
          <w:tcPr>
            <w:tcW w:w="7655" w:type="dxa"/>
            <w:tcBorders>
              <w:top w:val="single" w:color="auto" w:sz="4" w:space="0"/>
              <w:left w:val="single" w:color="auto" w:sz="4" w:space="0"/>
              <w:bottom w:val="single" w:color="auto" w:sz="4" w:space="0"/>
              <w:right w:val="single" w:color="auto" w:sz="4" w:space="0"/>
            </w:tcBorders>
            <w:vAlign w:val="center"/>
          </w:tcPr>
          <w:p w14:paraId="4AAAE351">
            <w:pPr>
              <w:adjustRightInd w:val="0"/>
              <w:snapToGrid w:val="0"/>
              <w:spacing w:line="400" w:lineRule="exact"/>
              <w:rPr>
                <w:rFonts w:ascii="仿宋_GB2312" w:hAnsi="宋体" w:eastAsia="仿宋_GB2312"/>
                <w:color w:val="auto"/>
              </w:rPr>
            </w:pPr>
            <w:r>
              <w:rPr>
                <w:rFonts w:hint="eastAsia" w:ascii="仿宋_GB2312" w:hAnsi="宋体" w:eastAsia="仿宋_GB2312"/>
                <w:color w:val="auto"/>
              </w:rPr>
              <w:t>教师积极参与校本课程开发，具有1门以上比较成熟的校本课程。</w:t>
            </w:r>
          </w:p>
        </w:tc>
        <w:tc>
          <w:tcPr>
            <w:tcW w:w="850" w:type="dxa"/>
            <w:tcBorders>
              <w:top w:val="single" w:color="auto" w:sz="4" w:space="0"/>
              <w:left w:val="single" w:color="auto" w:sz="4" w:space="0"/>
              <w:bottom w:val="single" w:color="auto" w:sz="4" w:space="0"/>
              <w:right w:val="single" w:color="auto" w:sz="4" w:space="0"/>
            </w:tcBorders>
            <w:vAlign w:val="center"/>
          </w:tcPr>
          <w:p w14:paraId="68C9A3F0">
            <w:pPr>
              <w:spacing w:line="400" w:lineRule="exact"/>
              <w:jc w:val="center"/>
              <w:rPr>
                <w:rFonts w:ascii="仿宋_GB2312" w:hAnsi="宋体" w:eastAsia="仿宋_GB2312"/>
                <w:color w:val="auto"/>
              </w:rPr>
            </w:pPr>
            <w:r>
              <w:rPr>
                <w:rFonts w:hint="eastAsia" w:ascii="仿宋_GB2312" w:hAnsi="宋体" w:eastAsia="仿宋_GB2312"/>
                <w:color w:val="auto"/>
              </w:rPr>
              <w:t>4</w:t>
            </w:r>
          </w:p>
        </w:tc>
      </w:tr>
      <w:tr w14:paraId="6DC6397D">
        <w:trPr>
          <w:cantSplit/>
          <w:trHeight w:val="482" w:hRule="atLeast"/>
          <w:jc w:val="center"/>
        </w:trPr>
        <w:tc>
          <w:tcPr>
            <w:tcW w:w="1135" w:type="dxa"/>
            <w:vMerge w:val="continue"/>
            <w:tcBorders>
              <w:left w:val="single" w:color="auto" w:sz="4" w:space="0"/>
              <w:right w:val="single" w:color="auto" w:sz="4" w:space="0"/>
            </w:tcBorders>
            <w:vAlign w:val="center"/>
          </w:tcPr>
          <w:p w14:paraId="029D5A8F">
            <w:pPr>
              <w:spacing w:line="400" w:lineRule="exact"/>
              <w:rPr>
                <w:rFonts w:ascii="仿宋_GB2312" w:hAnsi="宋体" w:eastAsia="仿宋_GB2312"/>
                <w:b/>
                <w:bCs/>
                <w:color w:val="auto"/>
              </w:rPr>
            </w:pPr>
          </w:p>
        </w:tc>
        <w:tc>
          <w:tcPr>
            <w:tcW w:w="7655" w:type="dxa"/>
            <w:tcBorders>
              <w:top w:val="single" w:color="auto" w:sz="4" w:space="0"/>
              <w:left w:val="single" w:color="auto" w:sz="4" w:space="0"/>
              <w:bottom w:val="single" w:color="auto" w:sz="4" w:space="0"/>
              <w:right w:val="single" w:color="auto" w:sz="4" w:space="0"/>
            </w:tcBorders>
            <w:vAlign w:val="center"/>
          </w:tcPr>
          <w:p w14:paraId="2369B74C">
            <w:pPr>
              <w:adjustRightInd w:val="0"/>
              <w:snapToGrid w:val="0"/>
              <w:spacing w:line="400" w:lineRule="exact"/>
              <w:rPr>
                <w:rFonts w:ascii="仿宋_GB2312" w:hAnsi="宋体" w:eastAsia="仿宋_GB2312"/>
                <w:color w:val="auto"/>
              </w:rPr>
            </w:pPr>
            <w:r>
              <w:rPr>
                <w:rFonts w:hint="eastAsia" w:ascii="仿宋_GB2312" w:hAnsi="宋体" w:eastAsia="仿宋_GB2312"/>
                <w:color w:val="auto"/>
              </w:rPr>
              <w:t>教师在作业设计、课后服务等领域积极探索，切实减轻学生负担，参加各类优秀案例评选活动并取得相应成果。</w:t>
            </w:r>
          </w:p>
        </w:tc>
        <w:tc>
          <w:tcPr>
            <w:tcW w:w="850" w:type="dxa"/>
            <w:tcBorders>
              <w:top w:val="single" w:color="auto" w:sz="4" w:space="0"/>
              <w:left w:val="single" w:color="auto" w:sz="4" w:space="0"/>
              <w:bottom w:val="single" w:color="auto" w:sz="4" w:space="0"/>
              <w:right w:val="single" w:color="auto" w:sz="4" w:space="0"/>
            </w:tcBorders>
            <w:vAlign w:val="center"/>
          </w:tcPr>
          <w:p w14:paraId="41A9C402">
            <w:pPr>
              <w:spacing w:line="400" w:lineRule="exact"/>
              <w:jc w:val="center"/>
              <w:rPr>
                <w:rFonts w:ascii="仿宋_GB2312" w:hAnsi="宋体" w:eastAsia="仿宋_GB2312"/>
                <w:color w:val="auto"/>
              </w:rPr>
            </w:pPr>
            <w:r>
              <w:rPr>
                <w:rFonts w:hint="eastAsia" w:ascii="仿宋_GB2312" w:hAnsi="宋体" w:eastAsia="仿宋_GB2312"/>
                <w:color w:val="auto"/>
              </w:rPr>
              <w:t>4</w:t>
            </w:r>
          </w:p>
        </w:tc>
      </w:tr>
      <w:tr w14:paraId="3EE642AD">
        <w:trPr>
          <w:cantSplit/>
          <w:trHeight w:val="482" w:hRule="atLeast"/>
          <w:jc w:val="center"/>
        </w:trPr>
        <w:tc>
          <w:tcPr>
            <w:tcW w:w="1135" w:type="dxa"/>
            <w:vMerge w:val="continue"/>
            <w:tcBorders>
              <w:left w:val="single" w:color="auto" w:sz="4" w:space="0"/>
              <w:right w:val="single" w:color="auto" w:sz="4" w:space="0"/>
            </w:tcBorders>
            <w:vAlign w:val="center"/>
          </w:tcPr>
          <w:p w14:paraId="27C22FBD">
            <w:pPr>
              <w:spacing w:line="400" w:lineRule="exact"/>
              <w:rPr>
                <w:rFonts w:ascii="仿宋_GB2312" w:hAnsi="宋体" w:eastAsia="仿宋_GB2312"/>
                <w:b/>
                <w:bCs/>
                <w:color w:val="auto"/>
              </w:rPr>
            </w:pPr>
          </w:p>
        </w:tc>
        <w:tc>
          <w:tcPr>
            <w:tcW w:w="7655" w:type="dxa"/>
            <w:tcBorders>
              <w:top w:val="single" w:color="auto" w:sz="4" w:space="0"/>
              <w:left w:val="single" w:color="auto" w:sz="4" w:space="0"/>
              <w:bottom w:val="single" w:color="auto" w:sz="4" w:space="0"/>
              <w:right w:val="single" w:color="auto" w:sz="4" w:space="0"/>
            </w:tcBorders>
            <w:vAlign w:val="center"/>
          </w:tcPr>
          <w:p w14:paraId="39B51898">
            <w:pPr>
              <w:adjustRightInd w:val="0"/>
              <w:snapToGrid w:val="0"/>
              <w:spacing w:line="400" w:lineRule="exact"/>
              <w:rPr>
                <w:rFonts w:ascii="仿宋_GB2312" w:hAnsi="宋体" w:eastAsia="仿宋_GB2312"/>
                <w:color w:val="auto"/>
              </w:rPr>
            </w:pPr>
            <w:r>
              <w:rPr>
                <w:rFonts w:hint="eastAsia" w:ascii="仿宋_GB2312" w:hAnsi="宋体" w:eastAsia="仿宋_GB2312"/>
                <w:color w:val="auto"/>
              </w:rPr>
              <w:t>教研组教学质量、教学业绩高位均衡，学校、学生、家长认可度高。</w:t>
            </w:r>
          </w:p>
        </w:tc>
        <w:tc>
          <w:tcPr>
            <w:tcW w:w="850" w:type="dxa"/>
            <w:tcBorders>
              <w:top w:val="single" w:color="auto" w:sz="4" w:space="0"/>
              <w:left w:val="single" w:color="auto" w:sz="4" w:space="0"/>
              <w:bottom w:val="single" w:color="auto" w:sz="4" w:space="0"/>
              <w:right w:val="single" w:color="auto" w:sz="4" w:space="0"/>
            </w:tcBorders>
            <w:vAlign w:val="center"/>
          </w:tcPr>
          <w:p w14:paraId="073D2203">
            <w:pPr>
              <w:spacing w:line="400" w:lineRule="exact"/>
              <w:jc w:val="center"/>
              <w:rPr>
                <w:rFonts w:ascii="仿宋_GB2312" w:hAnsi="宋体" w:eastAsia="仿宋_GB2312"/>
                <w:color w:val="auto"/>
              </w:rPr>
            </w:pPr>
            <w:r>
              <w:rPr>
                <w:rFonts w:hint="eastAsia" w:ascii="仿宋_GB2312" w:hAnsi="宋体" w:eastAsia="仿宋_GB2312"/>
                <w:color w:val="auto"/>
              </w:rPr>
              <w:t>6</w:t>
            </w:r>
          </w:p>
        </w:tc>
      </w:tr>
      <w:tr w14:paraId="5E77F9A4">
        <w:trPr>
          <w:cantSplit/>
          <w:trHeight w:val="482" w:hRule="atLeast"/>
          <w:jc w:val="center"/>
        </w:trPr>
        <w:tc>
          <w:tcPr>
            <w:tcW w:w="1135" w:type="dxa"/>
            <w:vMerge w:val="restart"/>
            <w:tcBorders>
              <w:top w:val="single" w:color="auto" w:sz="4" w:space="0"/>
              <w:left w:val="single" w:color="auto" w:sz="4" w:space="0"/>
              <w:right w:val="single" w:color="auto" w:sz="4" w:space="0"/>
            </w:tcBorders>
            <w:vAlign w:val="center"/>
          </w:tcPr>
          <w:p w14:paraId="3183437C">
            <w:pPr>
              <w:spacing w:line="400" w:lineRule="exact"/>
              <w:jc w:val="center"/>
              <w:rPr>
                <w:rFonts w:ascii="仿宋_GB2312" w:hAnsi="宋体" w:eastAsia="仿宋_GB2312"/>
                <w:b/>
                <w:bCs/>
                <w:color w:val="auto"/>
              </w:rPr>
            </w:pPr>
            <w:r>
              <w:rPr>
                <w:rFonts w:hint="eastAsia" w:ascii="仿宋_GB2312" w:hAnsi="宋体" w:eastAsia="仿宋_GB2312"/>
                <w:b/>
                <w:bCs/>
                <w:color w:val="auto"/>
              </w:rPr>
              <w:t>教育</w:t>
            </w:r>
          </w:p>
          <w:p w14:paraId="1B9B1420">
            <w:pPr>
              <w:spacing w:line="400" w:lineRule="exact"/>
              <w:jc w:val="center"/>
              <w:rPr>
                <w:rFonts w:ascii="仿宋_GB2312" w:hAnsi="宋体" w:eastAsia="仿宋_GB2312"/>
                <w:b/>
                <w:bCs/>
                <w:color w:val="auto"/>
              </w:rPr>
            </w:pPr>
            <w:r>
              <w:rPr>
                <w:rFonts w:hint="eastAsia" w:ascii="仿宋_GB2312" w:hAnsi="宋体" w:eastAsia="仿宋_GB2312"/>
                <w:b/>
                <w:bCs/>
                <w:color w:val="auto"/>
              </w:rPr>
              <w:t>科研</w:t>
            </w:r>
          </w:p>
          <w:p w14:paraId="7E2AB1E0">
            <w:pPr>
              <w:spacing w:line="400" w:lineRule="exact"/>
              <w:jc w:val="center"/>
              <w:rPr>
                <w:rFonts w:ascii="仿宋_GB2312" w:hAnsi="宋体" w:eastAsia="仿宋_GB2312"/>
                <w:b/>
                <w:bCs/>
                <w:color w:val="auto"/>
              </w:rPr>
            </w:pPr>
            <w:r>
              <w:rPr>
                <w:rFonts w:hint="eastAsia" w:ascii="仿宋_GB2312" w:hAnsi="宋体" w:eastAsia="仿宋_GB2312"/>
                <w:b/>
                <w:bCs/>
                <w:color w:val="auto"/>
              </w:rPr>
              <w:t>30分</w:t>
            </w:r>
          </w:p>
        </w:tc>
        <w:tc>
          <w:tcPr>
            <w:tcW w:w="7655" w:type="dxa"/>
            <w:tcBorders>
              <w:top w:val="single" w:color="auto" w:sz="4" w:space="0"/>
              <w:left w:val="single" w:color="auto" w:sz="4" w:space="0"/>
              <w:bottom w:val="single" w:color="auto" w:sz="4" w:space="0"/>
              <w:right w:val="single" w:color="auto" w:sz="4" w:space="0"/>
            </w:tcBorders>
            <w:vAlign w:val="center"/>
          </w:tcPr>
          <w:p w14:paraId="50DB0C77">
            <w:pPr>
              <w:adjustRightInd w:val="0"/>
              <w:snapToGrid w:val="0"/>
              <w:spacing w:line="400" w:lineRule="exact"/>
              <w:rPr>
                <w:rFonts w:ascii="仿宋_GB2312" w:hAnsi="宋体" w:eastAsia="仿宋_GB2312"/>
                <w:color w:val="auto"/>
              </w:rPr>
            </w:pPr>
            <w:r>
              <w:rPr>
                <w:rFonts w:hint="eastAsia" w:ascii="仿宋_GB2312" w:hAnsi="宋体" w:eastAsia="仿宋_GB2312"/>
                <w:color w:val="auto"/>
              </w:rPr>
              <w:t>教师认真学习现代教育教学理论，熟悉国家教育改革政策，教学理念先进，教育、教学、教科研成果丰富，具有在辖市区以上有一定影响的学科领衔人。</w:t>
            </w:r>
          </w:p>
        </w:tc>
        <w:tc>
          <w:tcPr>
            <w:tcW w:w="850" w:type="dxa"/>
            <w:tcBorders>
              <w:top w:val="single" w:color="auto" w:sz="4" w:space="0"/>
              <w:left w:val="single" w:color="auto" w:sz="4" w:space="0"/>
              <w:bottom w:val="single" w:color="auto" w:sz="4" w:space="0"/>
              <w:right w:val="single" w:color="auto" w:sz="4" w:space="0"/>
            </w:tcBorders>
            <w:vAlign w:val="center"/>
          </w:tcPr>
          <w:p w14:paraId="0298994D">
            <w:pPr>
              <w:spacing w:line="400" w:lineRule="exact"/>
              <w:jc w:val="center"/>
              <w:rPr>
                <w:rFonts w:ascii="仿宋_GB2312" w:hAnsi="宋体" w:eastAsia="仿宋_GB2312"/>
                <w:color w:val="auto"/>
              </w:rPr>
            </w:pPr>
            <w:r>
              <w:rPr>
                <w:rFonts w:hint="eastAsia" w:ascii="仿宋_GB2312" w:hAnsi="宋体" w:eastAsia="仿宋_GB2312"/>
                <w:color w:val="auto"/>
              </w:rPr>
              <w:t>4</w:t>
            </w:r>
          </w:p>
        </w:tc>
      </w:tr>
      <w:tr w14:paraId="56A382A3">
        <w:trPr>
          <w:cantSplit/>
          <w:trHeight w:val="482" w:hRule="atLeast"/>
          <w:jc w:val="center"/>
        </w:trPr>
        <w:tc>
          <w:tcPr>
            <w:tcW w:w="1135" w:type="dxa"/>
            <w:vMerge w:val="continue"/>
            <w:tcBorders>
              <w:left w:val="single" w:color="auto" w:sz="4" w:space="0"/>
              <w:right w:val="single" w:color="auto" w:sz="4" w:space="0"/>
            </w:tcBorders>
            <w:vAlign w:val="center"/>
          </w:tcPr>
          <w:p w14:paraId="7FDF58C0">
            <w:pPr>
              <w:spacing w:line="400" w:lineRule="exact"/>
              <w:jc w:val="center"/>
              <w:rPr>
                <w:rFonts w:ascii="仿宋_GB2312" w:eastAsia="仿宋_GB2312"/>
                <w:b/>
                <w:bCs/>
                <w:color w:val="auto"/>
              </w:rPr>
            </w:pPr>
          </w:p>
        </w:tc>
        <w:tc>
          <w:tcPr>
            <w:tcW w:w="7655" w:type="dxa"/>
            <w:tcBorders>
              <w:top w:val="single" w:color="auto" w:sz="4" w:space="0"/>
              <w:left w:val="single" w:color="auto" w:sz="4" w:space="0"/>
              <w:bottom w:val="single" w:color="auto" w:sz="4" w:space="0"/>
              <w:right w:val="single" w:color="auto" w:sz="4" w:space="0"/>
            </w:tcBorders>
            <w:vAlign w:val="center"/>
          </w:tcPr>
          <w:p w14:paraId="3E05D3E0">
            <w:pPr>
              <w:adjustRightInd w:val="0"/>
              <w:snapToGrid w:val="0"/>
              <w:spacing w:line="400" w:lineRule="exact"/>
              <w:rPr>
                <w:rFonts w:ascii="仿宋_GB2312" w:hAnsi="宋体" w:eastAsia="仿宋_GB2312"/>
                <w:color w:val="auto"/>
              </w:rPr>
            </w:pPr>
            <w:r>
              <w:rPr>
                <w:rFonts w:hint="eastAsia" w:ascii="仿宋_GB2312" w:hAnsi="宋体" w:eastAsia="仿宋_GB2312"/>
                <w:color w:val="auto"/>
              </w:rPr>
              <w:t>教师有自己的发展规划和研究主题，举措科学有效、落实到位。</w:t>
            </w:r>
          </w:p>
        </w:tc>
        <w:tc>
          <w:tcPr>
            <w:tcW w:w="850" w:type="dxa"/>
            <w:tcBorders>
              <w:top w:val="single" w:color="auto" w:sz="4" w:space="0"/>
              <w:left w:val="single" w:color="auto" w:sz="4" w:space="0"/>
              <w:bottom w:val="single" w:color="auto" w:sz="4" w:space="0"/>
              <w:right w:val="single" w:color="auto" w:sz="4" w:space="0"/>
            </w:tcBorders>
            <w:vAlign w:val="center"/>
          </w:tcPr>
          <w:p w14:paraId="1623F309">
            <w:pPr>
              <w:spacing w:line="400" w:lineRule="exact"/>
              <w:jc w:val="center"/>
              <w:rPr>
                <w:rFonts w:ascii="仿宋_GB2312" w:hAnsi="宋体" w:eastAsia="仿宋_GB2312"/>
                <w:color w:val="auto"/>
              </w:rPr>
            </w:pPr>
            <w:r>
              <w:rPr>
                <w:rFonts w:hint="eastAsia" w:ascii="仿宋_GB2312" w:hAnsi="宋体" w:eastAsia="仿宋_GB2312"/>
                <w:color w:val="auto"/>
              </w:rPr>
              <w:t>4</w:t>
            </w:r>
          </w:p>
        </w:tc>
      </w:tr>
      <w:tr w14:paraId="093AD2FD">
        <w:trPr>
          <w:cantSplit/>
          <w:trHeight w:val="482" w:hRule="atLeast"/>
          <w:jc w:val="center"/>
        </w:trPr>
        <w:tc>
          <w:tcPr>
            <w:tcW w:w="1135" w:type="dxa"/>
            <w:vMerge w:val="continue"/>
            <w:tcBorders>
              <w:left w:val="single" w:color="auto" w:sz="4" w:space="0"/>
              <w:right w:val="single" w:color="auto" w:sz="4" w:space="0"/>
            </w:tcBorders>
            <w:vAlign w:val="center"/>
          </w:tcPr>
          <w:p w14:paraId="4C629578">
            <w:pPr>
              <w:spacing w:line="400" w:lineRule="exact"/>
              <w:rPr>
                <w:rFonts w:ascii="仿宋_GB2312" w:hAnsi="宋体" w:eastAsia="仿宋_GB2312"/>
                <w:b/>
                <w:bCs/>
                <w:color w:val="auto"/>
              </w:rPr>
            </w:pPr>
          </w:p>
        </w:tc>
        <w:tc>
          <w:tcPr>
            <w:tcW w:w="7655" w:type="dxa"/>
            <w:tcBorders>
              <w:top w:val="single" w:color="auto" w:sz="4" w:space="0"/>
              <w:left w:val="single" w:color="auto" w:sz="4" w:space="0"/>
              <w:bottom w:val="single" w:color="auto" w:sz="4" w:space="0"/>
              <w:right w:val="single" w:color="auto" w:sz="4" w:space="0"/>
            </w:tcBorders>
            <w:vAlign w:val="center"/>
          </w:tcPr>
          <w:p w14:paraId="228393AA">
            <w:pPr>
              <w:adjustRightInd w:val="0"/>
              <w:snapToGrid w:val="0"/>
              <w:spacing w:line="400" w:lineRule="exact"/>
              <w:rPr>
                <w:rFonts w:ascii="仿宋_GB2312" w:hAnsi="宋体" w:eastAsia="仿宋_GB2312"/>
                <w:color w:val="auto"/>
              </w:rPr>
            </w:pPr>
            <w:r>
              <w:rPr>
                <w:rFonts w:hint="eastAsia" w:ascii="仿宋_GB2312" w:hAnsi="宋体" w:eastAsia="仿宋_GB2312"/>
                <w:color w:val="auto"/>
              </w:rPr>
              <w:t>教研组有</w:t>
            </w:r>
            <w:r>
              <w:rPr>
                <w:rFonts w:hint="eastAsia" w:ascii="仿宋_GB2312" w:hAnsi="宋体" w:eastAsia="仿宋_GB2312"/>
                <w:color w:val="auto"/>
                <w:lang w:val="en-US" w:eastAsia="zh-CN"/>
              </w:rPr>
              <w:t>校</w:t>
            </w:r>
            <w:r>
              <w:rPr>
                <w:rFonts w:hint="eastAsia" w:ascii="仿宋_GB2312" w:hAnsi="宋体" w:eastAsia="仿宋_GB2312"/>
                <w:color w:val="auto"/>
              </w:rPr>
              <w:t>级及以上的研究课题或项目，有研究计划并定期开展研究活动，有阶段性或终结性成果。</w:t>
            </w:r>
          </w:p>
        </w:tc>
        <w:tc>
          <w:tcPr>
            <w:tcW w:w="850" w:type="dxa"/>
            <w:tcBorders>
              <w:top w:val="single" w:color="auto" w:sz="4" w:space="0"/>
              <w:left w:val="single" w:color="auto" w:sz="4" w:space="0"/>
              <w:bottom w:val="single" w:color="auto" w:sz="4" w:space="0"/>
              <w:right w:val="single" w:color="auto" w:sz="4" w:space="0"/>
            </w:tcBorders>
            <w:vAlign w:val="center"/>
          </w:tcPr>
          <w:p w14:paraId="1EF45853">
            <w:pPr>
              <w:spacing w:line="400" w:lineRule="exact"/>
              <w:jc w:val="center"/>
              <w:rPr>
                <w:rFonts w:ascii="仿宋_GB2312" w:hAnsi="宋体" w:eastAsia="仿宋_GB2312"/>
                <w:color w:val="auto"/>
              </w:rPr>
            </w:pPr>
            <w:r>
              <w:rPr>
                <w:rFonts w:hint="eastAsia" w:ascii="仿宋_GB2312" w:hAnsi="宋体" w:eastAsia="仿宋_GB2312"/>
                <w:color w:val="auto"/>
              </w:rPr>
              <w:t>8</w:t>
            </w:r>
          </w:p>
        </w:tc>
      </w:tr>
      <w:tr w14:paraId="32A44C62">
        <w:trPr>
          <w:cantSplit/>
          <w:trHeight w:val="482" w:hRule="atLeast"/>
          <w:jc w:val="center"/>
        </w:trPr>
        <w:tc>
          <w:tcPr>
            <w:tcW w:w="1135" w:type="dxa"/>
            <w:vMerge w:val="continue"/>
            <w:tcBorders>
              <w:left w:val="single" w:color="auto" w:sz="4" w:space="0"/>
              <w:right w:val="single" w:color="auto" w:sz="4" w:space="0"/>
            </w:tcBorders>
            <w:vAlign w:val="center"/>
          </w:tcPr>
          <w:p w14:paraId="051FDB2B">
            <w:pPr>
              <w:spacing w:line="400" w:lineRule="exact"/>
              <w:rPr>
                <w:rFonts w:ascii="仿宋_GB2312" w:hAnsi="宋体" w:eastAsia="仿宋_GB2312"/>
                <w:b/>
                <w:bCs/>
                <w:color w:val="auto"/>
              </w:rPr>
            </w:pPr>
          </w:p>
        </w:tc>
        <w:tc>
          <w:tcPr>
            <w:tcW w:w="7655" w:type="dxa"/>
            <w:tcBorders>
              <w:top w:val="single" w:color="auto" w:sz="4" w:space="0"/>
              <w:left w:val="single" w:color="auto" w:sz="4" w:space="0"/>
              <w:bottom w:val="single" w:color="auto" w:sz="4" w:space="0"/>
              <w:right w:val="single" w:color="auto" w:sz="4" w:space="0"/>
            </w:tcBorders>
            <w:vAlign w:val="center"/>
          </w:tcPr>
          <w:p w14:paraId="097C3A61">
            <w:pPr>
              <w:adjustRightInd w:val="0"/>
              <w:snapToGrid w:val="0"/>
              <w:spacing w:line="400" w:lineRule="exact"/>
              <w:rPr>
                <w:rFonts w:ascii="仿宋_GB2312" w:hAnsi="宋体" w:eastAsia="仿宋_GB2312"/>
                <w:color w:val="auto"/>
              </w:rPr>
            </w:pPr>
            <w:r>
              <w:rPr>
                <w:rFonts w:hint="eastAsia" w:ascii="仿宋_GB2312" w:hAnsi="宋体" w:eastAsia="仿宋_GB2312"/>
                <w:color w:val="auto"/>
              </w:rPr>
              <w:t>教研组每学年有三分之一以上教师有教学论文、教学案例（教学叙事）在区级以上刊物发表或在大市级论文评比中获奖。</w:t>
            </w:r>
          </w:p>
        </w:tc>
        <w:tc>
          <w:tcPr>
            <w:tcW w:w="850" w:type="dxa"/>
            <w:tcBorders>
              <w:top w:val="single" w:color="auto" w:sz="4" w:space="0"/>
              <w:left w:val="single" w:color="auto" w:sz="4" w:space="0"/>
              <w:bottom w:val="single" w:color="auto" w:sz="4" w:space="0"/>
              <w:right w:val="single" w:color="auto" w:sz="4" w:space="0"/>
            </w:tcBorders>
            <w:vAlign w:val="center"/>
          </w:tcPr>
          <w:p w14:paraId="266AF74B">
            <w:pPr>
              <w:spacing w:line="400" w:lineRule="exact"/>
              <w:jc w:val="center"/>
              <w:rPr>
                <w:rFonts w:ascii="仿宋_GB2312" w:hAnsi="宋体" w:eastAsia="仿宋_GB2312"/>
                <w:color w:val="auto"/>
              </w:rPr>
            </w:pPr>
            <w:r>
              <w:rPr>
                <w:rFonts w:hint="eastAsia" w:ascii="仿宋_GB2312" w:hAnsi="宋体" w:eastAsia="仿宋_GB2312"/>
                <w:color w:val="auto"/>
              </w:rPr>
              <w:t>10</w:t>
            </w:r>
          </w:p>
        </w:tc>
      </w:tr>
      <w:tr w14:paraId="76BEF724">
        <w:trPr>
          <w:cantSplit/>
          <w:trHeight w:val="482" w:hRule="atLeast"/>
          <w:jc w:val="center"/>
        </w:trPr>
        <w:tc>
          <w:tcPr>
            <w:tcW w:w="1135" w:type="dxa"/>
            <w:vMerge w:val="continue"/>
            <w:tcBorders>
              <w:left w:val="single" w:color="auto" w:sz="4" w:space="0"/>
              <w:right w:val="single" w:color="auto" w:sz="4" w:space="0"/>
            </w:tcBorders>
            <w:vAlign w:val="center"/>
          </w:tcPr>
          <w:p w14:paraId="4D947ABE">
            <w:pPr>
              <w:spacing w:line="400" w:lineRule="exact"/>
              <w:rPr>
                <w:rFonts w:ascii="仿宋_GB2312" w:hAnsi="宋体" w:eastAsia="仿宋_GB2312"/>
                <w:b/>
                <w:bCs/>
                <w:color w:val="auto"/>
              </w:rPr>
            </w:pPr>
          </w:p>
        </w:tc>
        <w:tc>
          <w:tcPr>
            <w:tcW w:w="7655" w:type="dxa"/>
            <w:tcBorders>
              <w:top w:val="single" w:color="auto" w:sz="4" w:space="0"/>
              <w:left w:val="single" w:color="auto" w:sz="4" w:space="0"/>
              <w:bottom w:val="single" w:color="auto" w:sz="4" w:space="0"/>
              <w:right w:val="single" w:color="auto" w:sz="4" w:space="0"/>
            </w:tcBorders>
            <w:vAlign w:val="center"/>
          </w:tcPr>
          <w:p w14:paraId="1C31B7DB">
            <w:pPr>
              <w:adjustRightInd w:val="0"/>
              <w:snapToGrid w:val="0"/>
              <w:spacing w:line="400" w:lineRule="exact"/>
              <w:rPr>
                <w:rFonts w:ascii="仿宋_GB2312" w:hAnsi="宋体" w:eastAsia="仿宋_GB2312"/>
                <w:color w:val="auto"/>
              </w:rPr>
            </w:pPr>
            <w:r>
              <w:rPr>
                <w:rFonts w:hint="eastAsia" w:ascii="仿宋_GB2312" w:hAnsi="宋体" w:eastAsia="仿宋_GB2312"/>
                <w:color w:val="auto"/>
              </w:rPr>
              <w:t>教师围绕学科教学问题，积极开设校级以上公开课或讲座（其中，辖市区以上活动每学年不少于1人次）。</w:t>
            </w:r>
          </w:p>
        </w:tc>
        <w:tc>
          <w:tcPr>
            <w:tcW w:w="850" w:type="dxa"/>
            <w:tcBorders>
              <w:top w:val="single" w:color="auto" w:sz="4" w:space="0"/>
              <w:left w:val="single" w:color="auto" w:sz="4" w:space="0"/>
              <w:bottom w:val="single" w:color="auto" w:sz="4" w:space="0"/>
              <w:right w:val="single" w:color="auto" w:sz="4" w:space="0"/>
            </w:tcBorders>
            <w:vAlign w:val="center"/>
          </w:tcPr>
          <w:p w14:paraId="001BABA1">
            <w:pPr>
              <w:spacing w:line="400" w:lineRule="exact"/>
              <w:jc w:val="center"/>
              <w:rPr>
                <w:rFonts w:ascii="仿宋_GB2312" w:hAnsi="宋体" w:eastAsia="仿宋_GB2312"/>
                <w:color w:val="auto"/>
              </w:rPr>
            </w:pPr>
            <w:r>
              <w:rPr>
                <w:rFonts w:hint="eastAsia" w:ascii="仿宋_GB2312" w:hAnsi="宋体" w:eastAsia="仿宋_GB2312"/>
                <w:color w:val="auto"/>
              </w:rPr>
              <w:t>4</w:t>
            </w:r>
          </w:p>
        </w:tc>
      </w:tr>
    </w:tbl>
    <w:p w14:paraId="67528234">
      <w:pPr>
        <w:spacing w:line="400" w:lineRule="exact"/>
        <w:rPr>
          <w:rFonts w:ascii="仿宋_GB2312" w:hAnsi="宋体" w:eastAsia="仿宋_GB2312"/>
          <w:b/>
          <w:color w:val="auto"/>
          <w:sz w:val="24"/>
          <w:szCs w:val="20"/>
        </w:rPr>
      </w:pPr>
      <w:r>
        <w:rPr>
          <w:rFonts w:hint="eastAsia" w:ascii="仿宋_GB2312" w:hAnsi="宋体" w:eastAsia="仿宋_GB2312"/>
          <w:b/>
          <w:color w:val="auto"/>
          <w:sz w:val="24"/>
          <w:szCs w:val="20"/>
        </w:rPr>
        <w:t>注：“以上”包括本级或本数。</w:t>
      </w:r>
    </w:p>
    <w:p w14:paraId="1852849F">
      <w:pPr>
        <w:rPr>
          <w:color w:val="auto"/>
        </w:rPr>
      </w:pPr>
    </w:p>
    <w:p w14:paraId="5DA386DE">
      <w:pPr>
        <w:rPr>
          <w:color w:val="auto"/>
        </w:rPr>
      </w:pPr>
    </w:p>
    <w:p w14:paraId="7DE0D115">
      <w:pPr>
        <w:rPr>
          <w:color w:val="auto"/>
        </w:rPr>
      </w:pPr>
    </w:p>
    <w:p w14:paraId="3C305291">
      <w:pPr>
        <w:rPr>
          <w:color w:val="auto"/>
        </w:rPr>
      </w:pPr>
    </w:p>
    <w:p w14:paraId="3E8BCC6A">
      <w:pPr>
        <w:rPr>
          <w:color w:val="auto"/>
        </w:rPr>
      </w:pPr>
    </w:p>
    <w:p w14:paraId="6AF69589">
      <w:pPr>
        <w:rPr>
          <w:color w:val="auto"/>
        </w:rPr>
      </w:pPr>
    </w:p>
    <w:p w14:paraId="1F980C5F">
      <w:pPr>
        <w:rPr>
          <w:color w:val="auto"/>
        </w:rPr>
      </w:pPr>
    </w:p>
    <w:p w14:paraId="2D3D1829">
      <w:pPr>
        <w:rPr>
          <w:color w:val="auto"/>
        </w:rPr>
      </w:pPr>
    </w:p>
    <w:p w14:paraId="24D5A66F">
      <w:pPr>
        <w:rPr>
          <w:color w:val="auto"/>
        </w:rPr>
      </w:pPr>
    </w:p>
    <w:p w14:paraId="484E670F">
      <w:pPr>
        <w:rPr>
          <w:color w:val="auto"/>
        </w:rPr>
      </w:pPr>
    </w:p>
    <w:p w14:paraId="420BAC83">
      <w:pPr>
        <w:rPr>
          <w:color w:val="auto"/>
        </w:rPr>
      </w:pPr>
    </w:p>
    <w:p w14:paraId="44603B04">
      <w:pPr>
        <w:rPr>
          <w:color w:val="auto"/>
        </w:rPr>
      </w:pPr>
    </w:p>
    <w:p w14:paraId="7791C6CF">
      <w:pPr>
        <w:rPr>
          <w:color w:val="auto"/>
        </w:rPr>
      </w:pPr>
    </w:p>
    <w:p w14:paraId="09611D79">
      <w:pPr>
        <w:rPr>
          <w:color w:val="auto"/>
        </w:rPr>
      </w:pPr>
    </w:p>
    <w:p w14:paraId="3DF57701">
      <w:pPr>
        <w:rPr>
          <w:color w:val="auto"/>
        </w:rPr>
      </w:pPr>
    </w:p>
    <w:p w14:paraId="01C2A173">
      <w:pPr>
        <w:rPr>
          <w:color w:val="auto"/>
        </w:rPr>
      </w:pPr>
    </w:p>
    <w:p w14:paraId="7EE8B3BF">
      <w:pPr>
        <w:rPr>
          <w:color w:val="auto"/>
        </w:rPr>
      </w:pPr>
    </w:p>
    <w:p w14:paraId="3EF3B6AD">
      <w:pPr>
        <w:rPr>
          <w:color w:val="auto"/>
        </w:rPr>
      </w:pPr>
    </w:p>
    <w:p w14:paraId="39E7E293">
      <w:pPr>
        <w:rPr>
          <w:color w:val="auto"/>
        </w:rPr>
      </w:pPr>
    </w:p>
    <w:p w14:paraId="60EB4968">
      <w:pPr>
        <w:rPr>
          <w:color w:val="auto"/>
        </w:rPr>
      </w:pPr>
    </w:p>
    <w:p w14:paraId="0499032A">
      <w:pPr>
        <w:rPr>
          <w:color w:val="auto"/>
        </w:rPr>
      </w:pPr>
    </w:p>
    <w:p w14:paraId="63DCEA9C">
      <w:pPr>
        <w:rPr>
          <w:color w:val="auto"/>
        </w:rPr>
      </w:pPr>
    </w:p>
    <w:p w14:paraId="6AD2E444">
      <w:pPr>
        <w:rPr>
          <w:color w:val="auto"/>
        </w:rPr>
      </w:pPr>
    </w:p>
    <w:p w14:paraId="23F25BF3">
      <w:pPr>
        <w:jc w:val="left"/>
        <w:rPr>
          <w:rFonts w:ascii="黑体" w:hAnsi="黑体" w:eastAsia="黑体" w:cs="黑体"/>
          <w:color w:val="auto"/>
          <w:sz w:val="32"/>
          <w:szCs w:val="32"/>
        </w:rPr>
      </w:pPr>
    </w:p>
    <w:p w14:paraId="2604B637">
      <w:pPr>
        <w:jc w:val="left"/>
        <w:rPr>
          <w:rFonts w:ascii="黑体" w:hAnsi="黑体" w:eastAsia="黑体" w:cs="黑体"/>
          <w:color w:val="auto"/>
          <w:sz w:val="32"/>
          <w:szCs w:val="32"/>
        </w:rPr>
      </w:pPr>
    </w:p>
    <w:p w14:paraId="511F253E">
      <w:pPr>
        <w:jc w:val="left"/>
        <w:rPr>
          <w:rFonts w:ascii="黑体" w:hAnsi="黑体" w:eastAsia="黑体" w:cs="黑体"/>
          <w:color w:val="auto"/>
          <w:sz w:val="32"/>
          <w:szCs w:val="32"/>
        </w:rPr>
      </w:pPr>
    </w:p>
    <w:p w14:paraId="4EACC090">
      <w:pPr>
        <w:jc w:val="left"/>
        <w:rPr>
          <w:rFonts w:ascii="黑体" w:hAnsi="黑体" w:eastAsia="黑体" w:cs="黑体"/>
          <w:color w:val="auto"/>
          <w:sz w:val="32"/>
          <w:szCs w:val="32"/>
        </w:rPr>
      </w:pPr>
    </w:p>
    <w:p w14:paraId="001BF093">
      <w:pPr>
        <w:jc w:val="left"/>
        <w:rPr>
          <w:rFonts w:ascii="黑体" w:hAnsi="黑体" w:eastAsia="黑体" w:cs="黑体"/>
          <w:color w:val="auto"/>
          <w:sz w:val="32"/>
          <w:szCs w:val="32"/>
        </w:rPr>
      </w:pPr>
    </w:p>
    <w:p w14:paraId="547C4E76">
      <w:pPr>
        <w:jc w:val="left"/>
        <w:rPr>
          <w:rFonts w:ascii="黑体" w:hAnsi="黑体" w:eastAsia="黑体"/>
          <w:b/>
          <w:bCs/>
          <w:color w:val="auto"/>
          <w:sz w:val="36"/>
          <w:szCs w:val="36"/>
        </w:rPr>
      </w:pPr>
      <w:r>
        <w:rPr>
          <w:rFonts w:hint="eastAsia" w:ascii="黑体" w:hAnsi="黑体" w:eastAsia="黑体" w:cs="黑体"/>
          <w:color w:val="auto"/>
          <w:sz w:val="32"/>
          <w:szCs w:val="32"/>
        </w:rPr>
        <w:t>附件</w:t>
      </w:r>
      <w:r>
        <w:rPr>
          <w:rFonts w:ascii="黑体" w:hAnsi="黑体" w:eastAsia="黑体" w:cs="黑体"/>
          <w:color w:val="auto"/>
          <w:sz w:val="32"/>
          <w:szCs w:val="32"/>
        </w:rPr>
        <w:t>2</w:t>
      </w:r>
    </w:p>
    <w:p w14:paraId="2E8475C5">
      <w:pPr>
        <w:jc w:val="center"/>
        <w:rPr>
          <w:rFonts w:ascii="方正小标宋简体" w:eastAsia="方正小标宋简体"/>
          <w:color w:val="auto"/>
          <w:sz w:val="32"/>
          <w:szCs w:val="32"/>
        </w:rPr>
      </w:pPr>
      <w:r>
        <w:rPr>
          <w:rFonts w:hint="eastAsia" w:ascii="方正小标宋简体" w:eastAsia="方正小标宋简体" w:cs="方正小标宋简体"/>
          <w:color w:val="auto"/>
          <w:sz w:val="32"/>
          <w:szCs w:val="32"/>
        </w:rPr>
        <w:t>常州市东青实验学校教研组工作考核评价汇总表</w:t>
      </w:r>
    </w:p>
    <w:tbl>
      <w:tblPr>
        <w:tblStyle w:val="3"/>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954"/>
        <w:gridCol w:w="311"/>
        <w:gridCol w:w="1194"/>
        <w:gridCol w:w="861"/>
        <w:gridCol w:w="320"/>
        <w:gridCol w:w="42"/>
        <w:gridCol w:w="490"/>
        <w:gridCol w:w="402"/>
        <w:gridCol w:w="945"/>
        <w:gridCol w:w="23"/>
        <w:gridCol w:w="524"/>
        <w:gridCol w:w="640"/>
      </w:tblGrid>
      <w:tr w14:paraId="56464EBD">
        <w:trPr>
          <w:trHeight w:val="482" w:hRule="atLeast"/>
          <w:jc w:val="center"/>
        </w:trPr>
        <w:tc>
          <w:tcPr>
            <w:tcW w:w="1662" w:type="dxa"/>
            <w:vAlign w:val="center"/>
          </w:tcPr>
          <w:p w14:paraId="62EF12AE">
            <w:pPr>
              <w:jc w:val="center"/>
              <w:rPr>
                <w:rFonts w:ascii="仿宋_GB2312" w:eastAsia="仿宋_GB2312"/>
                <w:color w:val="auto"/>
              </w:rPr>
            </w:pPr>
            <w:r>
              <w:rPr>
                <w:rFonts w:hint="eastAsia" w:ascii="仿宋_GB2312" w:eastAsia="仿宋_GB2312" w:cs="仿宋_GB2312"/>
                <w:color w:val="auto"/>
              </w:rPr>
              <w:t>学</w:t>
            </w:r>
            <w:r>
              <w:rPr>
                <w:rFonts w:ascii="仿宋_GB2312" w:eastAsia="仿宋_GB2312" w:cs="仿宋_GB2312"/>
                <w:color w:val="auto"/>
              </w:rPr>
              <w:t xml:space="preserve"> </w:t>
            </w:r>
            <w:r>
              <w:rPr>
                <w:rFonts w:hint="eastAsia" w:ascii="仿宋_GB2312" w:eastAsia="仿宋_GB2312" w:cs="仿宋_GB2312"/>
                <w:color w:val="auto"/>
              </w:rPr>
              <w:t>校</w:t>
            </w:r>
          </w:p>
        </w:tc>
        <w:tc>
          <w:tcPr>
            <w:tcW w:w="2459" w:type="dxa"/>
            <w:gridSpan w:val="3"/>
            <w:vAlign w:val="center"/>
          </w:tcPr>
          <w:p w14:paraId="1440CC72">
            <w:pPr>
              <w:jc w:val="center"/>
              <w:rPr>
                <w:rFonts w:hint="eastAsia" w:ascii="仿宋_GB2312" w:eastAsia="仿宋_GB2312"/>
                <w:color w:val="auto"/>
                <w:lang w:val="en-US" w:eastAsia="zh-CN"/>
              </w:rPr>
            </w:pPr>
            <w:r>
              <w:rPr>
                <w:rFonts w:hint="eastAsia" w:ascii="仿宋_GB2312" w:eastAsia="仿宋_GB2312"/>
                <w:color w:val="auto"/>
                <w:lang w:val="en-US" w:eastAsia="zh-CN"/>
              </w:rPr>
              <w:t>常州市东青实验学校</w:t>
            </w:r>
          </w:p>
        </w:tc>
        <w:tc>
          <w:tcPr>
            <w:tcW w:w="1181" w:type="dxa"/>
            <w:gridSpan w:val="2"/>
            <w:vAlign w:val="center"/>
          </w:tcPr>
          <w:p w14:paraId="4D938B88">
            <w:pPr>
              <w:jc w:val="center"/>
              <w:rPr>
                <w:rFonts w:ascii="仿宋_GB2312" w:eastAsia="仿宋_GB2312"/>
                <w:color w:val="auto"/>
              </w:rPr>
            </w:pPr>
            <w:r>
              <w:rPr>
                <w:rFonts w:hint="eastAsia" w:ascii="仿宋_GB2312" w:eastAsia="仿宋_GB2312" w:cs="仿宋_GB2312"/>
                <w:color w:val="auto"/>
              </w:rPr>
              <w:t>教研组</w:t>
            </w:r>
          </w:p>
        </w:tc>
        <w:tc>
          <w:tcPr>
            <w:tcW w:w="1902" w:type="dxa"/>
            <w:gridSpan w:val="5"/>
            <w:vAlign w:val="center"/>
          </w:tcPr>
          <w:p w14:paraId="549D386D">
            <w:pPr>
              <w:jc w:val="center"/>
              <w:rPr>
                <w:rFonts w:hint="eastAsia" w:ascii="仿宋_GB2312" w:eastAsia="仿宋_GB2312"/>
                <w:color w:val="auto"/>
                <w:lang w:val="en-US" w:eastAsia="zh-CN"/>
              </w:rPr>
            </w:pPr>
            <w:r>
              <w:rPr>
                <w:rFonts w:hint="eastAsia" w:ascii="仿宋_GB2312" w:eastAsia="仿宋_GB2312"/>
                <w:color w:val="auto"/>
                <w:lang w:val="en-US" w:eastAsia="zh-CN"/>
              </w:rPr>
              <w:t>美术组</w:t>
            </w:r>
          </w:p>
        </w:tc>
        <w:tc>
          <w:tcPr>
            <w:tcW w:w="524" w:type="dxa"/>
            <w:vAlign w:val="center"/>
          </w:tcPr>
          <w:p w14:paraId="673ADB42">
            <w:pPr>
              <w:jc w:val="center"/>
              <w:rPr>
                <w:rFonts w:ascii="仿宋_GB2312" w:eastAsia="仿宋_GB2312"/>
                <w:color w:val="auto"/>
              </w:rPr>
            </w:pPr>
            <w:r>
              <w:rPr>
                <w:rFonts w:hint="eastAsia" w:ascii="仿宋_GB2312" w:eastAsia="仿宋_GB2312" w:cs="仿宋_GB2312"/>
                <w:color w:val="auto"/>
              </w:rPr>
              <w:t>人数</w:t>
            </w:r>
          </w:p>
        </w:tc>
        <w:tc>
          <w:tcPr>
            <w:tcW w:w="640" w:type="dxa"/>
            <w:vAlign w:val="center"/>
          </w:tcPr>
          <w:p w14:paraId="4E067204">
            <w:pPr>
              <w:jc w:val="center"/>
              <w:rPr>
                <w:rFonts w:hint="default" w:ascii="仿宋_GB2312" w:eastAsia="仿宋_GB2312"/>
                <w:color w:val="auto"/>
                <w:lang w:val="en-US" w:eastAsia="zh-CN"/>
              </w:rPr>
            </w:pPr>
            <w:r>
              <w:rPr>
                <w:rFonts w:hint="eastAsia" w:ascii="仿宋_GB2312" w:eastAsia="仿宋_GB2312"/>
                <w:color w:val="auto"/>
                <w:lang w:val="en-US" w:eastAsia="zh-CN"/>
              </w:rPr>
              <w:t>5</w:t>
            </w:r>
          </w:p>
        </w:tc>
      </w:tr>
      <w:tr w14:paraId="7A58CCB7">
        <w:trPr>
          <w:trHeight w:val="482" w:hRule="atLeast"/>
          <w:jc w:val="center"/>
        </w:trPr>
        <w:tc>
          <w:tcPr>
            <w:tcW w:w="1662" w:type="dxa"/>
            <w:vAlign w:val="center"/>
          </w:tcPr>
          <w:p w14:paraId="62AEC8BD">
            <w:pPr>
              <w:jc w:val="center"/>
              <w:rPr>
                <w:rFonts w:ascii="仿宋_GB2312" w:eastAsia="仿宋_GB2312"/>
                <w:color w:val="auto"/>
              </w:rPr>
            </w:pPr>
          </w:p>
        </w:tc>
        <w:tc>
          <w:tcPr>
            <w:tcW w:w="1265" w:type="dxa"/>
            <w:gridSpan w:val="2"/>
            <w:vAlign w:val="center"/>
          </w:tcPr>
          <w:p w14:paraId="5D683DD8">
            <w:pPr>
              <w:jc w:val="center"/>
              <w:rPr>
                <w:rFonts w:ascii="仿宋_GB2312" w:eastAsia="仿宋_GB2312"/>
                <w:color w:val="auto"/>
              </w:rPr>
            </w:pPr>
            <w:r>
              <w:rPr>
                <w:rFonts w:hint="eastAsia" w:ascii="仿宋_GB2312" w:eastAsia="仿宋_GB2312" w:cs="仿宋_GB2312"/>
                <w:color w:val="auto"/>
              </w:rPr>
              <w:t>姓</w:t>
            </w:r>
            <w:r>
              <w:rPr>
                <w:rFonts w:ascii="仿宋_GB2312" w:eastAsia="仿宋_GB2312" w:cs="仿宋_GB2312"/>
                <w:color w:val="auto"/>
              </w:rPr>
              <w:t xml:space="preserve"> </w:t>
            </w:r>
            <w:r>
              <w:rPr>
                <w:rFonts w:hint="eastAsia" w:ascii="仿宋_GB2312" w:eastAsia="仿宋_GB2312" w:cs="仿宋_GB2312"/>
                <w:color w:val="auto"/>
              </w:rPr>
              <w:t>名</w:t>
            </w:r>
          </w:p>
        </w:tc>
        <w:tc>
          <w:tcPr>
            <w:tcW w:w="1194" w:type="dxa"/>
            <w:vAlign w:val="center"/>
          </w:tcPr>
          <w:p w14:paraId="63BC79B9">
            <w:pPr>
              <w:jc w:val="center"/>
              <w:rPr>
                <w:rFonts w:ascii="仿宋_GB2312" w:eastAsia="仿宋_GB2312"/>
                <w:color w:val="auto"/>
              </w:rPr>
            </w:pPr>
            <w:r>
              <w:rPr>
                <w:rFonts w:hint="eastAsia" w:ascii="仿宋_GB2312" w:eastAsia="仿宋_GB2312" w:cs="仿宋_GB2312"/>
                <w:color w:val="auto"/>
              </w:rPr>
              <w:t>学</w:t>
            </w:r>
            <w:r>
              <w:rPr>
                <w:rFonts w:ascii="仿宋_GB2312" w:eastAsia="仿宋_GB2312" w:cs="仿宋_GB2312"/>
                <w:color w:val="auto"/>
              </w:rPr>
              <w:t xml:space="preserve"> </w:t>
            </w:r>
            <w:r>
              <w:rPr>
                <w:rFonts w:hint="eastAsia" w:ascii="仿宋_GB2312" w:eastAsia="仿宋_GB2312" w:cs="仿宋_GB2312"/>
                <w:color w:val="auto"/>
              </w:rPr>
              <w:t>历</w:t>
            </w:r>
          </w:p>
        </w:tc>
        <w:tc>
          <w:tcPr>
            <w:tcW w:w="1181" w:type="dxa"/>
            <w:gridSpan w:val="2"/>
            <w:vAlign w:val="center"/>
          </w:tcPr>
          <w:p w14:paraId="64DA830B">
            <w:pPr>
              <w:jc w:val="center"/>
              <w:rPr>
                <w:rFonts w:ascii="仿宋_GB2312" w:eastAsia="仿宋_GB2312"/>
                <w:color w:val="auto"/>
              </w:rPr>
            </w:pPr>
            <w:r>
              <w:rPr>
                <w:rFonts w:hint="eastAsia" w:ascii="仿宋_GB2312" w:eastAsia="仿宋_GB2312" w:cs="仿宋_GB2312"/>
                <w:color w:val="auto"/>
              </w:rPr>
              <w:t>职</w:t>
            </w:r>
            <w:r>
              <w:rPr>
                <w:rFonts w:ascii="仿宋_GB2312" w:eastAsia="仿宋_GB2312" w:cs="仿宋_GB2312"/>
                <w:color w:val="auto"/>
              </w:rPr>
              <w:t xml:space="preserve"> </w:t>
            </w:r>
            <w:r>
              <w:rPr>
                <w:rFonts w:hint="eastAsia" w:ascii="仿宋_GB2312" w:eastAsia="仿宋_GB2312" w:cs="仿宋_GB2312"/>
                <w:color w:val="auto"/>
              </w:rPr>
              <w:t>称</w:t>
            </w:r>
          </w:p>
        </w:tc>
        <w:tc>
          <w:tcPr>
            <w:tcW w:w="934" w:type="dxa"/>
            <w:gridSpan w:val="3"/>
            <w:vAlign w:val="center"/>
          </w:tcPr>
          <w:p w14:paraId="4A453CF1">
            <w:pPr>
              <w:jc w:val="center"/>
              <w:rPr>
                <w:rFonts w:ascii="仿宋_GB2312" w:eastAsia="仿宋_GB2312"/>
                <w:color w:val="auto"/>
              </w:rPr>
            </w:pPr>
            <w:r>
              <w:rPr>
                <w:rFonts w:hint="eastAsia" w:ascii="仿宋_GB2312" w:eastAsia="仿宋_GB2312" w:cs="仿宋_GB2312"/>
                <w:color w:val="auto"/>
              </w:rPr>
              <w:t>性</w:t>
            </w:r>
            <w:r>
              <w:rPr>
                <w:rFonts w:ascii="仿宋_GB2312" w:eastAsia="仿宋_GB2312" w:cs="仿宋_GB2312"/>
                <w:color w:val="auto"/>
              </w:rPr>
              <w:t xml:space="preserve"> </w:t>
            </w:r>
            <w:r>
              <w:rPr>
                <w:rFonts w:hint="eastAsia" w:ascii="仿宋_GB2312" w:eastAsia="仿宋_GB2312" w:cs="仿宋_GB2312"/>
                <w:color w:val="auto"/>
              </w:rPr>
              <w:t>别</w:t>
            </w:r>
          </w:p>
        </w:tc>
        <w:tc>
          <w:tcPr>
            <w:tcW w:w="968" w:type="dxa"/>
            <w:gridSpan w:val="2"/>
            <w:vAlign w:val="center"/>
          </w:tcPr>
          <w:p w14:paraId="1B32C347">
            <w:pPr>
              <w:jc w:val="center"/>
              <w:rPr>
                <w:rFonts w:ascii="仿宋_GB2312" w:eastAsia="仿宋_GB2312"/>
                <w:color w:val="auto"/>
              </w:rPr>
            </w:pPr>
            <w:r>
              <w:rPr>
                <w:rFonts w:hint="eastAsia" w:ascii="仿宋_GB2312" w:eastAsia="仿宋_GB2312" w:cs="仿宋_GB2312"/>
                <w:color w:val="auto"/>
              </w:rPr>
              <w:t>年</w:t>
            </w:r>
            <w:r>
              <w:rPr>
                <w:rFonts w:ascii="仿宋_GB2312" w:eastAsia="仿宋_GB2312" w:cs="仿宋_GB2312"/>
                <w:color w:val="auto"/>
              </w:rPr>
              <w:t xml:space="preserve"> </w:t>
            </w:r>
            <w:r>
              <w:rPr>
                <w:rFonts w:hint="eastAsia" w:ascii="仿宋_GB2312" w:eastAsia="仿宋_GB2312" w:cs="仿宋_GB2312"/>
                <w:color w:val="auto"/>
              </w:rPr>
              <w:t>龄</w:t>
            </w:r>
          </w:p>
        </w:tc>
        <w:tc>
          <w:tcPr>
            <w:tcW w:w="1164" w:type="dxa"/>
            <w:gridSpan w:val="2"/>
            <w:vAlign w:val="center"/>
          </w:tcPr>
          <w:p w14:paraId="06D3A4B8">
            <w:pPr>
              <w:jc w:val="center"/>
              <w:rPr>
                <w:rFonts w:ascii="仿宋_GB2312" w:eastAsia="仿宋_GB2312"/>
                <w:color w:val="auto"/>
              </w:rPr>
            </w:pPr>
            <w:r>
              <w:rPr>
                <w:rFonts w:hint="eastAsia" w:ascii="仿宋_GB2312" w:eastAsia="仿宋_GB2312" w:cs="仿宋_GB2312"/>
                <w:color w:val="auto"/>
              </w:rPr>
              <w:t>兼</w:t>
            </w:r>
            <w:r>
              <w:rPr>
                <w:rFonts w:ascii="仿宋_GB2312" w:eastAsia="仿宋_GB2312" w:cs="仿宋_GB2312"/>
                <w:color w:val="auto"/>
              </w:rPr>
              <w:t xml:space="preserve"> </w:t>
            </w:r>
            <w:r>
              <w:rPr>
                <w:rFonts w:hint="eastAsia" w:ascii="仿宋_GB2312" w:eastAsia="仿宋_GB2312" w:cs="仿宋_GB2312"/>
                <w:color w:val="auto"/>
              </w:rPr>
              <w:t>职</w:t>
            </w:r>
          </w:p>
        </w:tc>
      </w:tr>
      <w:tr w14:paraId="75A9BC6D">
        <w:trPr>
          <w:trHeight w:val="482" w:hRule="atLeast"/>
          <w:jc w:val="center"/>
        </w:trPr>
        <w:tc>
          <w:tcPr>
            <w:tcW w:w="1662" w:type="dxa"/>
            <w:vAlign w:val="center"/>
          </w:tcPr>
          <w:p w14:paraId="5A8EE388">
            <w:pPr>
              <w:rPr>
                <w:rFonts w:ascii="仿宋_GB2312" w:eastAsia="仿宋_GB2312"/>
                <w:color w:val="auto"/>
              </w:rPr>
            </w:pPr>
            <w:r>
              <w:rPr>
                <w:rFonts w:hint="eastAsia" w:ascii="仿宋_GB2312" w:eastAsia="仿宋_GB2312" w:cs="仿宋_GB2312"/>
                <w:color w:val="auto"/>
              </w:rPr>
              <w:t>组长</w:t>
            </w:r>
          </w:p>
        </w:tc>
        <w:tc>
          <w:tcPr>
            <w:tcW w:w="1265" w:type="dxa"/>
            <w:gridSpan w:val="2"/>
            <w:vAlign w:val="center"/>
          </w:tcPr>
          <w:p w14:paraId="06995723">
            <w:pPr>
              <w:jc w:val="center"/>
              <w:rPr>
                <w:rFonts w:hint="eastAsia" w:ascii="仿宋_GB2312" w:eastAsia="仿宋_GB2312"/>
                <w:color w:val="auto"/>
                <w:lang w:val="en-US" w:eastAsia="zh-CN"/>
              </w:rPr>
            </w:pPr>
            <w:r>
              <w:rPr>
                <w:rFonts w:hint="eastAsia" w:ascii="仿宋_GB2312" w:eastAsia="仿宋_GB2312"/>
                <w:color w:val="auto"/>
                <w:lang w:val="en-US" w:eastAsia="zh-CN"/>
              </w:rPr>
              <w:t>李彦霖</w:t>
            </w:r>
          </w:p>
        </w:tc>
        <w:tc>
          <w:tcPr>
            <w:tcW w:w="1194" w:type="dxa"/>
            <w:vAlign w:val="center"/>
          </w:tcPr>
          <w:p w14:paraId="7AA189F6">
            <w:pPr>
              <w:jc w:val="center"/>
              <w:rPr>
                <w:rFonts w:hint="eastAsia" w:ascii="仿宋_GB2312" w:eastAsia="仿宋_GB2312"/>
                <w:color w:val="auto"/>
                <w:lang w:val="en-US" w:eastAsia="zh-CN"/>
              </w:rPr>
            </w:pPr>
            <w:r>
              <w:rPr>
                <w:rFonts w:hint="eastAsia" w:ascii="仿宋_GB2312" w:eastAsia="仿宋_GB2312"/>
                <w:color w:val="auto"/>
                <w:lang w:val="en-US" w:eastAsia="zh-CN"/>
              </w:rPr>
              <w:t>大学本科</w:t>
            </w:r>
          </w:p>
        </w:tc>
        <w:tc>
          <w:tcPr>
            <w:tcW w:w="1181" w:type="dxa"/>
            <w:gridSpan w:val="2"/>
            <w:vAlign w:val="center"/>
          </w:tcPr>
          <w:p w14:paraId="1329B970">
            <w:pPr>
              <w:jc w:val="center"/>
              <w:rPr>
                <w:rFonts w:hint="default" w:ascii="仿宋_GB2312" w:eastAsia="仿宋_GB2312"/>
                <w:color w:val="auto"/>
                <w:lang w:val="en-US" w:eastAsia="zh-CN"/>
              </w:rPr>
            </w:pPr>
            <w:r>
              <w:rPr>
                <w:rFonts w:hint="eastAsia" w:ascii="仿宋_GB2312" w:eastAsia="仿宋_GB2312"/>
                <w:color w:val="auto"/>
                <w:sz w:val="18"/>
                <w:szCs w:val="18"/>
                <w:lang w:val="en-US" w:eastAsia="zh-CN"/>
              </w:rPr>
              <w:t>中小学二级</w:t>
            </w:r>
          </w:p>
        </w:tc>
        <w:tc>
          <w:tcPr>
            <w:tcW w:w="934" w:type="dxa"/>
            <w:gridSpan w:val="3"/>
            <w:vAlign w:val="center"/>
          </w:tcPr>
          <w:p w14:paraId="3DC29F9B">
            <w:pPr>
              <w:jc w:val="center"/>
              <w:rPr>
                <w:rFonts w:hint="eastAsia" w:ascii="仿宋_GB2312" w:eastAsia="仿宋_GB2312"/>
                <w:color w:val="auto"/>
                <w:lang w:val="en-US" w:eastAsia="zh-CN"/>
              </w:rPr>
            </w:pPr>
            <w:r>
              <w:rPr>
                <w:rFonts w:hint="eastAsia" w:ascii="仿宋_GB2312" w:eastAsia="仿宋_GB2312"/>
                <w:color w:val="auto"/>
                <w:lang w:val="en-US" w:eastAsia="zh-CN"/>
              </w:rPr>
              <w:t>女</w:t>
            </w:r>
          </w:p>
        </w:tc>
        <w:tc>
          <w:tcPr>
            <w:tcW w:w="968" w:type="dxa"/>
            <w:gridSpan w:val="2"/>
            <w:vAlign w:val="center"/>
          </w:tcPr>
          <w:p w14:paraId="0F1C7A79">
            <w:pPr>
              <w:jc w:val="center"/>
              <w:rPr>
                <w:rFonts w:hint="default" w:ascii="仿宋_GB2312" w:eastAsia="仿宋_GB2312"/>
                <w:color w:val="auto"/>
                <w:lang w:val="en-US" w:eastAsia="zh-CN"/>
              </w:rPr>
            </w:pPr>
            <w:r>
              <w:rPr>
                <w:rFonts w:hint="eastAsia" w:ascii="仿宋_GB2312" w:eastAsia="仿宋_GB2312"/>
                <w:color w:val="auto"/>
                <w:lang w:val="en-US" w:eastAsia="zh-CN"/>
              </w:rPr>
              <w:t>32</w:t>
            </w:r>
          </w:p>
        </w:tc>
        <w:tc>
          <w:tcPr>
            <w:tcW w:w="1164" w:type="dxa"/>
            <w:gridSpan w:val="2"/>
            <w:vAlign w:val="center"/>
          </w:tcPr>
          <w:p w14:paraId="37771564">
            <w:pPr>
              <w:jc w:val="center"/>
              <w:rPr>
                <w:rFonts w:hint="eastAsia" w:ascii="仿宋_GB2312" w:eastAsia="仿宋_GB2312"/>
                <w:color w:val="auto"/>
                <w:lang w:val="en-US" w:eastAsia="zh-CN"/>
              </w:rPr>
            </w:pPr>
            <w:r>
              <w:rPr>
                <w:rFonts w:hint="eastAsia" w:ascii="仿宋_GB2312" w:eastAsia="仿宋_GB2312"/>
                <w:color w:val="auto"/>
                <w:lang w:val="en-US" w:eastAsia="zh-CN"/>
              </w:rPr>
              <w:t>无</w:t>
            </w:r>
          </w:p>
        </w:tc>
      </w:tr>
      <w:tr w14:paraId="0FCA0938">
        <w:trPr>
          <w:trHeight w:val="482" w:hRule="atLeast"/>
          <w:jc w:val="center"/>
        </w:trPr>
        <w:tc>
          <w:tcPr>
            <w:tcW w:w="1662" w:type="dxa"/>
            <w:vMerge w:val="restart"/>
            <w:vAlign w:val="center"/>
          </w:tcPr>
          <w:p w14:paraId="13C67FB8">
            <w:pPr>
              <w:jc w:val="center"/>
              <w:rPr>
                <w:rFonts w:ascii="仿宋_GB2312" w:eastAsia="仿宋_GB2312"/>
                <w:color w:val="auto"/>
              </w:rPr>
            </w:pPr>
            <w:r>
              <w:rPr>
                <w:rFonts w:hint="eastAsia" w:ascii="仿宋_GB2312" w:eastAsia="仿宋_GB2312" w:cs="仿宋_GB2312"/>
                <w:color w:val="auto"/>
              </w:rPr>
              <w:t>师资情况</w:t>
            </w:r>
          </w:p>
          <w:p w14:paraId="65ACD6E8">
            <w:pPr>
              <w:jc w:val="center"/>
              <w:rPr>
                <w:rFonts w:ascii="仿宋_GB2312" w:eastAsia="仿宋_GB2312"/>
                <w:color w:val="auto"/>
              </w:rPr>
            </w:pPr>
            <w:r>
              <w:rPr>
                <w:rFonts w:hint="eastAsia" w:ascii="仿宋_GB2312" w:eastAsia="仿宋_GB2312" w:cs="仿宋_GB2312"/>
                <w:color w:val="auto"/>
              </w:rPr>
              <w:t>（人数）</w:t>
            </w:r>
          </w:p>
        </w:tc>
        <w:tc>
          <w:tcPr>
            <w:tcW w:w="1265" w:type="dxa"/>
            <w:gridSpan w:val="2"/>
            <w:vAlign w:val="center"/>
          </w:tcPr>
          <w:p w14:paraId="401ABA07">
            <w:pPr>
              <w:jc w:val="center"/>
              <w:rPr>
                <w:rFonts w:ascii="仿宋_GB2312" w:eastAsia="仿宋_GB2312"/>
                <w:color w:val="auto"/>
              </w:rPr>
            </w:pPr>
            <w:r>
              <w:rPr>
                <w:rFonts w:hint="eastAsia" w:ascii="仿宋_GB2312" w:eastAsia="仿宋_GB2312" w:cs="仿宋_GB2312"/>
                <w:color w:val="auto"/>
              </w:rPr>
              <w:t>正高</w:t>
            </w:r>
          </w:p>
        </w:tc>
        <w:tc>
          <w:tcPr>
            <w:tcW w:w="1194" w:type="dxa"/>
            <w:vAlign w:val="center"/>
          </w:tcPr>
          <w:p w14:paraId="72DC2962">
            <w:pPr>
              <w:jc w:val="center"/>
              <w:rPr>
                <w:rFonts w:ascii="仿宋_GB2312" w:eastAsia="仿宋_GB2312"/>
                <w:color w:val="auto"/>
              </w:rPr>
            </w:pPr>
            <w:r>
              <w:rPr>
                <w:rFonts w:hint="eastAsia" w:ascii="仿宋_GB2312" w:eastAsia="仿宋_GB2312" w:cs="仿宋_GB2312"/>
                <w:color w:val="auto"/>
              </w:rPr>
              <w:t>高级</w:t>
            </w:r>
          </w:p>
        </w:tc>
        <w:tc>
          <w:tcPr>
            <w:tcW w:w="1181" w:type="dxa"/>
            <w:gridSpan w:val="2"/>
            <w:vAlign w:val="center"/>
          </w:tcPr>
          <w:p w14:paraId="0A10D1A3">
            <w:pPr>
              <w:jc w:val="center"/>
              <w:rPr>
                <w:rFonts w:ascii="仿宋_GB2312" w:eastAsia="仿宋_GB2312"/>
                <w:color w:val="auto"/>
              </w:rPr>
            </w:pPr>
            <w:r>
              <w:rPr>
                <w:rFonts w:hint="eastAsia" w:ascii="仿宋_GB2312" w:eastAsia="仿宋_GB2312" w:cs="仿宋_GB2312"/>
                <w:color w:val="auto"/>
              </w:rPr>
              <w:t>一级</w:t>
            </w:r>
          </w:p>
        </w:tc>
        <w:tc>
          <w:tcPr>
            <w:tcW w:w="934" w:type="dxa"/>
            <w:gridSpan w:val="3"/>
            <w:vAlign w:val="center"/>
          </w:tcPr>
          <w:p w14:paraId="26788190">
            <w:pPr>
              <w:jc w:val="center"/>
              <w:rPr>
                <w:rFonts w:ascii="仿宋_GB2312" w:eastAsia="仿宋_GB2312"/>
                <w:color w:val="auto"/>
              </w:rPr>
            </w:pPr>
            <w:r>
              <w:rPr>
                <w:rFonts w:hint="eastAsia" w:ascii="仿宋_GB2312" w:eastAsia="仿宋_GB2312" w:cs="仿宋_GB2312"/>
                <w:color w:val="auto"/>
              </w:rPr>
              <w:t>二级</w:t>
            </w:r>
          </w:p>
        </w:tc>
        <w:tc>
          <w:tcPr>
            <w:tcW w:w="2132" w:type="dxa"/>
            <w:gridSpan w:val="4"/>
            <w:vAlign w:val="center"/>
          </w:tcPr>
          <w:p w14:paraId="20B26C54">
            <w:pPr>
              <w:jc w:val="center"/>
              <w:rPr>
                <w:rFonts w:ascii="仿宋_GB2312" w:eastAsia="仿宋_GB2312"/>
                <w:color w:val="auto"/>
              </w:rPr>
            </w:pPr>
            <w:r>
              <w:rPr>
                <w:rFonts w:hint="eastAsia" w:ascii="仿宋_GB2312" w:eastAsia="仿宋_GB2312" w:cs="仿宋_GB2312"/>
                <w:color w:val="auto"/>
              </w:rPr>
              <w:t>见习</w:t>
            </w:r>
          </w:p>
        </w:tc>
      </w:tr>
      <w:tr w14:paraId="33FDCC69">
        <w:trPr>
          <w:trHeight w:val="482" w:hRule="atLeast"/>
          <w:jc w:val="center"/>
        </w:trPr>
        <w:tc>
          <w:tcPr>
            <w:tcW w:w="1662" w:type="dxa"/>
            <w:vMerge w:val="continue"/>
            <w:vAlign w:val="center"/>
          </w:tcPr>
          <w:p w14:paraId="35066D6A">
            <w:pPr>
              <w:jc w:val="center"/>
              <w:rPr>
                <w:rFonts w:ascii="仿宋_GB2312" w:eastAsia="仿宋_GB2312"/>
                <w:color w:val="auto"/>
              </w:rPr>
            </w:pPr>
          </w:p>
        </w:tc>
        <w:tc>
          <w:tcPr>
            <w:tcW w:w="1265" w:type="dxa"/>
            <w:gridSpan w:val="2"/>
            <w:vAlign w:val="center"/>
          </w:tcPr>
          <w:p w14:paraId="78CF68B8">
            <w:pPr>
              <w:jc w:val="center"/>
              <w:rPr>
                <w:rFonts w:ascii="仿宋_GB2312" w:eastAsia="仿宋_GB2312"/>
                <w:color w:val="auto"/>
              </w:rPr>
            </w:pPr>
          </w:p>
        </w:tc>
        <w:tc>
          <w:tcPr>
            <w:tcW w:w="1194" w:type="dxa"/>
            <w:vAlign w:val="center"/>
          </w:tcPr>
          <w:p w14:paraId="1B2A5DB6">
            <w:pPr>
              <w:jc w:val="center"/>
              <w:rPr>
                <w:rFonts w:hint="eastAsia" w:ascii="仿宋_GB2312" w:eastAsia="仿宋_GB2312"/>
                <w:color w:val="auto"/>
                <w:lang w:val="en-US" w:eastAsia="zh-CN"/>
              </w:rPr>
            </w:pPr>
            <w:r>
              <w:rPr>
                <w:rFonts w:hint="eastAsia" w:ascii="仿宋_GB2312" w:eastAsia="仿宋_GB2312"/>
                <w:color w:val="auto"/>
                <w:lang w:val="en-US" w:eastAsia="zh-CN"/>
              </w:rPr>
              <w:t>1</w:t>
            </w:r>
          </w:p>
        </w:tc>
        <w:tc>
          <w:tcPr>
            <w:tcW w:w="1181" w:type="dxa"/>
            <w:gridSpan w:val="2"/>
            <w:vAlign w:val="center"/>
          </w:tcPr>
          <w:p w14:paraId="24FE7C07">
            <w:pPr>
              <w:jc w:val="center"/>
              <w:rPr>
                <w:rFonts w:hint="eastAsia" w:ascii="仿宋_GB2312" w:eastAsia="仿宋_GB2312"/>
                <w:color w:val="auto"/>
                <w:lang w:val="en-US" w:eastAsia="zh-CN"/>
              </w:rPr>
            </w:pPr>
            <w:r>
              <w:rPr>
                <w:rFonts w:hint="eastAsia" w:ascii="仿宋_GB2312" w:eastAsia="仿宋_GB2312"/>
                <w:color w:val="auto"/>
                <w:lang w:val="en-US" w:eastAsia="zh-CN"/>
              </w:rPr>
              <w:t>1</w:t>
            </w:r>
          </w:p>
        </w:tc>
        <w:tc>
          <w:tcPr>
            <w:tcW w:w="934" w:type="dxa"/>
            <w:gridSpan w:val="3"/>
            <w:vAlign w:val="center"/>
          </w:tcPr>
          <w:p w14:paraId="6B82AA9D">
            <w:pPr>
              <w:jc w:val="center"/>
              <w:rPr>
                <w:rFonts w:hint="eastAsia" w:ascii="仿宋_GB2312" w:eastAsia="仿宋_GB2312"/>
                <w:color w:val="auto"/>
                <w:lang w:val="en-US" w:eastAsia="zh-CN"/>
              </w:rPr>
            </w:pPr>
            <w:r>
              <w:rPr>
                <w:rFonts w:hint="eastAsia" w:ascii="仿宋_GB2312" w:eastAsia="仿宋_GB2312"/>
                <w:color w:val="auto"/>
                <w:lang w:val="en-US" w:eastAsia="zh-CN"/>
              </w:rPr>
              <w:t>1</w:t>
            </w:r>
          </w:p>
        </w:tc>
        <w:tc>
          <w:tcPr>
            <w:tcW w:w="2132" w:type="dxa"/>
            <w:gridSpan w:val="4"/>
            <w:vAlign w:val="center"/>
          </w:tcPr>
          <w:p w14:paraId="7C30629C">
            <w:pPr>
              <w:jc w:val="center"/>
              <w:rPr>
                <w:rFonts w:hint="eastAsia" w:ascii="仿宋_GB2312" w:eastAsia="仿宋_GB2312"/>
                <w:color w:val="auto"/>
                <w:lang w:val="en-US" w:eastAsia="zh-CN"/>
              </w:rPr>
            </w:pPr>
            <w:r>
              <w:rPr>
                <w:rFonts w:hint="eastAsia" w:ascii="仿宋_GB2312" w:eastAsia="仿宋_GB2312"/>
                <w:color w:val="auto"/>
                <w:lang w:val="en-US" w:eastAsia="zh-CN"/>
              </w:rPr>
              <w:t>2</w:t>
            </w:r>
          </w:p>
        </w:tc>
      </w:tr>
      <w:tr w14:paraId="6E0DF2B2">
        <w:trPr>
          <w:trHeight w:val="482" w:hRule="atLeast"/>
          <w:jc w:val="center"/>
        </w:trPr>
        <w:tc>
          <w:tcPr>
            <w:tcW w:w="1662" w:type="dxa"/>
            <w:vMerge w:val="continue"/>
            <w:vAlign w:val="center"/>
          </w:tcPr>
          <w:p w14:paraId="05C9D6EA">
            <w:pPr>
              <w:jc w:val="center"/>
              <w:rPr>
                <w:rFonts w:ascii="仿宋_GB2312" w:eastAsia="仿宋_GB2312"/>
                <w:color w:val="auto"/>
              </w:rPr>
            </w:pPr>
          </w:p>
        </w:tc>
        <w:tc>
          <w:tcPr>
            <w:tcW w:w="1265" w:type="dxa"/>
            <w:gridSpan w:val="2"/>
            <w:vAlign w:val="center"/>
          </w:tcPr>
          <w:p w14:paraId="17F76645">
            <w:pPr>
              <w:jc w:val="center"/>
              <w:rPr>
                <w:rFonts w:ascii="仿宋_GB2312" w:eastAsia="仿宋_GB2312"/>
                <w:color w:val="auto"/>
              </w:rPr>
            </w:pPr>
            <w:r>
              <w:rPr>
                <w:rFonts w:hint="eastAsia" w:ascii="仿宋_GB2312" w:eastAsia="仿宋_GB2312" w:cs="仿宋_GB2312"/>
                <w:color w:val="auto"/>
              </w:rPr>
              <w:t>特级</w:t>
            </w:r>
          </w:p>
        </w:tc>
        <w:tc>
          <w:tcPr>
            <w:tcW w:w="1194" w:type="dxa"/>
            <w:vAlign w:val="center"/>
          </w:tcPr>
          <w:p w14:paraId="132728E3">
            <w:pPr>
              <w:jc w:val="center"/>
              <w:rPr>
                <w:rFonts w:ascii="仿宋_GB2312" w:eastAsia="仿宋_GB2312"/>
                <w:color w:val="auto"/>
              </w:rPr>
            </w:pPr>
            <w:r>
              <w:rPr>
                <w:rFonts w:hint="eastAsia" w:ascii="仿宋_GB2312" w:eastAsia="仿宋_GB2312" w:cs="仿宋_GB2312"/>
                <w:color w:val="auto"/>
              </w:rPr>
              <w:t>特后</w:t>
            </w:r>
          </w:p>
        </w:tc>
        <w:tc>
          <w:tcPr>
            <w:tcW w:w="1181" w:type="dxa"/>
            <w:gridSpan w:val="2"/>
            <w:vAlign w:val="center"/>
          </w:tcPr>
          <w:p w14:paraId="6E7D0D2F">
            <w:pPr>
              <w:jc w:val="center"/>
              <w:rPr>
                <w:rFonts w:ascii="仿宋_GB2312" w:eastAsia="仿宋_GB2312"/>
                <w:color w:val="auto"/>
              </w:rPr>
            </w:pPr>
            <w:r>
              <w:rPr>
                <w:rFonts w:hint="eastAsia" w:ascii="仿宋_GB2312" w:eastAsia="仿宋_GB2312" w:cs="仿宋_GB2312"/>
                <w:color w:val="auto"/>
              </w:rPr>
              <w:t>学带</w:t>
            </w:r>
          </w:p>
        </w:tc>
        <w:tc>
          <w:tcPr>
            <w:tcW w:w="934" w:type="dxa"/>
            <w:gridSpan w:val="3"/>
            <w:vAlign w:val="center"/>
          </w:tcPr>
          <w:p w14:paraId="3AE3BE68">
            <w:pPr>
              <w:jc w:val="center"/>
              <w:rPr>
                <w:rFonts w:ascii="仿宋_GB2312" w:eastAsia="仿宋_GB2312"/>
                <w:color w:val="auto"/>
              </w:rPr>
            </w:pPr>
            <w:r>
              <w:rPr>
                <w:rFonts w:hint="eastAsia" w:ascii="仿宋_GB2312" w:eastAsia="仿宋_GB2312" w:cs="仿宋_GB2312"/>
                <w:color w:val="auto"/>
              </w:rPr>
              <w:t>骨干</w:t>
            </w:r>
          </w:p>
        </w:tc>
        <w:tc>
          <w:tcPr>
            <w:tcW w:w="968" w:type="dxa"/>
            <w:gridSpan w:val="2"/>
            <w:vAlign w:val="center"/>
          </w:tcPr>
          <w:p w14:paraId="54E3A6DB">
            <w:pPr>
              <w:jc w:val="center"/>
              <w:rPr>
                <w:rFonts w:ascii="仿宋_GB2312" w:eastAsia="仿宋_GB2312"/>
                <w:color w:val="auto"/>
              </w:rPr>
            </w:pPr>
            <w:r>
              <w:rPr>
                <w:rFonts w:hint="eastAsia" w:ascii="仿宋_GB2312" w:eastAsia="仿宋_GB2312" w:cs="仿宋_GB2312"/>
                <w:color w:val="auto"/>
              </w:rPr>
              <w:t>能手</w:t>
            </w:r>
          </w:p>
        </w:tc>
        <w:tc>
          <w:tcPr>
            <w:tcW w:w="1164" w:type="dxa"/>
            <w:gridSpan w:val="2"/>
            <w:vAlign w:val="center"/>
          </w:tcPr>
          <w:p w14:paraId="6D32D29C">
            <w:pPr>
              <w:jc w:val="center"/>
              <w:rPr>
                <w:rFonts w:ascii="仿宋_GB2312" w:eastAsia="仿宋_GB2312"/>
                <w:color w:val="auto"/>
              </w:rPr>
            </w:pPr>
            <w:r>
              <w:rPr>
                <w:rFonts w:hint="eastAsia" w:ascii="仿宋_GB2312" w:eastAsia="仿宋_GB2312" w:cs="仿宋_GB2312"/>
                <w:color w:val="auto"/>
              </w:rPr>
              <w:t>新秀</w:t>
            </w:r>
          </w:p>
        </w:tc>
      </w:tr>
      <w:tr w14:paraId="3CF7B354">
        <w:trPr>
          <w:trHeight w:val="482" w:hRule="atLeast"/>
          <w:jc w:val="center"/>
        </w:trPr>
        <w:tc>
          <w:tcPr>
            <w:tcW w:w="1662" w:type="dxa"/>
            <w:vMerge w:val="continue"/>
            <w:vAlign w:val="center"/>
          </w:tcPr>
          <w:p w14:paraId="3FB30DEE">
            <w:pPr>
              <w:jc w:val="center"/>
              <w:rPr>
                <w:rFonts w:ascii="仿宋_GB2312" w:eastAsia="仿宋_GB2312"/>
                <w:color w:val="auto"/>
              </w:rPr>
            </w:pPr>
          </w:p>
        </w:tc>
        <w:tc>
          <w:tcPr>
            <w:tcW w:w="1265" w:type="dxa"/>
            <w:gridSpan w:val="2"/>
            <w:vAlign w:val="center"/>
          </w:tcPr>
          <w:p w14:paraId="0A201170">
            <w:pPr>
              <w:jc w:val="center"/>
              <w:rPr>
                <w:rFonts w:ascii="仿宋_GB2312" w:eastAsia="仿宋_GB2312"/>
                <w:color w:val="auto"/>
              </w:rPr>
            </w:pPr>
          </w:p>
        </w:tc>
        <w:tc>
          <w:tcPr>
            <w:tcW w:w="1194" w:type="dxa"/>
            <w:vAlign w:val="center"/>
          </w:tcPr>
          <w:p w14:paraId="3C13C031">
            <w:pPr>
              <w:jc w:val="center"/>
              <w:rPr>
                <w:rFonts w:ascii="仿宋_GB2312" w:eastAsia="仿宋_GB2312"/>
                <w:color w:val="auto"/>
              </w:rPr>
            </w:pPr>
          </w:p>
        </w:tc>
        <w:tc>
          <w:tcPr>
            <w:tcW w:w="1181" w:type="dxa"/>
            <w:gridSpan w:val="2"/>
            <w:vAlign w:val="center"/>
          </w:tcPr>
          <w:p w14:paraId="482252F9">
            <w:pPr>
              <w:jc w:val="center"/>
              <w:rPr>
                <w:rFonts w:ascii="仿宋_GB2312" w:eastAsia="仿宋_GB2312"/>
                <w:color w:val="auto"/>
              </w:rPr>
            </w:pPr>
          </w:p>
        </w:tc>
        <w:tc>
          <w:tcPr>
            <w:tcW w:w="934" w:type="dxa"/>
            <w:gridSpan w:val="3"/>
            <w:vAlign w:val="center"/>
          </w:tcPr>
          <w:p w14:paraId="75F0505D">
            <w:pPr>
              <w:jc w:val="center"/>
              <w:rPr>
                <w:rFonts w:hint="eastAsia" w:ascii="仿宋_GB2312" w:eastAsia="仿宋_GB2312"/>
                <w:color w:val="auto"/>
                <w:lang w:val="en-US" w:eastAsia="zh-CN"/>
              </w:rPr>
            </w:pPr>
            <w:r>
              <w:rPr>
                <w:rFonts w:hint="eastAsia" w:ascii="仿宋_GB2312" w:eastAsia="仿宋_GB2312"/>
                <w:color w:val="auto"/>
                <w:lang w:val="en-US" w:eastAsia="zh-CN"/>
              </w:rPr>
              <w:t>1</w:t>
            </w:r>
          </w:p>
        </w:tc>
        <w:tc>
          <w:tcPr>
            <w:tcW w:w="968" w:type="dxa"/>
            <w:gridSpan w:val="2"/>
            <w:vAlign w:val="center"/>
          </w:tcPr>
          <w:p w14:paraId="465DC94E">
            <w:pPr>
              <w:jc w:val="center"/>
              <w:rPr>
                <w:rFonts w:ascii="仿宋_GB2312" w:eastAsia="仿宋_GB2312"/>
                <w:color w:val="auto"/>
              </w:rPr>
            </w:pPr>
          </w:p>
        </w:tc>
        <w:tc>
          <w:tcPr>
            <w:tcW w:w="1164" w:type="dxa"/>
            <w:gridSpan w:val="2"/>
            <w:vAlign w:val="center"/>
          </w:tcPr>
          <w:p w14:paraId="7158D6F0">
            <w:pPr>
              <w:jc w:val="center"/>
              <w:rPr>
                <w:rFonts w:ascii="仿宋_GB2312" w:eastAsia="仿宋_GB2312"/>
                <w:color w:val="auto"/>
              </w:rPr>
            </w:pPr>
          </w:p>
        </w:tc>
      </w:tr>
      <w:tr w14:paraId="67D79BCD">
        <w:trPr>
          <w:trHeight w:val="482" w:hRule="atLeast"/>
          <w:jc w:val="center"/>
        </w:trPr>
        <w:tc>
          <w:tcPr>
            <w:tcW w:w="1662" w:type="dxa"/>
            <w:vAlign w:val="center"/>
          </w:tcPr>
          <w:p w14:paraId="49A226C3">
            <w:pPr>
              <w:jc w:val="center"/>
              <w:rPr>
                <w:rFonts w:ascii="仿宋_GB2312" w:eastAsia="仿宋_GB2312"/>
                <w:color w:val="auto"/>
              </w:rPr>
            </w:pPr>
            <w:r>
              <w:rPr>
                <w:rFonts w:hint="eastAsia" w:ascii="仿宋_GB2312" w:eastAsia="仿宋_GB2312" w:cs="仿宋_GB2312"/>
                <w:color w:val="auto"/>
              </w:rPr>
              <w:t>项</w:t>
            </w:r>
            <w:r>
              <w:rPr>
                <w:rFonts w:ascii="仿宋_GB2312" w:eastAsia="仿宋_GB2312" w:cs="仿宋_GB2312"/>
                <w:color w:val="auto"/>
              </w:rPr>
              <w:t xml:space="preserve">   </w:t>
            </w:r>
            <w:r>
              <w:rPr>
                <w:rFonts w:hint="eastAsia" w:ascii="仿宋_GB2312" w:eastAsia="仿宋_GB2312" w:cs="仿宋_GB2312"/>
                <w:color w:val="auto"/>
              </w:rPr>
              <w:t>目</w:t>
            </w:r>
          </w:p>
        </w:tc>
        <w:tc>
          <w:tcPr>
            <w:tcW w:w="6706" w:type="dxa"/>
            <w:gridSpan w:val="12"/>
            <w:vAlign w:val="center"/>
          </w:tcPr>
          <w:p w14:paraId="10C13985">
            <w:pPr>
              <w:jc w:val="center"/>
              <w:rPr>
                <w:rFonts w:ascii="仿宋_GB2312" w:eastAsia="仿宋_GB2312"/>
                <w:color w:val="auto"/>
              </w:rPr>
            </w:pPr>
            <w:r>
              <w:rPr>
                <w:rFonts w:hint="eastAsia" w:ascii="仿宋_GB2312" w:eastAsia="仿宋_GB2312" w:cs="仿宋_GB2312"/>
                <w:color w:val="auto"/>
              </w:rPr>
              <w:t>概</w:t>
            </w:r>
            <w:r>
              <w:rPr>
                <w:rFonts w:ascii="仿宋_GB2312" w:eastAsia="仿宋_GB2312" w:cs="仿宋_GB2312"/>
                <w:color w:val="auto"/>
              </w:rPr>
              <w:t xml:space="preserve">      </w:t>
            </w:r>
            <w:r>
              <w:rPr>
                <w:rFonts w:hint="eastAsia" w:ascii="仿宋_GB2312" w:eastAsia="仿宋_GB2312" w:cs="仿宋_GB2312"/>
                <w:color w:val="auto"/>
              </w:rPr>
              <w:t>况</w:t>
            </w:r>
          </w:p>
        </w:tc>
      </w:tr>
      <w:tr w14:paraId="1D242C2D">
        <w:trPr>
          <w:trHeight w:val="280" w:hRule="atLeast"/>
          <w:jc w:val="center"/>
        </w:trPr>
        <w:tc>
          <w:tcPr>
            <w:tcW w:w="1662" w:type="dxa"/>
            <w:vAlign w:val="center"/>
          </w:tcPr>
          <w:p w14:paraId="7CD4FF64">
            <w:pPr>
              <w:jc w:val="center"/>
              <w:rPr>
                <w:rFonts w:ascii="仿宋_GB2312" w:eastAsia="仿宋_GB2312"/>
                <w:color w:val="auto"/>
              </w:rPr>
            </w:pPr>
            <w:r>
              <w:rPr>
                <w:rFonts w:hint="eastAsia" w:ascii="仿宋_GB2312" w:eastAsia="仿宋_GB2312" w:cs="仿宋_GB2312"/>
                <w:color w:val="auto"/>
              </w:rPr>
              <w:t>教研组建设过程中最值得推荐的经验</w:t>
            </w:r>
          </w:p>
        </w:tc>
        <w:tc>
          <w:tcPr>
            <w:tcW w:w="6706" w:type="dxa"/>
            <w:gridSpan w:val="12"/>
            <w:vAlign w:val="center"/>
          </w:tcPr>
          <w:p w14:paraId="4DA80C02">
            <w:pPr>
              <w:jc w:val="left"/>
              <w:rPr>
                <w:rFonts w:hint="eastAsia" w:ascii="仿宋_GB2312" w:eastAsia="仿宋_GB2312"/>
                <w:color w:val="auto"/>
                <w:lang w:val="en-US" w:eastAsia="zh-CN"/>
              </w:rPr>
            </w:pPr>
            <w:r>
              <w:rPr>
                <w:rFonts w:hint="eastAsia" w:ascii="仿宋_GB2312" w:eastAsia="仿宋_GB2312"/>
                <w:color w:val="auto"/>
                <w:lang w:val="en-US" w:eastAsia="zh-CN"/>
              </w:rPr>
              <w:t>（一）加强团队合作：以“主题引领——课堂实践——研讨反思——二次实践”的方式滚动推进教研。每次教研活动聚焦主题、围绕项目、围绕跨学科、围绕阶段成果等进行共修和分享。</w:t>
            </w:r>
          </w:p>
          <w:p w14:paraId="12E30017">
            <w:pPr>
              <w:jc w:val="left"/>
              <w:rPr>
                <w:rFonts w:hint="eastAsia" w:ascii="仿宋_GB2312" w:eastAsia="仿宋_GB2312"/>
                <w:color w:val="auto"/>
                <w:lang w:val="en-US" w:eastAsia="zh-CN"/>
              </w:rPr>
            </w:pPr>
            <w:r>
              <w:rPr>
                <w:rFonts w:hint="eastAsia" w:ascii="仿宋_GB2312" w:eastAsia="仿宋_GB2312"/>
                <w:color w:val="auto"/>
                <w:lang w:val="en-US" w:eastAsia="zh-CN"/>
              </w:rPr>
              <w:t>（二）专题式教学研究：</w:t>
            </w:r>
          </w:p>
          <w:p w14:paraId="004ABB56">
            <w:pPr>
              <w:jc w:val="left"/>
              <w:rPr>
                <w:rFonts w:hint="eastAsia" w:ascii="仿宋_GB2312" w:eastAsia="仿宋_GB2312"/>
                <w:color w:val="auto"/>
                <w:lang w:val="en-US" w:eastAsia="zh-CN"/>
              </w:rPr>
            </w:pPr>
            <w:r>
              <w:rPr>
                <w:rFonts w:hint="eastAsia" w:ascii="仿宋_GB2312" w:eastAsia="仿宋_GB2312"/>
                <w:color w:val="auto"/>
                <w:lang w:val="en-US" w:eastAsia="zh-CN"/>
              </w:rPr>
              <w:t>1.围绕两个专题：基于核心素养的能动学习；创设真实情境的深度学习。</w:t>
            </w:r>
          </w:p>
          <w:p w14:paraId="00175E12">
            <w:pPr>
              <w:jc w:val="left"/>
              <w:rPr>
                <w:rFonts w:hint="eastAsia" w:ascii="仿宋_GB2312" w:eastAsia="仿宋_GB2312"/>
                <w:color w:val="auto"/>
                <w:lang w:val="en-US" w:eastAsia="zh-CN"/>
              </w:rPr>
            </w:pPr>
            <w:r>
              <w:rPr>
                <w:rFonts w:hint="eastAsia" w:ascii="仿宋_GB2312" w:eastAsia="仿宋_GB2312"/>
                <w:color w:val="auto"/>
                <w:lang w:val="en-US" w:eastAsia="zh-CN"/>
              </w:rPr>
              <w:t>2.校本教研课落到实处：每月开展一次校本研讨课，每月开展教研组活动，每周开展年级备课组活动。</w:t>
            </w:r>
          </w:p>
          <w:p w14:paraId="7F668BEF">
            <w:pPr>
              <w:jc w:val="left"/>
              <w:rPr>
                <w:rFonts w:hint="eastAsia" w:ascii="仿宋_GB2312" w:eastAsia="仿宋_GB2312"/>
                <w:color w:val="auto"/>
                <w:lang w:val="en-US" w:eastAsia="zh-CN"/>
              </w:rPr>
            </w:pPr>
            <w:r>
              <w:rPr>
                <w:rFonts w:hint="eastAsia" w:ascii="仿宋_GB2312" w:eastAsia="仿宋_GB2312"/>
                <w:color w:val="auto"/>
                <w:lang w:val="en-US" w:eastAsia="zh-CN"/>
              </w:rPr>
              <w:t>3.案例研究</w:t>
            </w:r>
          </w:p>
          <w:p w14:paraId="49CA4DBE">
            <w:pPr>
              <w:jc w:val="left"/>
              <w:rPr>
                <w:rFonts w:hint="eastAsia" w:ascii="仿宋_GB2312" w:eastAsia="仿宋_GB2312"/>
                <w:color w:val="auto"/>
                <w:lang w:val="en-US" w:eastAsia="zh-CN"/>
              </w:rPr>
            </w:pPr>
            <w:bookmarkStart w:id="0" w:name="_Hlk153141221"/>
            <w:bookmarkEnd w:id="0"/>
            <w:r>
              <w:rPr>
                <w:rFonts w:hint="eastAsia" w:ascii="仿宋_GB2312" w:eastAsia="仿宋_GB2312"/>
                <w:color w:val="auto"/>
                <w:lang w:val="en-US" w:eastAsia="zh-CN"/>
              </w:rPr>
              <w:t>（1）课例研究：课例研究成为教师专业发展的重要抓手。</w:t>
            </w:r>
          </w:p>
          <w:p w14:paraId="1A7018BF">
            <w:pPr>
              <w:jc w:val="left"/>
              <w:rPr>
                <w:rFonts w:hint="eastAsia" w:ascii="仿宋_GB2312" w:eastAsia="仿宋_GB2312"/>
                <w:color w:val="auto"/>
                <w:lang w:val="en-US" w:eastAsia="zh-CN"/>
              </w:rPr>
            </w:pPr>
            <w:r>
              <w:rPr>
                <w:rFonts w:hint="eastAsia" w:ascii="仿宋_GB2312" w:eastAsia="仿宋_GB2312"/>
                <w:color w:val="auto"/>
                <w:lang w:val="en-US" w:eastAsia="zh-CN"/>
              </w:rPr>
              <w:t>（2）学生研究：结合“润心”行动，对提升自己的教学水平和指导其他人的启发意义。</w:t>
            </w:r>
          </w:p>
          <w:p w14:paraId="369E7D81">
            <w:pPr>
              <w:jc w:val="left"/>
              <w:rPr>
                <w:rFonts w:hint="eastAsia" w:ascii="仿宋_GB2312" w:eastAsia="仿宋_GB2312"/>
                <w:color w:val="auto"/>
                <w:lang w:val="en-US" w:eastAsia="zh-CN"/>
              </w:rPr>
            </w:pPr>
            <w:r>
              <w:rPr>
                <w:rFonts w:hint="eastAsia" w:ascii="仿宋_GB2312" w:eastAsia="仿宋_GB2312"/>
                <w:color w:val="auto"/>
                <w:lang w:val="en-US" w:eastAsia="zh-CN"/>
              </w:rPr>
              <w:t>（3）作业研究：作业设计先于教学设计，是课例研究的延伸、拓展和深化。</w:t>
            </w:r>
          </w:p>
          <w:p w14:paraId="0AF81C02">
            <w:pPr>
              <w:jc w:val="left"/>
              <w:rPr>
                <w:rFonts w:hint="eastAsia" w:ascii="仿宋_GB2312" w:eastAsia="仿宋_GB2312"/>
                <w:color w:val="auto"/>
                <w:lang w:val="en-US" w:eastAsia="zh-CN"/>
              </w:rPr>
            </w:pPr>
            <w:r>
              <w:rPr>
                <w:rFonts w:hint="eastAsia" w:ascii="仿宋_GB2312" w:eastAsia="仿宋_GB2312"/>
                <w:color w:val="auto"/>
                <w:lang w:val="en-US" w:eastAsia="zh-CN"/>
              </w:rPr>
              <w:t>（三）问题导向的课题研究：</w:t>
            </w:r>
          </w:p>
          <w:p w14:paraId="4EF96A7B">
            <w:pPr>
              <w:jc w:val="left"/>
              <w:rPr>
                <w:rFonts w:hint="eastAsia" w:ascii="仿宋_GB2312" w:eastAsia="仿宋_GB2312"/>
                <w:color w:val="auto"/>
                <w:lang w:val="en-US" w:eastAsia="zh-CN"/>
              </w:rPr>
            </w:pPr>
            <w:r>
              <w:rPr>
                <w:rFonts w:hint="eastAsia" w:ascii="仿宋_GB2312" w:eastAsia="仿宋_GB2312"/>
                <w:color w:val="auto"/>
                <w:lang w:val="en-US" w:eastAsia="zh-CN"/>
              </w:rPr>
              <w:t>重视课题研究：深入开展省级课题《在地化美育：基于常州非遗资源开展项目化学习的研究》、市级课题《小学美术课程利用绘本展开沉浸式教学的研究》等的研究工作，总结推广省级结题课题《“回归本体”视角下小学美术示范教学策略研究》的研究成果。并深入学习我校省级规划课题《</w:t>
            </w:r>
            <w:r>
              <w:rPr>
                <w:rFonts w:hint="eastAsia" w:ascii="仿宋_GB2312" w:eastAsia="仿宋_GB2312"/>
                <w:color w:val="auto"/>
                <w:lang w:val="en-US" w:eastAsia="zh-Hans"/>
              </w:rPr>
              <w:t>“双新”背景下“开放·交互·集聚”式课堂建构的研究</w:t>
            </w:r>
            <w:r>
              <w:rPr>
                <w:rFonts w:hint="eastAsia" w:ascii="仿宋_GB2312" w:eastAsia="仿宋_GB2312"/>
                <w:color w:val="auto"/>
                <w:lang w:val="en-US" w:eastAsia="zh-CN"/>
              </w:rPr>
              <w:t>》、市级课题《小学科学跨学科学习的实践研究》，围绕课题，撰写相关论文、积累经典案例，积极深入开展省市区三级课题研究。</w:t>
            </w:r>
          </w:p>
          <w:p w14:paraId="44B19ED4">
            <w:pPr>
              <w:jc w:val="left"/>
              <w:rPr>
                <w:rFonts w:hint="eastAsia" w:ascii="仿宋_GB2312" w:eastAsia="仿宋_GB2312"/>
                <w:color w:val="auto"/>
                <w:lang w:val="en-US" w:eastAsia="zh-CN"/>
              </w:rPr>
            </w:pPr>
            <w:r>
              <w:rPr>
                <w:rFonts w:hint="eastAsia" w:ascii="仿宋_GB2312" w:eastAsia="仿宋_GB2312"/>
                <w:color w:val="auto"/>
                <w:lang w:val="en-US" w:eastAsia="zh-CN"/>
              </w:rPr>
              <w:t>（四）融合优势打造学校艺术特色</w:t>
            </w:r>
          </w:p>
          <w:p w14:paraId="44BB2CAB">
            <w:pPr>
              <w:jc w:val="left"/>
              <w:rPr>
                <w:rFonts w:hint="eastAsia" w:ascii="仿宋_GB2312" w:eastAsia="仿宋_GB2312"/>
                <w:color w:val="auto"/>
                <w:lang w:val="en-US" w:eastAsia="zh-CN"/>
              </w:rPr>
            </w:pPr>
            <w:r>
              <w:rPr>
                <w:rFonts w:hint="eastAsia" w:ascii="仿宋_GB2312" w:eastAsia="仿宋_GB2312"/>
                <w:color w:val="auto"/>
                <w:lang w:val="en-US" w:eastAsia="zh-CN"/>
              </w:rPr>
              <w:t>1.结合教师个人爱好，组建烙画、泥塑、儿童画、纸艺社团，分阶段展示成果。</w:t>
            </w:r>
          </w:p>
          <w:p w14:paraId="01012CE9">
            <w:pPr>
              <w:jc w:val="left"/>
              <w:rPr>
                <w:rFonts w:hint="eastAsia" w:ascii="仿宋_GB2312" w:eastAsia="仿宋_GB2312"/>
                <w:color w:val="auto"/>
                <w:lang w:val="en-US" w:eastAsia="zh-CN"/>
              </w:rPr>
            </w:pPr>
            <w:r>
              <w:rPr>
                <w:rFonts w:hint="eastAsia" w:ascii="仿宋_GB2312" w:eastAsia="仿宋_GB2312"/>
                <w:color w:val="auto"/>
                <w:lang w:val="en-US" w:eastAsia="zh-CN"/>
              </w:rPr>
              <w:t>2.深入挖掘校园社团优势，将其作为校本课程研究对象，作整体规划和思考，逐步开发出有特色的美术校本课程。</w:t>
            </w:r>
          </w:p>
          <w:p w14:paraId="1745FFB3">
            <w:pPr>
              <w:jc w:val="left"/>
              <w:rPr>
                <w:rFonts w:hint="eastAsia" w:ascii="仿宋_GB2312" w:eastAsia="仿宋_GB2312"/>
                <w:color w:val="auto"/>
                <w:lang w:val="en-US" w:eastAsia="zh-CN"/>
              </w:rPr>
            </w:pPr>
            <w:r>
              <w:rPr>
                <w:rFonts w:hint="eastAsia" w:ascii="仿宋_GB2312" w:eastAsia="仿宋_GB2312"/>
                <w:color w:val="auto"/>
                <w:lang w:val="en-US" w:eastAsia="zh-CN"/>
              </w:rPr>
              <w:t>（五）提升教育教学实践水平</w:t>
            </w:r>
          </w:p>
          <w:p w14:paraId="17B19A6D">
            <w:pPr>
              <w:jc w:val="left"/>
              <w:rPr>
                <w:rFonts w:hint="eastAsia" w:ascii="仿宋_GB2312" w:eastAsia="仿宋_GB2312"/>
                <w:color w:val="auto"/>
                <w:lang w:val="en-US" w:eastAsia="zh-CN"/>
              </w:rPr>
            </w:pPr>
            <w:r>
              <w:rPr>
                <w:rFonts w:hint="eastAsia" w:ascii="仿宋_GB2312" w:eastAsia="仿宋_GB2312"/>
                <w:color w:val="auto"/>
                <w:lang w:val="en-US" w:eastAsia="zh-CN"/>
              </w:rPr>
              <w:t>1、积累录像课、比赛课、短视频等优秀学习资源。</w:t>
            </w:r>
          </w:p>
          <w:p w14:paraId="2FD82AEA">
            <w:pPr>
              <w:jc w:val="left"/>
              <w:rPr>
                <w:rFonts w:ascii="仿宋_GB2312" w:eastAsia="仿宋_GB2312"/>
                <w:color w:val="auto"/>
              </w:rPr>
            </w:pPr>
            <w:r>
              <w:rPr>
                <w:rFonts w:hint="eastAsia" w:ascii="仿宋_GB2312" w:eastAsia="仿宋_GB2312"/>
                <w:color w:val="auto"/>
                <w:lang w:val="en-US" w:eastAsia="zh-CN"/>
              </w:rPr>
              <w:t>2、充分利用线上互动、跨界学习等方式，提升教师信息化水平。</w:t>
            </w:r>
          </w:p>
        </w:tc>
      </w:tr>
      <w:tr w14:paraId="3CF122EA">
        <w:trPr>
          <w:trHeight w:val="482" w:hRule="atLeast"/>
          <w:jc w:val="center"/>
        </w:trPr>
        <w:tc>
          <w:tcPr>
            <w:tcW w:w="1662" w:type="dxa"/>
            <w:vAlign w:val="center"/>
          </w:tcPr>
          <w:p w14:paraId="63764783">
            <w:pPr>
              <w:jc w:val="center"/>
              <w:rPr>
                <w:rFonts w:ascii="仿宋_GB2312" w:eastAsia="仿宋_GB2312"/>
                <w:color w:val="auto"/>
              </w:rPr>
            </w:pPr>
            <w:r>
              <w:rPr>
                <w:rFonts w:hint="eastAsia" w:ascii="仿宋_GB2312" w:eastAsia="仿宋_GB2312" w:cs="仿宋_GB2312"/>
                <w:color w:val="auto"/>
              </w:rPr>
              <w:t>师德</w:t>
            </w:r>
          </w:p>
          <w:p w14:paraId="713F584F">
            <w:pPr>
              <w:jc w:val="center"/>
              <w:rPr>
                <w:rFonts w:ascii="仿宋_GB2312" w:eastAsia="仿宋_GB2312"/>
                <w:color w:val="auto"/>
              </w:rPr>
            </w:pPr>
            <w:r>
              <w:rPr>
                <w:rFonts w:hint="eastAsia" w:ascii="仿宋_GB2312" w:eastAsia="仿宋_GB2312" w:cs="仿宋_GB2312"/>
                <w:color w:val="auto"/>
              </w:rPr>
              <w:t>建设</w:t>
            </w:r>
          </w:p>
        </w:tc>
        <w:tc>
          <w:tcPr>
            <w:tcW w:w="6706" w:type="dxa"/>
            <w:gridSpan w:val="12"/>
            <w:vAlign w:val="center"/>
          </w:tcPr>
          <w:p w14:paraId="7BA79759">
            <w:pPr>
              <w:jc w:val="left"/>
              <w:rPr>
                <w:rFonts w:ascii="仿宋_GB2312" w:eastAsia="仿宋_GB2312"/>
                <w:color w:val="auto"/>
              </w:rPr>
            </w:pPr>
            <w:r>
              <w:rPr>
                <w:rFonts w:hint="eastAsia" w:ascii="仿宋_GB2312" w:eastAsia="仿宋_GB2312"/>
                <w:color w:val="auto"/>
                <w:lang w:val="en-US" w:eastAsia="zh-CN"/>
              </w:rPr>
              <w:t>美术教研组始终将师德建设放在首位，通过开展师德教育和培训，引导教师树立正确的教育观念，强化职业道德意识。教师以身作则，用自身的专业素养和人格魅力影响学生，不仅传授美术知识和技能，更注重培养学生的审美能力和品德修养。教研组还积极营造和谐的教研氛围，鼓励教师间互相学习、互相支持，共同提升教育教学水平，为学生的全面发展贡献力量。</w:t>
            </w:r>
          </w:p>
        </w:tc>
      </w:tr>
      <w:tr w14:paraId="5417BCAC">
        <w:trPr>
          <w:trHeight w:val="482" w:hRule="atLeast"/>
          <w:jc w:val="center"/>
        </w:trPr>
        <w:tc>
          <w:tcPr>
            <w:tcW w:w="1662" w:type="dxa"/>
            <w:vAlign w:val="center"/>
          </w:tcPr>
          <w:p w14:paraId="5B9709B5">
            <w:pPr>
              <w:jc w:val="center"/>
              <w:rPr>
                <w:rFonts w:ascii="仿宋_GB2312" w:eastAsia="仿宋_GB2312"/>
                <w:color w:val="auto"/>
              </w:rPr>
            </w:pPr>
            <w:r>
              <w:rPr>
                <w:rFonts w:hint="eastAsia" w:ascii="仿宋_GB2312" w:eastAsia="仿宋_GB2312" w:cs="仿宋_GB2312"/>
                <w:color w:val="auto"/>
              </w:rPr>
              <w:t>常规</w:t>
            </w:r>
          </w:p>
          <w:p w14:paraId="58942528">
            <w:pPr>
              <w:jc w:val="center"/>
              <w:rPr>
                <w:rFonts w:ascii="仿宋_GB2312" w:eastAsia="仿宋_GB2312"/>
                <w:color w:val="auto"/>
              </w:rPr>
            </w:pPr>
            <w:r>
              <w:rPr>
                <w:rFonts w:hint="eastAsia" w:ascii="仿宋_GB2312" w:eastAsia="仿宋_GB2312" w:cs="仿宋_GB2312"/>
                <w:color w:val="auto"/>
              </w:rPr>
              <w:t>管理</w:t>
            </w:r>
          </w:p>
        </w:tc>
        <w:tc>
          <w:tcPr>
            <w:tcW w:w="6706" w:type="dxa"/>
            <w:gridSpan w:val="12"/>
            <w:vAlign w:val="center"/>
          </w:tcPr>
          <w:p w14:paraId="3349DA89">
            <w:pPr>
              <w:jc w:val="left"/>
              <w:rPr>
                <w:rFonts w:hint="eastAsia" w:ascii="仿宋_GB2312" w:eastAsia="仿宋_GB2312"/>
                <w:color w:val="auto"/>
                <w:lang w:val="en-US" w:eastAsia="zh-Hans"/>
              </w:rPr>
            </w:pPr>
            <w:r>
              <w:rPr>
                <w:rFonts w:hint="eastAsia" w:ascii="仿宋_GB2312" w:eastAsia="仿宋_GB2312"/>
                <w:color w:val="auto"/>
                <w:lang w:val="en-US" w:eastAsia="zh-Hans"/>
              </w:rPr>
              <w:t>本学期，根据市、区和我校课程指导中心的工作要求，结合本组工作计划安排，扎扎实实、卓有成效地开展各项教研活动。</w:t>
            </w:r>
          </w:p>
          <w:p w14:paraId="7A54BC4A">
            <w:pPr>
              <w:jc w:val="left"/>
              <w:rPr>
                <w:rFonts w:hint="eastAsia" w:ascii="仿宋_GB2312" w:eastAsia="仿宋_GB2312"/>
                <w:color w:val="auto"/>
                <w:lang w:val="en-US" w:eastAsia="zh-Hans"/>
              </w:rPr>
            </w:pPr>
            <w:r>
              <w:rPr>
                <w:rFonts w:hint="eastAsia" w:ascii="仿宋_GB2312" w:eastAsia="仿宋_GB2312"/>
                <w:color w:val="auto"/>
                <w:lang w:val="en-US" w:eastAsia="zh-Hans"/>
              </w:rPr>
              <w:t>认真积极制定教学计划，认真备课、上课，通过按时进行常规检查，相互督促、提醒 ，杜绝不备课而上课的现象发生，使美术课堂教学正常开展。</w:t>
            </w:r>
          </w:p>
          <w:p w14:paraId="600518D8">
            <w:pPr>
              <w:jc w:val="left"/>
              <w:rPr>
                <w:rFonts w:hint="eastAsia" w:ascii="仿宋_GB2312" w:eastAsia="仿宋_GB2312"/>
                <w:color w:val="auto"/>
                <w:lang w:val="en-US" w:eastAsia="zh-Hans"/>
              </w:rPr>
            </w:pPr>
            <w:r>
              <w:rPr>
                <w:rFonts w:hint="eastAsia" w:ascii="仿宋_GB2312" w:eastAsia="仿宋_GB2312"/>
                <w:color w:val="auto"/>
                <w:lang w:val="en-US" w:eastAsia="zh-Hans"/>
              </w:rPr>
              <w:t>通过相互听课、评课和研讨活动，促使全体美术教师的经验和信息交流，取长补短，共同发展。</w:t>
            </w:r>
          </w:p>
          <w:p w14:paraId="040C6BE8">
            <w:pPr>
              <w:jc w:val="left"/>
              <w:rPr>
                <w:rFonts w:ascii="仿宋_GB2312" w:eastAsia="仿宋_GB2312"/>
                <w:color w:val="auto"/>
              </w:rPr>
            </w:pPr>
            <w:r>
              <w:rPr>
                <w:rFonts w:hint="eastAsia" w:ascii="仿宋_GB2312" w:eastAsia="仿宋_GB2312"/>
                <w:color w:val="auto"/>
                <w:lang w:val="en-US" w:eastAsia="zh-Hans"/>
              </w:rPr>
              <w:t>组织教师参加多层次的校本培训、学习、教研活动和网络学习等，配合学校完成每学期读一本教育专著，认真记笔记，写读书心得。</w:t>
            </w:r>
          </w:p>
        </w:tc>
      </w:tr>
      <w:tr w14:paraId="6C3B3C10">
        <w:trPr>
          <w:trHeight w:val="482" w:hRule="atLeast"/>
          <w:jc w:val="center"/>
        </w:trPr>
        <w:tc>
          <w:tcPr>
            <w:tcW w:w="1662" w:type="dxa"/>
            <w:vAlign w:val="center"/>
          </w:tcPr>
          <w:p w14:paraId="1C002E61">
            <w:pPr>
              <w:jc w:val="center"/>
              <w:rPr>
                <w:rFonts w:ascii="仿宋_GB2312" w:eastAsia="仿宋_GB2312"/>
                <w:color w:val="auto"/>
              </w:rPr>
            </w:pPr>
            <w:r>
              <w:rPr>
                <w:rFonts w:hint="eastAsia" w:ascii="仿宋_GB2312" w:eastAsia="仿宋_GB2312" w:cs="仿宋_GB2312"/>
                <w:color w:val="auto"/>
              </w:rPr>
              <w:t>承担校际间（含工作室）、辖市</w:t>
            </w:r>
            <w:r>
              <w:rPr>
                <w:rFonts w:ascii="仿宋_GB2312" w:eastAsia="仿宋_GB2312" w:cs="仿宋_GB2312"/>
                <w:color w:val="auto"/>
              </w:rPr>
              <w:t>/</w:t>
            </w:r>
            <w:r>
              <w:rPr>
                <w:rFonts w:hint="eastAsia" w:ascii="仿宋_GB2312" w:eastAsia="仿宋_GB2312" w:cs="仿宋_GB2312"/>
                <w:color w:val="auto"/>
              </w:rPr>
              <w:t>区及以上教研活动情况</w:t>
            </w:r>
          </w:p>
        </w:tc>
        <w:tc>
          <w:tcPr>
            <w:tcW w:w="6706" w:type="dxa"/>
            <w:gridSpan w:val="12"/>
            <w:vAlign w:val="center"/>
          </w:tcPr>
          <w:p w14:paraId="0C637BF2">
            <w:pPr>
              <w:jc w:val="both"/>
              <w:rPr>
                <w:rFonts w:hint="default" w:ascii="仿宋_GB2312" w:eastAsia="仿宋_GB2312"/>
                <w:color w:val="auto"/>
                <w:lang w:val="en-US" w:eastAsia="zh-CN"/>
              </w:rPr>
            </w:pPr>
            <w:r>
              <w:rPr>
                <w:rFonts w:hint="eastAsia" w:ascii="仿宋_GB2312" w:eastAsia="仿宋_GB2312"/>
                <w:color w:val="auto"/>
                <w:lang w:val="en-US" w:eastAsia="zh-CN"/>
              </w:rPr>
              <w:t>2025年3月25日天宁区李志伟工作室教研活动</w:t>
            </w:r>
          </w:p>
        </w:tc>
      </w:tr>
      <w:tr w14:paraId="39A39CD6">
        <w:trPr>
          <w:trHeight w:val="482" w:hRule="atLeast"/>
          <w:jc w:val="center"/>
        </w:trPr>
        <w:tc>
          <w:tcPr>
            <w:tcW w:w="1662" w:type="dxa"/>
            <w:vMerge w:val="restart"/>
            <w:vAlign w:val="center"/>
          </w:tcPr>
          <w:p w14:paraId="5B136EC7">
            <w:pPr>
              <w:snapToGrid w:val="0"/>
              <w:spacing w:line="360" w:lineRule="auto"/>
              <w:jc w:val="center"/>
              <w:rPr>
                <w:rFonts w:ascii="仿宋_GB2312" w:eastAsia="仿宋_GB2312"/>
                <w:color w:val="auto"/>
              </w:rPr>
            </w:pPr>
            <w:r>
              <w:rPr>
                <w:rFonts w:hint="eastAsia" w:ascii="仿宋_GB2312" w:eastAsia="仿宋_GB2312" w:cs="仿宋_GB2312"/>
                <w:color w:val="auto"/>
              </w:rPr>
              <w:t>公开课及讲座</w:t>
            </w:r>
          </w:p>
        </w:tc>
        <w:tc>
          <w:tcPr>
            <w:tcW w:w="3320" w:type="dxa"/>
            <w:gridSpan w:val="4"/>
            <w:vAlign w:val="center"/>
          </w:tcPr>
          <w:p w14:paraId="067A2829">
            <w:pPr>
              <w:jc w:val="center"/>
              <w:rPr>
                <w:rFonts w:ascii="仿宋_GB2312" w:eastAsia="仿宋_GB2312"/>
                <w:color w:val="auto"/>
              </w:rPr>
            </w:pPr>
            <w:r>
              <w:rPr>
                <w:rFonts w:hint="eastAsia" w:ascii="仿宋_GB2312" w:eastAsia="仿宋_GB2312" w:cs="仿宋_GB2312"/>
                <w:color w:val="auto"/>
              </w:rPr>
              <w:t>课题名称</w:t>
            </w:r>
          </w:p>
        </w:tc>
        <w:tc>
          <w:tcPr>
            <w:tcW w:w="852" w:type="dxa"/>
            <w:gridSpan w:val="3"/>
            <w:vAlign w:val="center"/>
          </w:tcPr>
          <w:p w14:paraId="19F39363">
            <w:pPr>
              <w:jc w:val="center"/>
              <w:rPr>
                <w:rFonts w:ascii="仿宋_GB2312" w:eastAsia="仿宋_GB2312"/>
                <w:color w:val="auto"/>
              </w:rPr>
            </w:pPr>
            <w:r>
              <w:rPr>
                <w:rFonts w:hint="eastAsia" w:ascii="仿宋_GB2312" w:eastAsia="仿宋_GB2312" w:cs="仿宋_GB2312"/>
                <w:color w:val="auto"/>
              </w:rPr>
              <w:t>参与者姓名</w:t>
            </w:r>
          </w:p>
        </w:tc>
        <w:tc>
          <w:tcPr>
            <w:tcW w:w="1347" w:type="dxa"/>
            <w:gridSpan w:val="2"/>
            <w:vAlign w:val="center"/>
          </w:tcPr>
          <w:p w14:paraId="4296D864">
            <w:pPr>
              <w:jc w:val="center"/>
              <w:rPr>
                <w:rFonts w:ascii="仿宋_GB2312" w:eastAsia="仿宋_GB2312"/>
                <w:color w:val="auto"/>
              </w:rPr>
            </w:pPr>
            <w:r>
              <w:rPr>
                <w:rFonts w:hint="eastAsia" w:ascii="仿宋_GB2312" w:eastAsia="仿宋_GB2312" w:cs="仿宋_GB2312"/>
                <w:color w:val="auto"/>
              </w:rPr>
              <w:t>开课</w:t>
            </w:r>
            <w:r>
              <w:rPr>
                <w:rFonts w:ascii="仿宋_GB2312" w:eastAsia="仿宋_GB2312" w:cs="仿宋_GB2312"/>
                <w:color w:val="auto"/>
              </w:rPr>
              <w:t>/</w:t>
            </w:r>
            <w:r>
              <w:rPr>
                <w:rFonts w:hint="eastAsia" w:ascii="仿宋_GB2312" w:eastAsia="仿宋_GB2312" w:cs="仿宋_GB2312"/>
                <w:color w:val="auto"/>
              </w:rPr>
              <w:t>讲座范围</w:t>
            </w:r>
          </w:p>
        </w:tc>
        <w:tc>
          <w:tcPr>
            <w:tcW w:w="1187" w:type="dxa"/>
            <w:gridSpan w:val="3"/>
            <w:vAlign w:val="center"/>
          </w:tcPr>
          <w:p w14:paraId="7892B7C0">
            <w:pPr>
              <w:jc w:val="center"/>
              <w:rPr>
                <w:rFonts w:ascii="仿宋_GB2312" w:eastAsia="仿宋_GB2312"/>
                <w:color w:val="auto"/>
              </w:rPr>
            </w:pPr>
            <w:r>
              <w:rPr>
                <w:rFonts w:hint="eastAsia" w:ascii="仿宋_GB2312" w:eastAsia="仿宋_GB2312" w:cs="仿宋_GB2312"/>
                <w:color w:val="auto"/>
              </w:rPr>
              <w:t>组织单位及日期</w:t>
            </w:r>
          </w:p>
        </w:tc>
      </w:tr>
      <w:tr w14:paraId="6BB192C5">
        <w:trPr>
          <w:trHeight w:val="482" w:hRule="atLeast"/>
          <w:jc w:val="center"/>
        </w:trPr>
        <w:tc>
          <w:tcPr>
            <w:tcW w:w="1662" w:type="dxa"/>
            <w:vMerge w:val="continue"/>
            <w:vAlign w:val="center"/>
          </w:tcPr>
          <w:p w14:paraId="1958244D">
            <w:pPr>
              <w:snapToGrid w:val="0"/>
              <w:spacing w:line="360" w:lineRule="auto"/>
              <w:jc w:val="center"/>
              <w:rPr>
                <w:rFonts w:ascii="仿宋_GB2312" w:eastAsia="仿宋_GB2312"/>
                <w:color w:val="auto"/>
              </w:rPr>
            </w:pPr>
          </w:p>
        </w:tc>
        <w:tc>
          <w:tcPr>
            <w:tcW w:w="3320" w:type="dxa"/>
            <w:gridSpan w:val="4"/>
            <w:shd w:val="clear" w:color="auto" w:fill="auto"/>
            <w:vAlign w:val="center"/>
          </w:tcPr>
          <w:p w14:paraId="6520D930">
            <w:pPr>
              <w:jc w:val="center"/>
              <w:rPr>
                <w:rFonts w:hint="eastAsia"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《盛世开封》</w:t>
            </w:r>
          </w:p>
        </w:tc>
        <w:tc>
          <w:tcPr>
            <w:tcW w:w="852" w:type="dxa"/>
            <w:gridSpan w:val="3"/>
            <w:shd w:val="clear" w:color="auto" w:fill="auto"/>
            <w:vAlign w:val="center"/>
          </w:tcPr>
          <w:p w14:paraId="13C093AB">
            <w:pPr>
              <w:jc w:val="center"/>
              <w:rPr>
                <w:rFonts w:hint="eastAsia"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吕倩</w:t>
            </w:r>
          </w:p>
        </w:tc>
        <w:tc>
          <w:tcPr>
            <w:tcW w:w="1347" w:type="dxa"/>
            <w:gridSpan w:val="2"/>
            <w:shd w:val="clear" w:color="auto" w:fill="auto"/>
            <w:vAlign w:val="center"/>
          </w:tcPr>
          <w:p w14:paraId="39F976B7">
            <w:pPr>
              <w:jc w:val="center"/>
              <w:rPr>
                <w:rFonts w:hint="eastAsia"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校级</w:t>
            </w:r>
          </w:p>
        </w:tc>
        <w:tc>
          <w:tcPr>
            <w:tcW w:w="1187" w:type="dxa"/>
            <w:gridSpan w:val="3"/>
            <w:shd w:val="clear" w:color="auto" w:fill="auto"/>
            <w:vAlign w:val="center"/>
          </w:tcPr>
          <w:p w14:paraId="6E2C0816">
            <w:pPr>
              <w:jc w:val="center"/>
              <w:rPr>
                <w:rFonts w:hint="default"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常州市东青实验学校美术教研组，2024.9.28</w:t>
            </w:r>
          </w:p>
        </w:tc>
      </w:tr>
      <w:tr w14:paraId="3CA8853A">
        <w:trPr>
          <w:trHeight w:val="482" w:hRule="atLeast"/>
          <w:jc w:val="center"/>
        </w:trPr>
        <w:tc>
          <w:tcPr>
            <w:tcW w:w="1662" w:type="dxa"/>
            <w:vMerge w:val="continue"/>
            <w:vAlign w:val="center"/>
          </w:tcPr>
          <w:p w14:paraId="1B64DF17">
            <w:pPr>
              <w:snapToGrid w:val="0"/>
              <w:spacing w:line="360" w:lineRule="auto"/>
              <w:jc w:val="center"/>
              <w:rPr>
                <w:rFonts w:ascii="仿宋_GB2312" w:eastAsia="仿宋_GB2312"/>
                <w:color w:val="auto"/>
              </w:rPr>
            </w:pPr>
          </w:p>
        </w:tc>
        <w:tc>
          <w:tcPr>
            <w:tcW w:w="3320" w:type="dxa"/>
            <w:gridSpan w:val="4"/>
            <w:shd w:val="clear" w:color="auto" w:fill="auto"/>
            <w:vAlign w:val="center"/>
          </w:tcPr>
          <w:p w14:paraId="24C54D80">
            <w:pPr>
              <w:jc w:val="center"/>
              <w:rPr>
                <w:rFonts w:hint="eastAsia"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《海洋怪兽》</w:t>
            </w:r>
          </w:p>
        </w:tc>
        <w:tc>
          <w:tcPr>
            <w:tcW w:w="852" w:type="dxa"/>
            <w:gridSpan w:val="3"/>
            <w:shd w:val="clear" w:color="auto" w:fill="auto"/>
            <w:vAlign w:val="center"/>
          </w:tcPr>
          <w:p w14:paraId="0FCF5AE5">
            <w:pPr>
              <w:jc w:val="center"/>
              <w:rPr>
                <w:rFonts w:hint="default" w:ascii="仿宋_GB2312" w:hAnsi="Calibri" w:eastAsia="仿宋_GB2312" w:cs="Times New Roman"/>
                <w:color w:val="auto"/>
                <w:kern w:val="2"/>
                <w:sz w:val="21"/>
                <w:szCs w:val="21"/>
                <w:lang w:val="en-US" w:eastAsia="zh-CN" w:bidi="ar-SA"/>
              </w:rPr>
            </w:pPr>
            <w:r>
              <w:rPr>
                <w:rFonts w:hint="eastAsia" w:ascii="仿宋_GB2312" w:eastAsia="仿宋_GB2312" w:cs="Times New Roman"/>
                <w:color w:val="auto"/>
                <w:kern w:val="2"/>
                <w:sz w:val="21"/>
                <w:szCs w:val="21"/>
                <w:lang w:val="en-US" w:eastAsia="zh-CN" w:bidi="ar-SA"/>
              </w:rPr>
              <w:t>俞佳琪</w:t>
            </w:r>
          </w:p>
        </w:tc>
        <w:tc>
          <w:tcPr>
            <w:tcW w:w="1347" w:type="dxa"/>
            <w:gridSpan w:val="2"/>
            <w:shd w:val="clear" w:color="auto" w:fill="auto"/>
            <w:vAlign w:val="center"/>
          </w:tcPr>
          <w:p w14:paraId="676912A6">
            <w:pPr>
              <w:jc w:val="center"/>
              <w:rPr>
                <w:rFonts w:hint="eastAsia"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校级</w:t>
            </w:r>
          </w:p>
        </w:tc>
        <w:tc>
          <w:tcPr>
            <w:tcW w:w="1187" w:type="dxa"/>
            <w:gridSpan w:val="3"/>
            <w:shd w:val="clear" w:color="auto" w:fill="auto"/>
            <w:vAlign w:val="center"/>
          </w:tcPr>
          <w:p w14:paraId="2449366D">
            <w:pPr>
              <w:jc w:val="center"/>
              <w:rPr>
                <w:rFonts w:hint="default"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常州市东青实验学校美术教研组，2024.10.17</w:t>
            </w:r>
          </w:p>
        </w:tc>
      </w:tr>
      <w:tr w14:paraId="1D5CFB9D">
        <w:trPr>
          <w:trHeight w:val="482" w:hRule="atLeast"/>
          <w:jc w:val="center"/>
        </w:trPr>
        <w:tc>
          <w:tcPr>
            <w:tcW w:w="1662" w:type="dxa"/>
            <w:vMerge w:val="continue"/>
            <w:vAlign w:val="center"/>
          </w:tcPr>
          <w:p w14:paraId="214E8717">
            <w:pPr>
              <w:snapToGrid w:val="0"/>
              <w:spacing w:line="360" w:lineRule="auto"/>
              <w:jc w:val="center"/>
              <w:rPr>
                <w:rFonts w:ascii="仿宋_GB2312" w:eastAsia="仿宋_GB2312"/>
                <w:color w:val="auto"/>
              </w:rPr>
            </w:pPr>
          </w:p>
        </w:tc>
        <w:tc>
          <w:tcPr>
            <w:tcW w:w="3320" w:type="dxa"/>
            <w:gridSpan w:val="4"/>
            <w:shd w:val="clear" w:color="auto" w:fill="auto"/>
            <w:vAlign w:val="center"/>
          </w:tcPr>
          <w:p w14:paraId="6784622E">
            <w:pPr>
              <w:jc w:val="center"/>
              <w:rPr>
                <w:rFonts w:hint="eastAsia"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《虾与蟹》</w:t>
            </w:r>
          </w:p>
        </w:tc>
        <w:tc>
          <w:tcPr>
            <w:tcW w:w="852" w:type="dxa"/>
            <w:gridSpan w:val="3"/>
            <w:shd w:val="clear" w:color="auto" w:fill="auto"/>
            <w:vAlign w:val="center"/>
          </w:tcPr>
          <w:p w14:paraId="5F27B973">
            <w:pPr>
              <w:jc w:val="center"/>
              <w:rPr>
                <w:rFonts w:hint="default" w:ascii="仿宋_GB2312" w:hAnsi="Calibri" w:eastAsia="仿宋_GB2312" w:cs="Times New Roman"/>
                <w:color w:val="auto"/>
                <w:kern w:val="2"/>
                <w:sz w:val="21"/>
                <w:szCs w:val="21"/>
                <w:lang w:val="en-US" w:eastAsia="zh-CN" w:bidi="ar-SA"/>
              </w:rPr>
            </w:pPr>
            <w:r>
              <w:rPr>
                <w:rFonts w:hint="eastAsia" w:ascii="仿宋_GB2312" w:eastAsia="仿宋_GB2312" w:cs="Times New Roman"/>
                <w:color w:val="auto"/>
                <w:kern w:val="2"/>
                <w:sz w:val="21"/>
                <w:szCs w:val="21"/>
                <w:lang w:val="en-US" w:eastAsia="zh-CN" w:bidi="ar-SA"/>
              </w:rPr>
              <w:t>黄彩芬</w:t>
            </w:r>
          </w:p>
        </w:tc>
        <w:tc>
          <w:tcPr>
            <w:tcW w:w="1347" w:type="dxa"/>
            <w:gridSpan w:val="2"/>
            <w:shd w:val="clear" w:color="auto" w:fill="auto"/>
            <w:vAlign w:val="center"/>
          </w:tcPr>
          <w:p w14:paraId="2A54B0B7">
            <w:pPr>
              <w:jc w:val="center"/>
              <w:rPr>
                <w:rFonts w:hint="eastAsia"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校级</w:t>
            </w:r>
          </w:p>
        </w:tc>
        <w:tc>
          <w:tcPr>
            <w:tcW w:w="1187" w:type="dxa"/>
            <w:gridSpan w:val="3"/>
            <w:shd w:val="clear" w:color="auto" w:fill="auto"/>
            <w:vAlign w:val="center"/>
          </w:tcPr>
          <w:p w14:paraId="01438216">
            <w:pPr>
              <w:jc w:val="center"/>
              <w:rPr>
                <w:rFonts w:hint="default"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常州市东青实验学校美术教研组，2024.12.20</w:t>
            </w:r>
          </w:p>
        </w:tc>
      </w:tr>
      <w:tr w14:paraId="705F5CA2">
        <w:trPr>
          <w:trHeight w:val="482" w:hRule="atLeast"/>
          <w:jc w:val="center"/>
        </w:trPr>
        <w:tc>
          <w:tcPr>
            <w:tcW w:w="1662" w:type="dxa"/>
            <w:vMerge w:val="continue"/>
            <w:vAlign w:val="center"/>
          </w:tcPr>
          <w:p w14:paraId="2384A886">
            <w:pPr>
              <w:snapToGrid w:val="0"/>
              <w:spacing w:line="360" w:lineRule="auto"/>
              <w:jc w:val="center"/>
              <w:rPr>
                <w:rFonts w:ascii="仿宋_GB2312" w:eastAsia="仿宋_GB2312"/>
                <w:color w:val="auto"/>
              </w:rPr>
            </w:pPr>
          </w:p>
        </w:tc>
        <w:tc>
          <w:tcPr>
            <w:tcW w:w="3320" w:type="dxa"/>
            <w:gridSpan w:val="4"/>
            <w:shd w:val="clear" w:color="auto" w:fill="auto"/>
            <w:vAlign w:val="center"/>
          </w:tcPr>
          <w:p w14:paraId="7216D919">
            <w:pPr>
              <w:jc w:val="center"/>
              <w:rPr>
                <w:rFonts w:hint="eastAsia"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《学习小帮手》</w:t>
            </w:r>
          </w:p>
        </w:tc>
        <w:tc>
          <w:tcPr>
            <w:tcW w:w="852" w:type="dxa"/>
            <w:gridSpan w:val="3"/>
            <w:shd w:val="clear" w:color="auto" w:fill="auto"/>
            <w:vAlign w:val="center"/>
          </w:tcPr>
          <w:p w14:paraId="51F3233E">
            <w:pPr>
              <w:jc w:val="center"/>
              <w:rPr>
                <w:rFonts w:hint="eastAsia"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李彦霖</w:t>
            </w:r>
          </w:p>
        </w:tc>
        <w:tc>
          <w:tcPr>
            <w:tcW w:w="1347" w:type="dxa"/>
            <w:gridSpan w:val="2"/>
            <w:shd w:val="clear" w:color="auto" w:fill="auto"/>
            <w:vAlign w:val="center"/>
          </w:tcPr>
          <w:p w14:paraId="6FCD4807">
            <w:pPr>
              <w:jc w:val="center"/>
              <w:rPr>
                <w:rFonts w:hint="default" w:ascii="仿宋_GB2312" w:hAnsi="Calibri" w:eastAsia="仿宋_GB2312" w:cs="Times New Roman"/>
                <w:color w:val="auto"/>
                <w:kern w:val="2"/>
                <w:sz w:val="21"/>
                <w:szCs w:val="21"/>
                <w:lang w:val="en-US" w:eastAsia="zh-CN" w:bidi="ar-SA"/>
              </w:rPr>
            </w:pPr>
            <w:r>
              <w:rPr>
                <w:rFonts w:hint="eastAsia" w:ascii="仿宋_GB2312" w:eastAsia="仿宋_GB2312" w:cs="Times New Roman"/>
                <w:color w:val="auto"/>
                <w:kern w:val="2"/>
                <w:sz w:val="21"/>
                <w:szCs w:val="21"/>
                <w:lang w:val="en-US" w:eastAsia="zh-CN" w:bidi="ar-SA"/>
              </w:rPr>
              <w:t>校级</w:t>
            </w:r>
          </w:p>
        </w:tc>
        <w:tc>
          <w:tcPr>
            <w:tcW w:w="1187" w:type="dxa"/>
            <w:gridSpan w:val="3"/>
            <w:shd w:val="clear" w:color="auto" w:fill="auto"/>
            <w:vAlign w:val="center"/>
          </w:tcPr>
          <w:p w14:paraId="0C6133AA">
            <w:pPr>
              <w:jc w:val="center"/>
              <w:rPr>
                <w:rFonts w:hint="default"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常州市东青实验学校美术教研组，2024.12.26</w:t>
            </w:r>
          </w:p>
        </w:tc>
      </w:tr>
      <w:tr w14:paraId="4BC2D5E0">
        <w:trPr>
          <w:trHeight w:val="482" w:hRule="atLeast"/>
          <w:jc w:val="center"/>
        </w:trPr>
        <w:tc>
          <w:tcPr>
            <w:tcW w:w="1662" w:type="dxa"/>
            <w:vMerge w:val="continue"/>
            <w:vAlign w:val="center"/>
          </w:tcPr>
          <w:p w14:paraId="6E40A23E">
            <w:pPr>
              <w:snapToGrid w:val="0"/>
              <w:spacing w:line="360" w:lineRule="auto"/>
              <w:jc w:val="center"/>
              <w:rPr>
                <w:rFonts w:ascii="仿宋_GB2312" w:eastAsia="仿宋_GB2312"/>
                <w:color w:val="auto"/>
              </w:rPr>
            </w:pPr>
          </w:p>
        </w:tc>
        <w:tc>
          <w:tcPr>
            <w:tcW w:w="3320" w:type="dxa"/>
            <w:gridSpan w:val="4"/>
            <w:shd w:val="clear" w:color="auto" w:fill="auto"/>
            <w:vAlign w:val="center"/>
          </w:tcPr>
          <w:p w14:paraId="3E0DE6A7">
            <w:pPr>
              <w:jc w:val="center"/>
              <w:rPr>
                <w:rFonts w:hint="eastAsia" w:ascii="仿宋_GB2312" w:eastAsia="仿宋_GB2312"/>
                <w:color w:val="auto"/>
                <w:lang w:val="en-US" w:eastAsia="zh-CN"/>
              </w:rPr>
            </w:pPr>
            <w:r>
              <w:rPr>
                <w:rFonts w:hint="eastAsia" w:ascii="仿宋_GB2312" w:eastAsia="仿宋_GB2312"/>
                <w:color w:val="auto"/>
                <w:lang w:val="en-US" w:eastAsia="zh-CN"/>
              </w:rPr>
              <w:t>《多变的形状》</w:t>
            </w:r>
          </w:p>
        </w:tc>
        <w:tc>
          <w:tcPr>
            <w:tcW w:w="852" w:type="dxa"/>
            <w:gridSpan w:val="3"/>
            <w:shd w:val="clear" w:color="auto" w:fill="auto"/>
            <w:vAlign w:val="center"/>
          </w:tcPr>
          <w:p w14:paraId="2EFBC46B">
            <w:pPr>
              <w:jc w:val="center"/>
              <w:rPr>
                <w:rFonts w:hint="default" w:ascii="仿宋_GB2312" w:eastAsia="仿宋_GB2312"/>
                <w:color w:val="auto"/>
                <w:lang w:val="en-US" w:eastAsia="zh-CN"/>
              </w:rPr>
            </w:pPr>
            <w:r>
              <w:rPr>
                <w:rFonts w:hint="eastAsia" w:ascii="仿宋_GB2312" w:eastAsia="仿宋_GB2312"/>
                <w:color w:val="auto"/>
                <w:lang w:val="en-US" w:eastAsia="zh-CN"/>
              </w:rPr>
              <w:t>季源铭</w:t>
            </w:r>
          </w:p>
        </w:tc>
        <w:tc>
          <w:tcPr>
            <w:tcW w:w="1347" w:type="dxa"/>
            <w:gridSpan w:val="2"/>
            <w:shd w:val="clear" w:color="auto" w:fill="auto"/>
            <w:vAlign w:val="center"/>
          </w:tcPr>
          <w:p w14:paraId="2DCF4FDE">
            <w:pPr>
              <w:jc w:val="center"/>
              <w:rPr>
                <w:rFonts w:hint="eastAsia" w:ascii="仿宋_GB2312" w:eastAsia="仿宋_GB2312"/>
                <w:color w:val="auto"/>
                <w:lang w:val="en-US" w:eastAsia="zh-CN"/>
              </w:rPr>
            </w:pPr>
            <w:r>
              <w:rPr>
                <w:rFonts w:hint="eastAsia" w:ascii="仿宋_GB2312" w:eastAsia="仿宋_GB2312"/>
                <w:color w:val="auto"/>
                <w:lang w:val="en-US" w:eastAsia="zh-CN"/>
              </w:rPr>
              <w:t>校级</w:t>
            </w:r>
          </w:p>
        </w:tc>
        <w:tc>
          <w:tcPr>
            <w:tcW w:w="1187" w:type="dxa"/>
            <w:gridSpan w:val="3"/>
            <w:shd w:val="clear" w:color="auto" w:fill="auto"/>
            <w:vAlign w:val="center"/>
          </w:tcPr>
          <w:p w14:paraId="733A8561">
            <w:pPr>
              <w:jc w:val="center"/>
              <w:rPr>
                <w:rFonts w:hint="default" w:ascii="仿宋_GB2312" w:eastAsia="仿宋_GB2312"/>
                <w:color w:val="auto"/>
                <w:lang w:val="en-US" w:eastAsia="zh-CN"/>
              </w:rPr>
            </w:pPr>
            <w:r>
              <w:rPr>
                <w:rFonts w:hint="eastAsia" w:ascii="仿宋_GB2312" w:eastAsia="仿宋_GB2312"/>
                <w:color w:val="auto"/>
                <w:lang w:val="en-US" w:eastAsia="zh-CN"/>
              </w:rPr>
              <w:t>常州市东青实验学校美术教研组，2024.11.14</w:t>
            </w:r>
          </w:p>
        </w:tc>
      </w:tr>
      <w:tr w14:paraId="06F80968">
        <w:trPr>
          <w:trHeight w:val="482" w:hRule="atLeast"/>
          <w:jc w:val="center"/>
        </w:trPr>
        <w:tc>
          <w:tcPr>
            <w:tcW w:w="1662" w:type="dxa"/>
            <w:vMerge w:val="continue"/>
            <w:vAlign w:val="center"/>
          </w:tcPr>
          <w:p w14:paraId="79F47C68">
            <w:pPr>
              <w:snapToGrid w:val="0"/>
              <w:spacing w:line="360" w:lineRule="auto"/>
              <w:jc w:val="center"/>
              <w:rPr>
                <w:rFonts w:ascii="仿宋_GB2312" w:eastAsia="仿宋_GB2312"/>
                <w:color w:val="auto"/>
              </w:rPr>
            </w:pPr>
          </w:p>
        </w:tc>
        <w:tc>
          <w:tcPr>
            <w:tcW w:w="3320" w:type="dxa"/>
            <w:gridSpan w:val="4"/>
            <w:shd w:val="clear" w:color="auto" w:fill="auto"/>
            <w:vAlign w:val="center"/>
          </w:tcPr>
          <w:p w14:paraId="35A75B65">
            <w:pPr>
              <w:jc w:val="center"/>
              <w:rPr>
                <w:rFonts w:hint="eastAsia"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《藏书票》</w:t>
            </w:r>
          </w:p>
        </w:tc>
        <w:tc>
          <w:tcPr>
            <w:tcW w:w="852" w:type="dxa"/>
            <w:gridSpan w:val="3"/>
            <w:shd w:val="clear" w:color="auto" w:fill="auto"/>
            <w:vAlign w:val="center"/>
          </w:tcPr>
          <w:p w14:paraId="335B4F50">
            <w:pPr>
              <w:jc w:val="center"/>
              <w:rPr>
                <w:rFonts w:hint="eastAsia"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李彦霖</w:t>
            </w:r>
          </w:p>
        </w:tc>
        <w:tc>
          <w:tcPr>
            <w:tcW w:w="1347" w:type="dxa"/>
            <w:gridSpan w:val="2"/>
            <w:shd w:val="clear" w:color="auto" w:fill="auto"/>
            <w:vAlign w:val="center"/>
          </w:tcPr>
          <w:p w14:paraId="6F78543A">
            <w:pPr>
              <w:jc w:val="center"/>
              <w:rPr>
                <w:rFonts w:hint="eastAsia"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区级</w:t>
            </w:r>
          </w:p>
        </w:tc>
        <w:tc>
          <w:tcPr>
            <w:tcW w:w="1187" w:type="dxa"/>
            <w:gridSpan w:val="3"/>
            <w:shd w:val="clear" w:color="auto" w:fill="auto"/>
            <w:vAlign w:val="center"/>
          </w:tcPr>
          <w:p w14:paraId="203D52AA">
            <w:pPr>
              <w:jc w:val="center"/>
              <w:rPr>
                <w:rFonts w:hint="default"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常州市东青实验学校美术教研组，20235.3.25</w:t>
            </w:r>
          </w:p>
        </w:tc>
      </w:tr>
      <w:tr w14:paraId="559C745C">
        <w:trPr>
          <w:trHeight w:val="482" w:hRule="atLeast"/>
          <w:jc w:val="center"/>
        </w:trPr>
        <w:tc>
          <w:tcPr>
            <w:tcW w:w="1662" w:type="dxa"/>
            <w:vMerge w:val="continue"/>
            <w:vAlign w:val="center"/>
          </w:tcPr>
          <w:p w14:paraId="2E0C8BF3">
            <w:pPr>
              <w:snapToGrid w:val="0"/>
              <w:spacing w:line="360" w:lineRule="auto"/>
              <w:jc w:val="center"/>
              <w:rPr>
                <w:rFonts w:ascii="仿宋_GB2312" w:eastAsia="仿宋_GB2312"/>
                <w:color w:val="auto"/>
              </w:rPr>
            </w:pPr>
          </w:p>
        </w:tc>
        <w:tc>
          <w:tcPr>
            <w:tcW w:w="3320" w:type="dxa"/>
            <w:gridSpan w:val="4"/>
            <w:shd w:val="clear" w:color="auto" w:fill="auto"/>
            <w:vAlign w:val="center"/>
          </w:tcPr>
          <w:p w14:paraId="48F0DC92">
            <w:pPr>
              <w:jc w:val="center"/>
              <w:rPr>
                <w:rFonts w:hint="eastAsia"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《像什么》</w:t>
            </w:r>
          </w:p>
        </w:tc>
        <w:tc>
          <w:tcPr>
            <w:tcW w:w="852" w:type="dxa"/>
            <w:gridSpan w:val="3"/>
            <w:shd w:val="clear" w:color="auto" w:fill="auto"/>
            <w:vAlign w:val="center"/>
          </w:tcPr>
          <w:p w14:paraId="5520A546">
            <w:pPr>
              <w:jc w:val="center"/>
              <w:rPr>
                <w:rFonts w:hint="eastAsia"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季源铭</w:t>
            </w:r>
          </w:p>
        </w:tc>
        <w:tc>
          <w:tcPr>
            <w:tcW w:w="1347" w:type="dxa"/>
            <w:gridSpan w:val="2"/>
            <w:shd w:val="clear" w:color="auto" w:fill="auto"/>
            <w:vAlign w:val="center"/>
          </w:tcPr>
          <w:p w14:paraId="613D7EB0">
            <w:pPr>
              <w:jc w:val="center"/>
              <w:rPr>
                <w:rFonts w:hint="eastAsia"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校级</w:t>
            </w:r>
          </w:p>
        </w:tc>
        <w:tc>
          <w:tcPr>
            <w:tcW w:w="1187" w:type="dxa"/>
            <w:gridSpan w:val="3"/>
            <w:shd w:val="clear" w:color="auto" w:fill="auto"/>
            <w:vAlign w:val="center"/>
          </w:tcPr>
          <w:p w14:paraId="6BD0457E">
            <w:pPr>
              <w:jc w:val="center"/>
              <w:rPr>
                <w:rFonts w:hint="default"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常州市东青实验学校美术教研组，2025.4.17</w:t>
            </w:r>
          </w:p>
        </w:tc>
      </w:tr>
      <w:tr w14:paraId="13CE1A4C">
        <w:trPr>
          <w:trHeight w:val="482" w:hRule="atLeast"/>
          <w:jc w:val="center"/>
        </w:trPr>
        <w:tc>
          <w:tcPr>
            <w:tcW w:w="1662" w:type="dxa"/>
            <w:vMerge w:val="continue"/>
            <w:vAlign w:val="center"/>
          </w:tcPr>
          <w:p w14:paraId="3972F6A7">
            <w:pPr>
              <w:snapToGrid w:val="0"/>
              <w:spacing w:line="360" w:lineRule="auto"/>
              <w:jc w:val="center"/>
              <w:rPr>
                <w:rFonts w:ascii="仿宋_GB2312" w:eastAsia="仿宋_GB2312"/>
                <w:color w:val="auto"/>
              </w:rPr>
            </w:pPr>
          </w:p>
        </w:tc>
        <w:tc>
          <w:tcPr>
            <w:tcW w:w="3320" w:type="dxa"/>
            <w:gridSpan w:val="4"/>
            <w:shd w:val="clear" w:color="auto" w:fill="auto"/>
            <w:vAlign w:val="center"/>
          </w:tcPr>
          <w:p w14:paraId="499AA165">
            <w:pPr>
              <w:jc w:val="center"/>
              <w:rPr>
                <w:rFonts w:hint="eastAsia"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《你会设计邮票吗？》</w:t>
            </w:r>
          </w:p>
        </w:tc>
        <w:tc>
          <w:tcPr>
            <w:tcW w:w="852" w:type="dxa"/>
            <w:gridSpan w:val="3"/>
            <w:shd w:val="clear" w:color="auto" w:fill="auto"/>
            <w:vAlign w:val="center"/>
          </w:tcPr>
          <w:p w14:paraId="0F199C05">
            <w:pPr>
              <w:jc w:val="center"/>
              <w:rPr>
                <w:rFonts w:hint="default" w:ascii="仿宋_GB2312" w:hAnsi="Calibri" w:eastAsia="仿宋_GB2312" w:cs="Times New Roman"/>
                <w:color w:val="auto"/>
                <w:kern w:val="2"/>
                <w:sz w:val="21"/>
                <w:szCs w:val="21"/>
                <w:lang w:val="en-US" w:eastAsia="zh-CN" w:bidi="ar-SA"/>
              </w:rPr>
            </w:pPr>
            <w:r>
              <w:rPr>
                <w:rFonts w:hint="eastAsia" w:ascii="仿宋_GB2312" w:eastAsia="仿宋_GB2312" w:cs="Times New Roman"/>
                <w:color w:val="auto"/>
                <w:kern w:val="2"/>
                <w:sz w:val="21"/>
                <w:szCs w:val="21"/>
                <w:lang w:val="en-US" w:eastAsia="zh-CN" w:bidi="ar-SA"/>
              </w:rPr>
              <w:t>俞佳琪</w:t>
            </w:r>
          </w:p>
        </w:tc>
        <w:tc>
          <w:tcPr>
            <w:tcW w:w="1347" w:type="dxa"/>
            <w:gridSpan w:val="2"/>
            <w:shd w:val="clear" w:color="auto" w:fill="auto"/>
            <w:vAlign w:val="center"/>
          </w:tcPr>
          <w:p w14:paraId="07189CCB">
            <w:pPr>
              <w:jc w:val="center"/>
              <w:rPr>
                <w:rFonts w:hint="eastAsia"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校级</w:t>
            </w:r>
          </w:p>
        </w:tc>
        <w:tc>
          <w:tcPr>
            <w:tcW w:w="1187" w:type="dxa"/>
            <w:gridSpan w:val="3"/>
            <w:shd w:val="clear" w:color="auto" w:fill="auto"/>
            <w:vAlign w:val="center"/>
          </w:tcPr>
          <w:p w14:paraId="075618C1">
            <w:pPr>
              <w:jc w:val="center"/>
              <w:rPr>
                <w:rFonts w:hint="default"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常州市东青实验学校美术教研组，2025.5.9</w:t>
            </w:r>
          </w:p>
        </w:tc>
      </w:tr>
      <w:tr w14:paraId="6F6B3BC6">
        <w:trPr>
          <w:trHeight w:val="482" w:hRule="atLeast"/>
          <w:jc w:val="center"/>
        </w:trPr>
        <w:tc>
          <w:tcPr>
            <w:tcW w:w="1662" w:type="dxa"/>
            <w:vMerge w:val="continue"/>
            <w:vAlign w:val="center"/>
          </w:tcPr>
          <w:p w14:paraId="45D6A387">
            <w:pPr>
              <w:snapToGrid w:val="0"/>
              <w:spacing w:line="360" w:lineRule="auto"/>
              <w:jc w:val="center"/>
              <w:rPr>
                <w:rFonts w:ascii="仿宋_GB2312" w:eastAsia="仿宋_GB2312"/>
                <w:color w:val="auto"/>
              </w:rPr>
            </w:pPr>
          </w:p>
        </w:tc>
        <w:tc>
          <w:tcPr>
            <w:tcW w:w="3320" w:type="dxa"/>
            <w:gridSpan w:val="4"/>
            <w:shd w:val="clear" w:color="auto" w:fill="auto"/>
            <w:vAlign w:val="center"/>
          </w:tcPr>
          <w:p w14:paraId="612DA6FC">
            <w:pPr>
              <w:jc w:val="center"/>
              <w:rPr>
                <w:rFonts w:hint="eastAsia"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《美丽的园林》</w:t>
            </w:r>
          </w:p>
        </w:tc>
        <w:tc>
          <w:tcPr>
            <w:tcW w:w="852" w:type="dxa"/>
            <w:gridSpan w:val="3"/>
            <w:shd w:val="clear" w:color="auto" w:fill="auto"/>
            <w:vAlign w:val="center"/>
          </w:tcPr>
          <w:p w14:paraId="45C951E4">
            <w:pPr>
              <w:jc w:val="center"/>
              <w:rPr>
                <w:rFonts w:hint="default" w:ascii="仿宋_GB2312" w:hAnsi="Calibri" w:eastAsia="仿宋_GB2312" w:cs="Times New Roman"/>
                <w:color w:val="auto"/>
                <w:kern w:val="2"/>
                <w:sz w:val="21"/>
                <w:szCs w:val="21"/>
                <w:lang w:val="en-US" w:eastAsia="zh-CN" w:bidi="ar-SA"/>
              </w:rPr>
            </w:pPr>
            <w:r>
              <w:rPr>
                <w:rFonts w:hint="eastAsia" w:ascii="仿宋_GB2312" w:eastAsia="仿宋_GB2312" w:cs="Times New Roman"/>
                <w:color w:val="auto"/>
                <w:kern w:val="2"/>
                <w:sz w:val="21"/>
                <w:szCs w:val="21"/>
                <w:lang w:val="en-US" w:eastAsia="zh-CN" w:bidi="ar-SA"/>
              </w:rPr>
              <w:t>黄彩芬</w:t>
            </w:r>
          </w:p>
        </w:tc>
        <w:tc>
          <w:tcPr>
            <w:tcW w:w="1347" w:type="dxa"/>
            <w:gridSpan w:val="2"/>
            <w:shd w:val="clear" w:color="auto" w:fill="auto"/>
            <w:vAlign w:val="center"/>
          </w:tcPr>
          <w:p w14:paraId="1C616955">
            <w:pPr>
              <w:jc w:val="center"/>
              <w:rPr>
                <w:rFonts w:hint="eastAsia"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校级</w:t>
            </w:r>
          </w:p>
        </w:tc>
        <w:tc>
          <w:tcPr>
            <w:tcW w:w="1187" w:type="dxa"/>
            <w:gridSpan w:val="3"/>
            <w:shd w:val="clear" w:color="auto" w:fill="auto"/>
            <w:vAlign w:val="center"/>
          </w:tcPr>
          <w:p w14:paraId="3B515FAF">
            <w:pPr>
              <w:jc w:val="center"/>
              <w:rPr>
                <w:rFonts w:hint="default"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常州市东青实验学校美术教研组，2025.5.15</w:t>
            </w:r>
          </w:p>
        </w:tc>
      </w:tr>
      <w:tr w14:paraId="6F47B564">
        <w:trPr>
          <w:trHeight w:val="482" w:hRule="atLeast"/>
          <w:jc w:val="center"/>
        </w:trPr>
        <w:tc>
          <w:tcPr>
            <w:tcW w:w="1662" w:type="dxa"/>
            <w:vMerge w:val="continue"/>
            <w:vAlign w:val="center"/>
          </w:tcPr>
          <w:p w14:paraId="61B57288">
            <w:pPr>
              <w:snapToGrid w:val="0"/>
              <w:spacing w:line="360" w:lineRule="auto"/>
              <w:jc w:val="center"/>
              <w:rPr>
                <w:rFonts w:ascii="仿宋_GB2312" w:eastAsia="仿宋_GB2312"/>
                <w:color w:val="auto"/>
              </w:rPr>
            </w:pPr>
          </w:p>
        </w:tc>
        <w:tc>
          <w:tcPr>
            <w:tcW w:w="3320" w:type="dxa"/>
            <w:gridSpan w:val="4"/>
            <w:shd w:val="clear" w:color="auto" w:fill="auto"/>
            <w:vAlign w:val="center"/>
          </w:tcPr>
          <w:p w14:paraId="4FF4F899">
            <w:pPr>
              <w:jc w:val="center"/>
              <w:rPr>
                <w:rFonts w:hint="eastAsia"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《笔情墨意抒胸意》</w:t>
            </w:r>
          </w:p>
        </w:tc>
        <w:tc>
          <w:tcPr>
            <w:tcW w:w="852" w:type="dxa"/>
            <w:gridSpan w:val="3"/>
            <w:shd w:val="clear" w:color="auto" w:fill="auto"/>
            <w:vAlign w:val="center"/>
          </w:tcPr>
          <w:p w14:paraId="259CB780">
            <w:pPr>
              <w:jc w:val="center"/>
              <w:rPr>
                <w:rFonts w:hint="eastAsia"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吕倩</w:t>
            </w:r>
          </w:p>
        </w:tc>
        <w:tc>
          <w:tcPr>
            <w:tcW w:w="1347" w:type="dxa"/>
            <w:gridSpan w:val="2"/>
            <w:shd w:val="clear" w:color="auto" w:fill="auto"/>
            <w:vAlign w:val="center"/>
          </w:tcPr>
          <w:p w14:paraId="484EF26B">
            <w:pPr>
              <w:jc w:val="center"/>
              <w:rPr>
                <w:rFonts w:hint="eastAsia"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校级</w:t>
            </w:r>
          </w:p>
        </w:tc>
        <w:tc>
          <w:tcPr>
            <w:tcW w:w="1187" w:type="dxa"/>
            <w:gridSpan w:val="3"/>
            <w:shd w:val="clear" w:color="auto" w:fill="auto"/>
            <w:vAlign w:val="center"/>
          </w:tcPr>
          <w:p w14:paraId="1C05B023">
            <w:pPr>
              <w:jc w:val="center"/>
              <w:rPr>
                <w:rFonts w:hint="default"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常州市东青实验学校美术教研组，2025.5.29</w:t>
            </w:r>
          </w:p>
        </w:tc>
      </w:tr>
      <w:tr w14:paraId="6EC72A30">
        <w:trPr>
          <w:trHeight w:val="482" w:hRule="atLeast"/>
          <w:jc w:val="center"/>
        </w:trPr>
        <w:tc>
          <w:tcPr>
            <w:tcW w:w="1662" w:type="dxa"/>
            <w:vMerge w:val="restart"/>
            <w:vAlign w:val="center"/>
          </w:tcPr>
          <w:p w14:paraId="3C94F326">
            <w:pPr>
              <w:snapToGrid w:val="0"/>
              <w:spacing w:line="360" w:lineRule="auto"/>
              <w:jc w:val="center"/>
              <w:rPr>
                <w:rFonts w:ascii="仿宋_GB2312" w:eastAsia="仿宋_GB2312"/>
                <w:color w:val="auto"/>
              </w:rPr>
            </w:pPr>
            <w:r>
              <w:rPr>
                <w:rFonts w:hint="eastAsia" w:ascii="仿宋_GB2312" w:eastAsia="仿宋_GB2312" w:cs="仿宋_GB2312"/>
                <w:color w:val="auto"/>
              </w:rPr>
              <w:t>评优课、基本功及其它教学比赛</w:t>
            </w:r>
          </w:p>
        </w:tc>
        <w:tc>
          <w:tcPr>
            <w:tcW w:w="3320" w:type="dxa"/>
            <w:gridSpan w:val="4"/>
            <w:vAlign w:val="center"/>
          </w:tcPr>
          <w:p w14:paraId="466D06AE">
            <w:pPr>
              <w:jc w:val="center"/>
              <w:rPr>
                <w:rFonts w:ascii="仿宋_GB2312" w:eastAsia="仿宋_GB2312"/>
                <w:color w:val="auto"/>
              </w:rPr>
            </w:pPr>
            <w:r>
              <w:rPr>
                <w:rFonts w:hint="eastAsia" w:ascii="仿宋_GB2312" w:eastAsia="仿宋_GB2312" w:cs="仿宋_GB2312"/>
                <w:color w:val="auto"/>
              </w:rPr>
              <w:t>比赛项目</w:t>
            </w:r>
          </w:p>
        </w:tc>
        <w:tc>
          <w:tcPr>
            <w:tcW w:w="852" w:type="dxa"/>
            <w:gridSpan w:val="3"/>
            <w:vAlign w:val="center"/>
          </w:tcPr>
          <w:p w14:paraId="4BB4AF1D">
            <w:pPr>
              <w:jc w:val="center"/>
              <w:rPr>
                <w:rFonts w:ascii="仿宋_GB2312" w:eastAsia="仿宋_GB2312"/>
                <w:color w:val="auto"/>
              </w:rPr>
            </w:pPr>
            <w:r>
              <w:rPr>
                <w:rFonts w:hint="eastAsia" w:ascii="仿宋_GB2312" w:eastAsia="仿宋_GB2312" w:cs="仿宋_GB2312"/>
                <w:color w:val="auto"/>
              </w:rPr>
              <w:t>参与者姓名</w:t>
            </w:r>
          </w:p>
        </w:tc>
        <w:tc>
          <w:tcPr>
            <w:tcW w:w="1347" w:type="dxa"/>
            <w:gridSpan w:val="2"/>
            <w:vAlign w:val="center"/>
          </w:tcPr>
          <w:p w14:paraId="6E029A98">
            <w:pPr>
              <w:jc w:val="center"/>
              <w:rPr>
                <w:rFonts w:ascii="仿宋_GB2312" w:eastAsia="仿宋_GB2312"/>
                <w:color w:val="auto"/>
              </w:rPr>
            </w:pPr>
            <w:r>
              <w:rPr>
                <w:rFonts w:hint="eastAsia" w:ascii="仿宋_GB2312" w:eastAsia="仿宋_GB2312" w:cs="仿宋_GB2312"/>
                <w:color w:val="auto"/>
              </w:rPr>
              <w:t>获奖等级</w:t>
            </w:r>
          </w:p>
        </w:tc>
        <w:tc>
          <w:tcPr>
            <w:tcW w:w="1187" w:type="dxa"/>
            <w:gridSpan w:val="3"/>
            <w:vAlign w:val="center"/>
          </w:tcPr>
          <w:p w14:paraId="4455DDFD">
            <w:pPr>
              <w:jc w:val="center"/>
              <w:rPr>
                <w:rFonts w:ascii="仿宋_GB2312" w:eastAsia="仿宋_GB2312"/>
                <w:color w:val="auto"/>
              </w:rPr>
            </w:pPr>
            <w:r>
              <w:rPr>
                <w:rFonts w:hint="eastAsia" w:ascii="仿宋_GB2312" w:eastAsia="仿宋_GB2312" w:cs="仿宋_GB2312"/>
                <w:color w:val="auto"/>
              </w:rPr>
              <w:t>发奖单位及日期</w:t>
            </w:r>
          </w:p>
        </w:tc>
      </w:tr>
      <w:tr w14:paraId="0A874474">
        <w:trPr>
          <w:trHeight w:val="482" w:hRule="atLeast"/>
          <w:jc w:val="center"/>
        </w:trPr>
        <w:tc>
          <w:tcPr>
            <w:tcW w:w="1662" w:type="dxa"/>
            <w:vMerge w:val="continue"/>
            <w:vAlign w:val="center"/>
          </w:tcPr>
          <w:p w14:paraId="775CFACB">
            <w:pPr>
              <w:snapToGrid w:val="0"/>
              <w:spacing w:line="360" w:lineRule="auto"/>
              <w:jc w:val="center"/>
              <w:rPr>
                <w:rFonts w:ascii="仿宋_GB2312" w:eastAsia="仿宋_GB2312"/>
                <w:color w:val="auto"/>
              </w:rPr>
            </w:pPr>
          </w:p>
        </w:tc>
        <w:tc>
          <w:tcPr>
            <w:tcW w:w="3320" w:type="dxa"/>
            <w:gridSpan w:val="4"/>
            <w:shd w:val="clear" w:color="auto" w:fill="auto"/>
            <w:vAlign w:val="center"/>
          </w:tcPr>
          <w:p w14:paraId="153B4225">
            <w:pPr>
              <w:jc w:val="center"/>
              <w:rPr>
                <w:rFonts w:hint="default"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常州市天宁区小学美术教师基本功比赛二等奖</w:t>
            </w:r>
          </w:p>
        </w:tc>
        <w:tc>
          <w:tcPr>
            <w:tcW w:w="852" w:type="dxa"/>
            <w:gridSpan w:val="3"/>
            <w:shd w:val="clear" w:color="auto" w:fill="auto"/>
            <w:vAlign w:val="center"/>
          </w:tcPr>
          <w:p w14:paraId="1980BD08">
            <w:pPr>
              <w:jc w:val="center"/>
              <w:rPr>
                <w:rFonts w:hint="default" w:ascii="仿宋_GB2312" w:hAnsi="Calibri" w:eastAsia="仿宋_GB2312" w:cs="Times New Roman"/>
                <w:color w:val="auto"/>
                <w:kern w:val="2"/>
                <w:sz w:val="21"/>
                <w:szCs w:val="21"/>
                <w:lang w:val="en-US" w:eastAsia="zh-CN" w:bidi="ar-SA"/>
              </w:rPr>
            </w:pPr>
            <w:r>
              <w:rPr>
                <w:rFonts w:hint="eastAsia" w:ascii="仿宋_GB2312" w:eastAsia="仿宋_GB2312" w:cs="Times New Roman"/>
                <w:color w:val="auto"/>
                <w:kern w:val="2"/>
                <w:sz w:val="21"/>
                <w:szCs w:val="21"/>
                <w:lang w:val="en-US" w:eastAsia="zh-CN" w:bidi="ar-SA"/>
              </w:rPr>
              <w:t>李彦霖</w:t>
            </w:r>
          </w:p>
        </w:tc>
        <w:tc>
          <w:tcPr>
            <w:tcW w:w="1347" w:type="dxa"/>
            <w:gridSpan w:val="2"/>
            <w:shd w:val="clear" w:color="auto" w:fill="auto"/>
            <w:vAlign w:val="center"/>
          </w:tcPr>
          <w:p w14:paraId="316DE263">
            <w:pPr>
              <w:jc w:val="center"/>
              <w:rPr>
                <w:rFonts w:hint="default" w:ascii="仿宋_GB2312" w:hAnsi="Calibri" w:eastAsia="仿宋_GB2312" w:cs="Times New Roman"/>
                <w:color w:val="auto"/>
                <w:kern w:val="2"/>
                <w:sz w:val="21"/>
                <w:szCs w:val="21"/>
                <w:lang w:val="en-US" w:eastAsia="zh-CN" w:bidi="ar-SA"/>
              </w:rPr>
            </w:pPr>
            <w:r>
              <w:rPr>
                <w:rFonts w:hint="eastAsia" w:ascii="仿宋_GB2312" w:eastAsia="仿宋_GB2312" w:cs="Times New Roman"/>
                <w:color w:val="auto"/>
                <w:kern w:val="2"/>
                <w:sz w:val="21"/>
                <w:szCs w:val="21"/>
                <w:lang w:val="en-US" w:eastAsia="zh-CN" w:bidi="ar-SA"/>
              </w:rPr>
              <w:t>区级</w:t>
            </w:r>
          </w:p>
        </w:tc>
        <w:tc>
          <w:tcPr>
            <w:tcW w:w="1187" w:type="dxa"/>
            <w:gridSpan w:val="3"/>
            <w:shd w:val="clear" w:color="auto" w:fill="auto"/>
            <w:vAlign w:val="center"/>
          </w:tcPr>
          <w:p w14:paraId="3487E685">
            <w:pPr>
              <w:jc w:val="center"/>
              <w:rPr>
                <w:rFonts w:hint="default"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常州市天宁区教师发展中心，2024.12</w:t>
            </w:r>
          </w:p>
        </w:tc>
      </w:tr>
      <w:tr w14:paraId="61DFFF29">
        <w:trPr>
          <w:trHeight w:val="482" w:hRule="atLeast"/>
          <w:jc w:val="center"/>
        </w:trPr>
        <w:tc>
          <w:tcPr>
            <w:tcW w:w="1662" w:type="dxa"/>
            <w:vMerge w:val="continue"/>
            <w:vAlign w:val="center"/>
          </w:tcPr>
          <w:p w14:paraId="7E77F0A3">
            <w:pPr>
              <w:snapToGrid w:val="0"/>
              <w:spacing w:line="360" w:lineRule="auto"/>
              <w:jc w:val="center"/>
              <w:rPr>
                <w:rFonts w:ascii="仿宋_GB2312" w:eastAsia="仿宋_GB2312"/>
                <w:color w:val="auto"/>
              </w:rPr>
            </w:pPr>
          </w:p>
        </w:tc>
        <w:tc>
          <w:tcPr>
            <w:tcW w:w="3320" w:type="dxa"/>
            <w:gridSpan w:val="4"/>
            <w:shd w:val="clear" w:color="auto" w:fill="auto"/>
            <w:vAlign w:val="center"/>
          </w:tcPr>
          <w:p w14:paraId="1791A51A">
            <w:pPr>
              <w:jc w:val="center"/>
              <w:rPr>
                <w:rFonts w:hint="default"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常州市第二实验小学教育集团联盟校第九届青年教师成长营个人素养一等奖</w:t>
            </w:r>
          </w:p>
        </w:tc>
        <w:tc>
          <w:tcPr>
            <w:tcW w:w="852" w:type="dxa"/>
            <w:gridSpan w:val="3"/>
            <w:shd w:val="clear" w:color="auto" w:fill="auto"/>
            <w:vAlign w:val="center"/>
          </w:tcPr>
          <w:p w14:paraId="5139F197">
            <w:pPr>
              <w:jc w:val="center"/>
              <w:rPr>
                <w:rFonts w:hint="eastAsia"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李彦霖</w:t>
            </w:r>
          </w:p>
        </w:tc>
        <w:tc>
          <w:tcPr>
            <w:tcW w:w="1347" w:type="dxa"/>
            <w:gridSpan w:val="2"/>
            <w:shd w:val="clear" w:color="auto" w:fill="auto"/>
            <w:vAlign w:val="center"/>
          </w:tcPr>
          <w:p w14:paraId="3EF7B259">
            <w:pPr>
              <w:jc w:val="center"/>
              <w:rPr>
                <w:rFonts w:hint="default"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校际</w:t>
            </w:r>
          </w:p>
        </w:tc>
        <w:tc>
          <w:tcPr>
            <w:tcW w:w="1187" w:type="dxa"/>
            <w:gridSpan w:val="3"/>
            <w:shd w:val="clear" w:color="auto" w:fill="auto"/>
            <w:vAlign w:val="center"/>
          </w:tcPr>
          <w:p w14:paraId="22BB5935">
            <w:pPr>
              <w:jc w:val="center"/>
              <w:rPr>
                <w:rFonts w:hint="default"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常州市第二实验小学教育集团，2024.8.</w:t>
            </w:r>
          </w:p>
        </w:tc>
      </w:tr>
      <w:tr w14:paraId="08E123E2">
        <w:trPr>
          <w:trHeight w:val="482" w:hRule="atLeast"/>
          <w:jc w:val="center"/>
        </w:trPr>
        <w:tc>
          <w:tcPr>
            <w:tcW w:w="1662" w:type="dxa"/>
            <w:vMerge w:val="continue"/>
            <w:vAlign w:val="center"/>
          </w:tcPr>
          <w:p w14:paraId="0B2AAC47">
            <w:pPr>
              <w:snapToGrid w:val="0"/>
              <w:spacing w:line="360" w:lineRule="auto"/>
              <w:jc w:val="center"/>
              <w:rPr>
                <w:rFonts w:ascii="仿宋_GB2312" w:eastAsia="仿宋_GB2312"/>
                <w:color w:val="auto"/>
              </w:rPr>
            </w:pPr>
          </w:p>
        </w:tc>
        <w:tc>
          <w:tcPr>
            <w:tcW w:w="3320" w:type="dxa"/>
            <w:gridSpan w:val="4"/>
            <w:shd w:val="clear" w:color="auto" w:fill="auto"/>
            <w:vAlign w:val="center"/>
          </w:tcPr>
          <w:p w14:paraId="1D630873">
            <w:pPr>
              <w:jc w:val="center"/>
              <w:rPr>
                <w:rFonts w:hint="default"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常州市第二实验小学教育集团联盟校第九届青年教师成长营个人素养二等奖</w:t>
            </w:r>
          </w:p>
        </w:tc>
        <w:tc>
          <w:tcPr>
            <w:tcW w:w="852" w:type="dxa"/>
            <w:gridSpan w:val="3"/>
            <w:shd w:val="clear" w:color="auto" w:fill="auto"/>
            <w:vAlign w:val="center"/>
          </w:tcPr>
          <w:p w14:paraId="06BB52B6">
            <w:pPr>
              <w:jc w:val="center"/>
              <w:rPr>
                <w:rFonts w:hint="default" w:ascii="仿宋_GB2312" w:hAnsi="Calibri" w:eastAsia="仿宋_GB2312" w:cs="Times New Roman"/>
                <w:color w:val="auto"/>
                <w:kern w:val="2"/>
                <w:sz w:val="21"/>
                <w:szCs w:val="21"/>
                <w:lang w:val="en-US" w:eastAsia="zh-CN" w:bidi="ar-SA"/>
              </w:rPr>
            </w:pPr>
            <w:r>
              <w:rPr>
                <w:rFonts w:hint="eastAsia" w:ascii="仿宋_GB2312" w:eastAsia="仿宋_GB2312" w:cs="Times New Roman"/>
                <w:color w:val="auto"/>
                <w:kern w:val="2"/>
                <w:sz w:val="21"/>
                <w:szCs w:val="21"/>
                <w:lang w:val="en-US" w:eastAsia="zh-CN" w:bidi="ar-SA"/>
              </w:rPr>
              <w:t>季源铭</w:t>
            </w:r>
          </w:p>
        </w:tc>
        <w:tc>
          <w:tcPr>
            <w:tcW w:w="1347" w:type="dxa"/>
            <w:gridSpan w:val="2"/>
            <w:shd w:val="clear" w:color="auto" w:fill="auto"/>
            <w:vAlign w:val="center"/>
          </w:tcPr>
          <w:p w14:paraId="4F30DFD7">
            <w:pPr>
              <w:jc w:val="center"/>
              <w:rPr>
                <w:rFonts w:hint="default"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校际</w:t>
            </w:r>
          </w:p>
        </w:tc>
        <w:tc>
          <w:tcPr>
            <w:tcW w:w="1187" w:type="dxa"/>
            <w:gridSpan w:val="3"/>
            <w:shd w:val="clear" w:color="auto" w:fill="auto"/>
            <w:vAlign w:val="center"/>
          </w:tcPr>
          <w:p w14:paraId="1BD6D8B9">
            <w:pPr>
              <w:jc w:val="center"/>
              <w:rPr>
                <w:rFonts w:hint="default" w:ascii="仿宋_GB2312" w:hAnsi="Calibri" w:eastAsia="仿宋_GB2312" w:cs="Times New Roman"/>
                <w:color w:val="auto"/>
                <w:kern w:val="2"/>
                <w:sz w:val="21"/>
                <w:szCs w:val="21"/>
                <w:lang w:val="en-US" w:eastAsia="zh-CN" w:bidi="ar-SA"/>
              </w:rPr>
            </w:pPr>
            <w:r>
              <w:rPr>
                <w:rFonts w:hint="eastAsia" w:ascii="仿宋_GB2312" w:eastAsia="仿宋_GB2312"/>
                <w:color w:val="auto"/>
                <w:lang w:val="en-US" w:eastAsia="zh-CN"/>
              </w:rPr>
              <w:t>常州市第二实验小学教育集团，2024.8.</w:t>
            </w:r>
          </w:p>
        </w:tc>
      </w:tr>
      <w:tr w14:paraId="3B381525">
        <w:trPr>
          <w:trHeight w:val="482" w:hRule="atLeast"/>
          <w:jc w:val="center"/>
        </w:trPr>
        <w:tc>
          <w:tcPr>
            <w:tcW w:w="1662" w:type="dxa"/>
            <w:vMerge w:val="continue"/>
            <w:vAlign w:val="center"/>
          </w:tcPr>
          <w:p w14:paraId="241422BF">
            <w:pPr>
              <w:snapToGrid w:val="0"/>
              <w:spacing w:line="360" w:lineRule="auto"/>
              <w:jc w:val="center"/>
              <w:rPr>
                <w:rFonts w:ascii="仿宋_GB2312" w:eastAsia="仿宋_GB2312"/>
                <w:color w:val="auto"/>
              </w:rPr>
            </w:pPr>
          </w:p>
        </w:tc>
        <w:tc>
          <w:tcPr>
            <w:tcW w:w="3320" w:type="dxa"/>
            <w:gridSpan w:val="4"/>
            <w:vAlign w:val="center"/>
          </w:tcPr>
          <w:p w14:paraId="39794668">
            <w:pPr>
              <w:jc w:val="center"/>
              <w:rPr>
                <w:rFonts w:ascii="仿宋_GB2312" w:eastAsia="仿宋_GB2312"/>
                <w:color w:val="auto"/>
              </w:rPr>
            </w:pPr>
          </w:p>
        </w:tc>
        <w:tc>
          <w:tcPr>
            <w:tcW w:w="852" w:type="dxa"/>
            <w:gridSpan w:val="3"/>
            <w:vAlign w:val="center"/>
          </w:tcPr>
          <w:p w14:paraId="03203C46">
            <w:pPr>
              <w:jc w:val="center"/>
              <w:rPr>
                <w:rFonts w:ascii="仿宋_GB2312" w:eastAsia="仿宋_GB2312"/>
                <w:color w:val="auto"/>
              </w:rPr>
            </w:pPr>
          </w:p>
        </w:tc>
        <w:tc>
          <w:tcPr>
            <w:tcW w:w="1347" w:type="dxa"/>
            <w:gridSpan w:val="2"/>
            <w:vAlign w:val="center"/>
          </w:tcPr>
          <w:p w14:paraId="02DACF78">
            <w:pPr>
              <w:jc w:val="center"/>
              <w:rPr>
                <w:rFonts w:ascii="仿宋_GB2312" w:eastAsia="仿宋_GB2312"/>
                <w:color w:val="auto"/>
              </w:rPr>
            </w:pPr>
          </w:p>
        </w:tc>
        <w:tc>
          <w:tcPr>
            <w:tcW w:w="1187" w:type="dxa"/>
            <w:gridSpan w:val="3"/>
            <w:vAlign w:val="center"/>
          </w:tcPr>
          <w:p w14:paraId="652675FD">
            <w:pPr>
              <w:jc w:val="center"/>
              <w:rPr>
                <w:rFonts w:ascii="仿宋_GB2312" w:eastAsia="仿宋_GB2312"/>
                <w:color w:val="auto"/>
              </w:rPr>
            </w:pPr>
          </w:p>
        </w:tc>
      </w:tr>
      <w:tr w14:paraId="1A26F4F4">
        <w:trPr>
          <w:trHeight w:val="482" w:hRule="atLeast"/>
          <w:jc w:val="center"/>
        </w:trPr>
        <w:tc>
          <w:tcPr>
            <w:tcW w:w="1662" w:type="dxa"/>
            <w:vMerge w:val="restart"/>
            <w:vAlign w:val="center"/>
          </w:tcPr>
          <w:p w14:paraId="16C51BDE">
            <w:pPr>
              <w:snapToGrid w:val="0"/>
              <w:spacing w:line="360" w:lineRule="auto"/>
              <w:jc w:val="center"/>
              <w:rPr>
                <w:rFonts w:ascii="仿宋_GB2312" w:eastAsia="仿宋_GB2312"/>
                <w:color w:val="auto"/>
              </w:rPr>
            </w:pPr>
            <w:r>
              <w:rPr>
                <w:rFonts w:hint="eastAsia" w:ascii="仿宋_GB2312" w:eastAsia="仿宋_GB2312" w:cs="仿宋_GB2312"/>
                <w:color w:val="auto"/>
              </w:rPr>
              <w:t>学科竞赛、社团及研究性学习</w:t>
            </w:r>
          </w:p>
        </w:tc>
        <w:tc>
          <w:tcPr>
            <w:tcW w:w="3320" w:type="dxa"/>
            <w:gridSpan w:val="4"/>
            <w:vAlign w:val="center"/>
          </w:tcPr>
          <w:p w14:paraId="22C2E898">
            <w:pPr>
              <w:jc w:val="center"/>
              <w:rPr>
                <w:rFonts w:ascii="仿宋_GB2312" w:eastAsia="仿宋_GB2312"/>
                <w:color w:val="auto"/>
              </w:rPr>
            </w:pPr>
            <w:r>
              <w:rPr>
                <w:rFonts w:hint="eastAsia" w:ascii="仿宋_GB2312" w:eastAsia="仿宋_GB2312" w:cs="仿宋_GB2312"/>
                <w:color w:val="auto"/>
              </w:rPr>
              <w:t>活动项目</w:t>
            </w:r>
          </w:p>
        </w:tc>
        <w:tc>
          <w:tcPr>
            <w:tcW w:w="852" w:type="dxa"/>
            <w:gridSpan w:val="3"/>
            <w:vAlign w:val="center"/>
          </w:tcPr>
          <w:p w14:paraId="54A1B6BD">
            <w:pPr>
              <w:jc w:val="center"/>
              <w:rPr>
                <w:rFonts w:ascii="仿宋_GB2312" w:eastAsia="仿宋_GB2312"/>
                <w:color w:val="auto"/>
              </w:rPr>
            </w:pPr>
            <w:r>
              <w:rPr>
                <w:rFonts w:hint="eastAsia" w:ascii="仿宋_GB2312" w:eastAsia="仿宋_GB2312" w:cs="仿宋_GB2312"/>
                <w:color w:val="auto"/>
              </w:rPr>
              <w:t>参与者姓名</w:t>
            </w:r>
          </w:p>
        </w:tc>
        <w:tc>
          <w:tcPr>
            <w:tcW w:w="1347" w:type="dxa"/>
            <w:gridSpan w:val="2"/>
            <w:vAlign w:val="center"/>
          </w:tcPr>
          <w:p w14:paraId="25C41252">
            <w:pPr>
              <w:jc w:val="center"/>
              <w:rPr>
                <w:rFonts w:ascii="仿宋_GB2312" w:eastAsia="仿宋_GB2312"/>
                <w:color w:val="auto"/>
              </w:rPr>
            </w:pPr>
            <w:r>
              <w:rPr>
                <w:rFonts w:hint="eastAsia" w:ascii="仿宋_GB2312" w:eastAsia="仿宋_GB2312" w:cs="仿宋_GB2312"/>
                <w:color w:val="auto"/>
              </w:rPr>
              <w:t>获奖等级</w:t>
            </w:r>
          </w:p>
        </w:tc>
        <w:tc>
          <w:tcPr>
            <w:tcW w:w="1187" w:type="dxa"/>
            <w:gridSpan w:val="3"/>
            <w:vAlign w:val="center"/>
          </w:tcPr>
          <w:p w14:paraId="519F4766">
            <w:pPr>
              <w:jc w:val="center"/>
              <w:rPr>
                <w:rFonts w:ascii="仿宋_GB2312" w:eastAsia="仿宋_GB2312"/>
                <w:color w:val="auto"/>
              </w:rPr>
            </w:pPr>
            <w:r>
              <w:rPr>
                <w:rFonts w:hint="eastAsia" w:ascii="仿宋_GB2312" w:eastAsia="仿宋_GB2312" w:cs="仿宋_GB2312"/>
                <w:color w:val="auto"/>
              </w:rPr>
              <w:t>发奖单位及日期</w:t>
            </w:r>
          </w:p>
        </w:tc>
      </w:tr>
      <w:tr w14:paraId="6C11F1B5">
        <w:trPr>
          <w:trHeight w:val="482" w:hRule="atLeast"/>
          <w:jc w:val="center"/>
        </w:trPr>
        <w:tc>
          <w:tcPr>
            <w:tcW w:w="1662" w:type="dxa"/>
            <w:vMerge w:val="continue"/>
            <w:vAlign w:val="center"/>
          </w:tcPr>
          <w:p w14:paraId="2E59A739">
            <w:pPr>
              <w:snapToGrid w:val="0"/>
              <w:spacing w:line="360" w:lineRule="auto"/>
              <w:jc w:val="center"/>
              <w:rPr>
                <w:rFonts w:ascii="仿宋_GB2312" w:eastAsia="仿宋_GB2312"/>
                <w:color w:val="auto"/>
              </w:rPr>
            </w:pPr>
          </w:p>
        </w:tc>
        <w:tc>
          <w:tcPr>
            <w:tcW w:w="3320" w:type="dxa"/>
            <w:gridSpan w:val="4"/>
            <w:vAlign w:val="center"/>
          </w:tcPr>
          <w:p w14:paraId="665A18F2">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第三届天宁区科幻画比赛</w:t>
            </w:r>
          </w:p>
        </w:tc>
        <w:tc>
          <w:tcPr>
            <w:tcW w:w="852" w:type="dxa"/>
            <w:gridSpan w:val="3"/>
            <w:vAlign w:val="center"/>
          </w:tcPr>
          <w:p w14:paraId="5BCB3B8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王晓冉</w:t>
            </w:r>
          </w:p>
        </w:tc>
        <w:tc>
          <w:tcPr>
            <w:tcW w:w="1347" w:type="dxa"/>
            <w:gridSpan w:val="2"/>
            <w:vAlign w:val="center"/>
          </w:tcPr>
          <w:p w14:paraId="249D2E07">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特等奖</w:t>
            </w:r>
          </w:p>
        </w:tc>
        <w:tc>
          <w:tcPr>
            <w:tcW w:w="1187" w:type="dxa"/>
            <w:gridSpan w:val="3"/>
            <w:vAlign w:val="center"/>
          </w:tcPr>
          <w:p w14:paraId="64033AC1">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2024.12常州市天宁区教育局</w:t>
            </w:r>
          </w:p>
        </w:tc>
      </w:tr>
      <w:tr w14:paraId="300CF75F">
        <w:trPr>
          <w:trHeight w:val="482" w:hRule="atLeast"/>
          <w:jc w:val="center"/>
        </w:trPr>
        <w:tc>
          <w:tcPr>
            <w:tcW w:w="1662" w:type="dxa"/>
            <w:vMerge w:val="continue"/>
            <w:vAlign w:val="center"/>
          </w:tcPr>
          <w:p w14:paraId="1511757B">
            <w:pPr>
              <w:snapToGrid w:val="0"/>
              <w:spacing w:line="360" w:lineRule="auto"/>
              <w:jc w:val="center"/>
              <w:rPr>
                <w:rFonts w:ascii="仿宋_GB2312" w:eastAsia="仿宋_GB2312"/>
                <w:color w:val="auto"/>
              </w:rPr>
            </w:pPr>
          </w:p>
        </w:tc>
        <w:tc>
          <w:tcPr>
            <w:tcW w:w="3320" w:type="dxa"/>
            <w:gridSpan w:val="4"/>
            <w:vAlign w:val="center"/>
          </w:tcPr>
          <w:p w14:paraId="03AA61E6">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第三届天宁区科幻画比赛</w:t>
            </w:r>
          </w:p>
        </w:tc>
        <w:tc>
          <w:tcPr>
            <w:tcW w:w="852" w:type="dxa"/>
            <w:gridSpan w:val="3"/>
            <w:vAlign w:val="center"/>
          </w:tcPr>
          <w:p w14:paraId="134E07B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刘思晗</w:t>
            </w:r>
          </w:p>
        </w:tc>
        <w:tc>
          <w:tcPr>
            <w:tcW w:w="1347" w:type="dxa"/>
            <w:gridSpan w:val="2"/>
            <w:vAlign w:val="center"/>
          </w:tcPr>
          <w:p w14:paraId="55C23E9E">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二等奖</w:t>
            </w:r>
          </w:p>
        </w:tc>
        <w:tc>
          <w:tcPr>
            <w:tcW w:w="1187" w:type="dxa"/>
            <w:gridSpan w:val="3"/>
            <w:vAlign w:val="center"/>
          </w:tcPr>
          <w:p w14:paraId="046E8AC8">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2024.12常州市天宁区教育局</w:t>
            </w:r>
          </w:p>
        </w:tc>
      </w:tr>
      <w:tr w14:paraId="4AA70B6E">
        <w:trPr>
          <w:trHeight w:val="482" w:hRule="atLeast"/>
          <w:jc w:val="center"/>
        </w:trPr>
        <w:tc>
          <w:tcPr>
            <w:tcW w:w="1662" w:type="dxa"/>
            <w:vMerge w:val="continue"/>
            <w:vAlign w:val="center"/>
          </w:tcPr>
          <w:p w14:paraId="7972875D">
            <w:pPr>
              <w:snapToGrid w:val="0"/>
              <w:spacing w:line="360" w:lineRule="auto"/>
              <w:jc w:val="center"/>
              <w:rPr>
                <w:rFonts w:ascii="仿宋_GB2312" w:eastAsia="仿宋_GB2312"/>
                <w:color w:val="auto"/>
              </w:rPr>
            </w:pPr>
          </w:p>
        </w:tc>
        <w:tc>
          <w:tcPr>
            <w:tcW w:w="3320" w:type="dxa"/>
            <w:gridSpan w:val="4"/>
            <w:vAlign w:val="center"/>
          </w:tcPr>
          <w:p w14:paraId="08D9D250">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常州市“生命之水”主题教育活动绘画</w:t>
            </w:r>
          </w:p>
        </w:tc>
        <w:tc>
          <w:tcPr>
            <w:tcW w:w="852" w:type="dxa"/>
            <w:gridSpan w:val="3"/>
            <w:vAlign w:val="center"/>
          </w:tcPr>
          <w:p w14:paraId="36C8FE5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卓之语</w:t>
            </w:r>
          </w:p>
        </w:tc>
        <w:tc>
          <w:tcPr>
            <w:tcW w:w="1347" w:type="dxa"/>
            <w:gridSpan w:val="2"/>
            <w:vAlign w:val="center"/>
          </w:tcPr>
          <w:p w14:paraId="0A970627">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小学组二等奖</w:t>
            </w:r>
          </w:p>
        </w:tc>
        <w:tc>
          <w:tcPr>
            <w:tcW w:w="1187" w:type="dxa"/>
            <w:gridSpan w:val="3"/>
            <w:vAlign w:val="center"/>
          </w:tcPr>
          <w:p w14:paraId="54D4BE1A">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2024.12常州市教育局</w:t>
            </w:r>
          </w:p>
        </w:tc>
      </w:tr>
      <w:tr w14:paraId="07169079">
        <w:trPr>
          <w:trHeight w:val="482" w:hRule="atLeast"/>
          <w:jc w:val="center"/>
        </w:trPr>
        <w:tc>
          <w:tcPr>
            <w:tcW w:w="1662" w:type="dxa"/>
            <w:vMerge w:val="continue"/>
            <w:vAlign w:val="center"/>
          </w:tcPr>
          <w:p w14:paraId="2330E67F">
            <w:pPr>
              <w:snapToGrid w:val="0"/>
              <w:spacing w:line="360" w:lineRule="auto"/>
              <w:jc w:val="center"/>
              <w:rPr>
                <w:rFonts w:ascii="仿宋_GB2312" w:eastAsia="仿宋_GB2312"/>
                <w:color w:val="auto"/>
              </w:rPr>
            </w:pPr>
          </w:p>
        </w:tc>
        <w:tc>
          <w:tcPr>
            <w:tcW w:w="3320" w:type="dxa"/>
            <w:gridSpan w:val="4"/>
            <w:vAlign w:val="center"/>
          </w:tcPr>
          <w:p w14:paraId="72EED970">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常州市“生命之水”主题教育活动绘画</w:t>
            </w:r>
          </w:p>
        </w:tc>
        <w:tc>
          <w:tcPr>
            <w:tcW w:w="852" w:type="dxa"/>
            <w:gridSpan w:val="3"/>
            <w:shd w:val="clear" w:color="auto" w:fill="auto"/>
            <w:vAlign w:val="center"/>
          </w:tcPr>
          <w:p w14:paraId="1B5A35F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蒋雅婷</w:t>
            </w:r>
          </w:p>
        </w:tc>
        <w:tc>
          <w:tcPr>
            <w:tcW w:w="1347" w:type="dxa"/>
            <w:gridSpan w:val="2"/>
            <w:vAlign w:val="center"/>
          </w:tcPr>
          <w:p w14:paraId="2A17F4E8">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小学组三等奖</w:t>
            </w:r>
          </w:p>
        </w:tc>
        <w:tc>
          <w:tcPr>
            <w:tcW w:w="1187" w:type="dxa"/>
            <w:gridSpan w:val="3"/>
            <w:vAlign w:val="center"/>
          </w:tcPr>
          <w:p w14:paraId="34B7F430">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2025.1常州市教育局</w:t>
            </w:r>
          </w:p>
        </w:tc>
      </w:tr>
      <w:tr w14:paraId="460AAB4F">
        <w:trPr>
          <w:trHeight w:val="482" w:hRule="atLeast"/>
          <w:jc w:val="center"/>
        </w:trPr>
        <w:tc>
          <w:tcPr>
            <w:tcW w:w="1662" w:type="dxa"/>
            <w:vMerge w:val="continue"/>
            <w:vAlign w:val="center"/>
          </w:tcPr>
          <w:p w14:paraId="6C715AE6">
            <w:pPr>
              <w:snapToGrid w:val="0"/>
              <w:spacing w:line="360" w:lineRule="auto"/>
              <w:jc w:val="center"/>
              <w:rPr>
                <w:rFonts w:ascii="仿宋_GB2312" w:eastAsia="仿宋_GB2312"/>
                <w:color w:val="auto"/>
              </w:rPr>
            </w:pPr>
          </w:p>
        </w:tc>
        <w:tc>
          <w:tcPr>
            <w:tcW w:w="3320" w:type="dxa"/>
            <w:gridSpan w:val="4"/>
            <w:vAlign w:val="center"/>
          </w:tcPr>
          <w:p w14:paraId="017C55E6">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天宁区中小学生网络安全作品征集活动绘画</w:t>
            </w:r>
          </w:p>
        </w:tc>
        <w:tc>
          <w:tcPr>
            <w:tcW w:w="852" w:type="dxa"/>
            <w:gridSpan w:val="3"/>
            <w:shd w:val="clear" w:color="auto" w:fill="auto"/>
            <w:vAlign w:val="center"/>
          </w:tcPr>
          <w:p w14:paraId="2BECED0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邹钰萱</w:t>
            </w:r>
          </w:p>
        </w:tc>
        <w:tc>
          <w:tcPr>
            <w:tcW w:w="1347" w:type="dxa"/>
            <w:gridSpan w:val="2"/>
            <w:vAlign w:val="center"/>
          </w:tcPr>
          <w:p w14:paraId="3753030F">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小学高年级组三等奖</w:t>
            </w:r>
          </w:p>
        </w:tc>
        <w:tc>
          <w:tcPr>
            <w:tcW w:w="1187" w:type="dxa"/>
            <w:gridSpan w:val="3"/>
            <w:vAlign w:val="center"/>
          </w:tcPr>
          <w:p w14:paraId="48B07997">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2025.1常州市天宁区教育局</w:t>
            </w:r>
          </w:p>
        </w:tc>
      </w:tr>
      <w:tr w14:paraId="170AAEB6">
        <w:trPr>
          <w:trHeight w:val="482" w:hRule="atLeast"/>
          <w:jc w:val="center"/>
        </w:trPr>
        <w:tc>
          <w:tcPr>
            <w:tcW w:w="1662" w:type="dxa"/>
            <w:vMerge w:val="continue"/>
            <w:vAlign w:val="center"/>
          </w:tcPr>
          <w:p w14:paraId="32629CD1">
            <w:pPr>
              <w:snapToGrid w:val="0"/>
              <w:spacing w:line="360" w:lineRule="auto"/>
              <w:jc w:val="center"/>
              <w:rPr>
                <w:rFonts w:ascii="仿宋_GB2312" w:eastAsia="仿宋_GB2312"/>
                <w:color w:val="auto"/>
              </w:rPr>
            </w:pPr>
          </w:p>
        </w:tc>
        <w:tc>
          <w:tcPr>
            <w:tcW w:w="3320" w:type="dxa"/>
            <w:gridSpan w:val="4"/>
            <w:vAlign w:val="center"/>
          </w:tcPr>
          <w:p w14:paraId="591FF161">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天宁区中小学生网络安全作品征集活动绘画</w:t>
            </w:r>
          </w:p>
        </w:tc>
        <w:tc>
          <w:tcPr>
            <w:tcW w:w="852" w:type="dxa"/>
            <w:gridSpan w:val="3"/>
            <w:shd w:val="clear" w:color="auto" w:fill="auto"/>
            <w:vAlign w:val="center"/>
          </w:tcPr>
          <w:p w14:paraId="0DE6097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蒋欣钿</w:t>
            </w:r>
          </w:p>
        </w:tc>
        <w:tc>
          <w:tcPr>
            <w:tcW w:w="1347" w:type="dxa"/>
            <w:gridSpan w:val="2"/>
            <w:vAlign w:val="center"/>
          </w:tcPr>
          <w:p w14:paraId="6CB36E73">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小学低年级组三等奖</w:t>
            </w:r>
          </w:p>
        </w:tc>
        <w:tc>
          <w:tcPr>
            <w:tcW w:w="1187" w:type="dxa"/>
            <w:gridSpan w:val="3"/>
            <w:vAlign w:val="center"/>
          </w:tcPr>
          <w:p w14:paraId="2617E60F">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2024.12常州市天宁区教育局</w:t>
            </w:r>
          </w:p>
        </w:tc>
      </w:tr>
      <w:tr w14:paraId="1D1FE59D">
        <w:trPr>
          <w:trHeight w:val="482" w:hRule="atLeast"/>
          <w:jc w:val="center"/>
        </w:trPr>
        <w:tc>
          <w:tcPr>
            <w:tcW w:w="1662" w:type="dxa"/>
            <w:vMerge w:val="continue"/>
            <w:vAlign w:val="center"/>
          </w:tcPr>
          <w:p w14:paraId="3D060456">
            <w:pPr>
              <w:snapToGrid w:val="0"/>
              <w:spacing w:line="360" w:lineRule="auto"/>
              <w:jc w:val="center"/>
              <w:rPr>
                <w:rFonts w:ascii="仿宋_GB2312" w:eastAsia="仿宋_GB2312"/>
                <w:color w:val="auto"/>
              </w:rPr>
            </w:pPr>
          </w:p>
        </w:tc>
        <w:tc>
          <w:tcPr>
            <w:tcW w:w="3320" w:type="dxa"/>
            <w:gridSpan w:val="4"/>
            <w:vAlign w:val="center"/>
          </w:tcPr>
          <w:p w14:paraId="78F6D7A1">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天宁区中小学生网络安全作品征集活动绘画</w:t>
            </w:r>
          </w:p>
        </w:tc>
        <w:tc>
          <w:tcPr>
            <w:tcW w:w="852" w:type="dxa"/>
            <w:gridSpan w:val="3"/>
            <w:vAlign w:val="center"/>
          </w:tcPr>
          <w:p w14:paraId="3F34FEE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温家赢</w:t>
            </w:r>
          </w:p>
        </w:tc>
        <w:tc>
          <w:tcPr>
            <w:tcW w:w="1347" w:type="dxa"/>
            <w:gridSpan w:val="2"/>
            <w:vAlign w:val="center"/>
          </w:tcPr>
          <w:p w14:paraId="1140F303">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中学组三等奖</w:t>
            </w:r>
          </w:p>
        </w:tc>
        <w:tc>
          <w:tcPr>
            <w:tcW w:w="1187" w:type="dxa"/>
            <w:gridSpan w:val="3"/>
            <w:vAlign w:val="center"/>
          </w:tcPr>
          <w:p w14:paraId="12BDB134">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2024.12常州市天宁区教育局</w:t>
            </w:r>
          </w:p>
        </w:tc>
      </w:tr>
      <w:tr w14:paraId="06A94459">
        <w:trPr>
          <w:trHeight w:val="482" w:hRule="atLeast"/>
          <w:jc w:val="center"/>
        </w:trPr>
        <w:tc>
          <w:tcPr>
            <w:tcW w:w="1662" w:type="dxa"/>
            <w:vMerge w:val="continue"/>
            <w:vAlign w:val="center"/>
          </w:tcPr>
          <w:p w14:paraId="3FD8621E">
            <w:pPr>
              <w:snapToGrid w:val="0"/>
              <w:spacing w:line="360" w:lineRule="auto"/>
              <w:jc w:val="center"/>
              <w:rPr>
                <w:rFonts w:ascii="仿宋_GB2312" w:eastAsia="仿宋_GB2312"/>
                <w:color w:val="auto"/>
              </w:rPr>
            </w:pPr>
          </w:p>
        </w:tc>
        <w:tc>
          <w:tcPr>
            <w:tcW w:w="3320" w:type="dxa"/>
            <w:gridSpan w:val="4"/>
            <w:vAlign w:val="center"/>
          </w:tcPr>
          <w:p w14:paraId="2A7E18E0">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天宁区青少年书画大赛</w:t>
            </w:r>
          </w:p>
        </w:tc>
        <w:tc>
          <w:tcPr>
            <w:tcW w:w="852" w:type="dxa"/>
            <w:gridSpan w:val="3"/>
            <w:vAlign w:val="center"/>
          </w:tcPr>
          <w:p w14:paraId="324FEF05">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沈艾希</w:t>
            </w:r>
          </w:p>
        </w:tc>
        <w:tc>
          <w:tcPr>
            <w:tcW w:w="1347" w:type="dxa"/>
            <w:gridSpan w:val="2"/>
            <w:vAlign w:val="center"/>
          </w:tcPr>
          <w:p w14:paraId="16846301">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一等奖</w:t>
            </w:r>
          </w:p>
        </w:tc>
        <w:tc>
          <w:tcPr>
            <w:tcW w:w="1187" w:type="dxa"/>
            <w:gridSpan w:val="3"/>
            <w:vAlign w:val="center"/>
          </w:tcPr>
          <w:p w14:paraId="155B0643">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2025.5天宁区教师发展中心</w:t>
            </w:r>
          </w:p>
        </w:tc>
      </w:tr>
      <w:tr w14:paraId="5BE3B064">
        <w:trPr>
          <w:trHeight w:val="482" w:hRule="atLeast"/>
          <w:jc w:val="center"/>
        </w:trPr>
        <w:tc>
          <w:tcPr>
            <w:tcW w:w="1662" w:type="dxa"/>
            <w:vMerge w:val="continue"/>
            <w:vAlign w:val="center"/>
          </w:tcPr>
          <w:p w14:paraId="0E4CC4E4">
            <w:pPr>
              <w:snapToGrid w:val="0"/>
              <w:spacing w:line="360" w:lineRule="auto"/>
              <w:jc w:val="center"/>
              <w:rPr>
                <w:rFonts w:ascii="仿宋_GB2312" w:eastAsia="仿宋_GB2312"/>
                <w:color w:val="auto"/>
              </w:rPr>
            </w:pPr>
          </w:p>
        </w:tc>
        <w:tc>
          <w:tcPr>
            <w:tcW w:w="3320" w:type="dxa"/>
            <w:gridSpan w:val="4"/>
            <w:vAlign w:val="center"/>
          </w:tcPr>
          <w:p w14:paraId="00B9A85F">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天宁区青少年书画大赛</w:t>
            </w:r>
          </w:p>
        </w:tc>
        <w:tc>
          <w:tcPr>
            <w:tcW w:w="852" w:type="dxa"/>
            <w:gridSpan w:val="3"/>
            <w:vAlign w:val="center"/>
          </w:tcPr>
          <w:p w14:paraId="5B547D9C">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卓之语</w:t>
            </w:r>
          </w:p>
        </w:tc>
        <w:tc>
          <w:tcPr>
            <w:tcW w:w="1347" w:type="dxa"/>
            <w:gridSpan w:val="2"/>
            <w:vAlign w:val="center"/>
          </w:tcPr>
          <w:p w14:paraId="054DC467">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二等奖</w:t>
            </w:r>
          </w:p>
        </w:tc>
        <w:tc>
          <w:tcPr>
            <w:tcW w:w="1187" w:type="dxa"/>
            <w:gridSpan w:val="3"/>
            <w:vAlign w:val="center"/>
          </w:tcPr>
          <w:p w14:paraId="6FB5197A">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2025.5天宁区教师发展中心</w:t>
            </w:r>
          </w:p>
        </w:tc>
      </w:tr>
      <w:tr w14:paraId="20D0F2D0">
        <w:trPr>
          <w:trHeight w:val="482" w:hRule="atLeast"/>
          <w:jc w:val="center"/>
        </w:trPr>
        <w:tc>
          <w:tcPr>
            <w:tcW w:w="1662" w:type="dxa"/>
            <w:vMerge w:val="continue"/>
            <w:vAlign w:val="center"/>
          </w:tcPr>
          <w:p w14:paraId="7E51252D">
            <w:pPr>
              <w:snapToGrid w:val="0"/>
              <w:spacing w:line="360" w:lineRule="auto"/>
              <w:jc w:val="center"/>
              <w:rPr>
                <w:rFonts w:ascii="仿宋_GB2312" w:eastAsia="仿宋_GB2312"/>
                <w:color w:val="auto"/>
              </w:rPr>
            </w:pPr>
          </w:p>
        </w:tc>
        <w:tc>
          <w:tcPr>
            <w:tcW w:w="3320" w:type="dxa"/>
            <w:gridSpan w:val="4"/>
            <w:vAlign w:val="center"/>
          </w:tcPr>
          <w:p w14:paraId="5984E211">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天宁区月度最美社团</w:t>
            </w:r>
          </w:p>
        </w:tc>
        <w:tc>
          <w:tcPr>
            <w:tcW w:w="852" w:type="dxa"/>
            <w:gridSpan w:val="3"/>
            <w:vAlign w:val="center"/>
          </w:tcPr>
          <w:p w14:paraId="400D8C5C">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烙画</w:t>
            </w:r>
          </w:p>
          <w:p w14:paraId="124F9406">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社团</w:t>
            </w:r>
          </w:p>
        </w:tc>
        <w:tc>
          <w:tcPr>
            <w:tcW w:w="1347" w:type="dxa"/>
            <w:gridSpan w:val="2"/>
            <w:vAlign w:val="center"/>
          </w:tcPr>
          <w:p w14:paraId="1567ECA1">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tc>
        <w:tc>
          <w:tcPr>
            <w:tcW w:w="1187" w:type="dxa"/>
            <w:gridSpan w:val="3"/>
            <w:vAlign w:val="center"/>
          </w:tcPr>
          <w:p w14:paraId="1FDA20DC">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2025.2常州市天宁区教育局</w:t>
            </w:r>
          </w:p>
        </w:tc>
      </w:tr>
      <w:tr w14:paraId="5315B2DC">
        <w:trPr>
          <w:trHeight w:val="482" w:hRule="atLeast"/>
          <w:jc w:val="center"/>
        </w:trPr>
        <w:tc>
          <w:tcPr>
            <w:tcW w:w="1662" w:type="dxa"/>
            <w:vMerge w:val="continue"/>
            <w:vAlign w:val="center"/>
          </w:tcPr>
          <w:p w14:paraId="1B07C8BE">
            <w:pPr>
              <w:snapToGrid w:val="0"/>
              <w:spacing w:line="360" w:lineRule="auto"/>
              <w:jc w:val="center"/>
              <w:rPr>
                <w:rFonts w:ascii="仿宋_GB2312" w:eastAsia="仿宋_GB2312"/>
                <w:color w:val="auto"/>
              </w:rPr>
            </w:pPr>
          </w:p>
        </w:tc>
        <w:tc>
          <w:tcPr>
            <w:tcW w:w="3320" w:type="dxa"/>
            <w:gridSpan w:val="4"/>
            <w:vAlign w:val="center"/>
          </w:tcPr>
          <w:p w14:paraId="1B63D760">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天宁区科技月会徽征集大赛</w:t>
            </w:r>
          </w:p>
        </w:tc>
        <w:tc>
          <w:tcPr>
            <w:tcW w:w="852" w:type="dxa"/>
            <w:gridSpan w:val="3"/>
            <w:vAlign w:val="center"/>
          </w:tcPr>
          <w:p w14:paraId="1A264B75">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薛锶涵</w:t>
            </w:r>
          </w:p>
        </w:tc>
        <w:tc>
          <w:tcPr>
            <w:tcW w:w="1347" w:type="dxa"/>
            <w:gridSpan w:val="2"/>
            <w:vAlign w:val="center"/>
          </w:tcPr>
          <w:p w14:paraId="55D8B473">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一等奖</w:t>
            </w:r>
          </w:p>
        </w:tc>
        <w:tc>
          <w:tcPr>
            <w:tcW w:w="1187" w:type="dxa"/>
            <w:gridSpan w:val="3"/>
            <w:vAlign w:val="center"/>
          </w:tcPr>
          <w:p w14:paraId="5A902E65">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2025.6常州市天宁区教育局</w:t>
            </w:r>
          </w:p>
        </w:tc>
      </w:tr>
      <w:tr w14:paraId="060C1CBE">
        <w:trPr>
          <w:trHeight w:val="482" w:hRule="atLeast"/>
          <w:jc w:val="center"/>
        </w:trPr>
        <w:tc>
          <w:tcPr>
            <w:tcW w:w="1662" w:type="dxa"/>
            <w:vMerge w:val="continue"/>
            <w:vAlign w:val="center"/>
          </w:tcPr>
          <w:p w14:paraId="1AB85D05">
            <w:pPr>
              <w:snapToGrid w:val="0"/>
              <w:spacing w:line="360" w:lineRule="auto"/>
              <w:jc w:val="center"/>
              <w:rPr>
                <w:rFonts w:ascii="仿宋_GB2312" w:eastAsia="仿宋_GB2312"/>
                <w:color w:val="auto"/>
              </w:rPr>
            </w:pPr>
          </w:p>
        </w:tc>
        <w:tc>
          <w:tcPr>
            <w:tcW w:w="3320" w:type="dxa"/>
            <w:gridSpan w:val="4"/>
            <w:vAlign w:val="center"/>
          </w:tcPr>
          <w:p w14:paraId="4C013ACA">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天宁区科技月会徽征集大赛</w:t>
            </w:r>
          </w:p>
        </w:tc>
        <w:tc>
          <w:tcPr>
            <w:tcW w:w="852" w:type="dxa"/>
            <w:gridSpan w:val="3"/>
            <w:vAlign w:val="center"/>
          </w:tcPr>
          <w:p w14:paraId="7982884C">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刘珂珂</w:t>
            </w:r>
          </w:p>
        </w:tc>
        <w:tc>
          <w:tcPr>
            <w:tcW w:w="1347" w:type="dxa"/>
            <w:gridSpan w:val="2"/>
            <w:vAlign w:val="center"/>
          </w:tcPr>
          <w:p w14:paraId="5C98536B">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二等奖</w:t>
            </w:r>
          </w:p>
        </w:tc>
        <w:tc>
          <w:tcPr>
            <w:tcW w:w="1187" w:type="dxa"/>
            <w:gridSpan w:val="3"/>
            <w:vAlign w:val="center"/>
          </w:tcPr>
          <w:p w14:paraId="3845DD48">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2025.6常州市天宁区教育局</w:t>
            </w:r>
          </w:p>
        </w:tc>
      </w:tr>
      <w:tr w14:paraId="14406FAB">
        <w:trPr>
          <w:trHeight w:val="482" w:hRule="atLeast"/>
          <w:jc w:val="center"/>
        </w:trPr>
        <w:tc>
          <w:tcPr>
            <w:tcW w:w="1662" w:type="dxa"/>
            <w:vMerge w:val="continue"/>
            <w:vAlign w:val="center"/>
          </w:tcPr>
          <w:p w14:paraId="626E4772">
            <w:pPr>
              <w:snapToGrid w:val="0"/>
              <w:spacing w:line="360" w:lineRule="auto"/>
              <w:jc w:val="center"/>
              <w:rPr>
                <w:rFonts w:ascii="仿宋_GB2312" w:eastAsia="仿宋_GB2312"/>
                <w:color w:val="auto"/>
              </w:rPr>
            </w:pPr>
          </w:p>
        </w:tc>
        <w:tc>
          <w:tcPr>
            <w:tcW w:w="3320" w:type="dxa"/>
            <w:gridSpan w:val="4"/>
            <w:vAlign w:val="center"/>
          </w:tcPr>
          <w:p w14:paraId="3897A7DA">
            <w:pPr>
              <w:keepNext w:val="0"/>
              <w:keepLines w:val="0"/>
              <w:widowControl/>
              <w:suppressLineNumbers w:val="0"/>
              <w:jc w:val="left"/>
              <w:textAlignment w:val="center"/>
              <w:rPr>
                <w:rFonts w:ascii="仿宋_GB2312" w:eastAsia="仿宋_GB2312"/>
                <w:color w:val="auto"/>
              </w:rPr>
            </w:pPr>
            <w:r>
              <w:rPr>
                <w:rFonts w:hint="default" w:ascii="仿宋_GB2312" w:hAnsi="宋体" w:eastAsia="仿宋_GB2312" w:cs="仿宋_GB2312"/>
                <w:i w:val="0"/>
                <w:iCs w:val="0"/>
                <w:color w:val="000000"/>
                <w:kern w:val="0"/>
                <w:sz w:val="22"/>
                <w:szCs w:val="22"/>
                <w:u w:val="none"/>
                <w:lang w:val="en-US" w:eastAsia="zh-CN" w:bidi="ar"/>
              </w:rPr>
              <w:t>2024年常州市烙画精品展</w:t>
            </w:r>
          </w:p>
        </w:tc>
        <w:tc>
          <w:tcPr>
            <w:tcW w:w="852" w:type="dxa"/>
            <w:gridSpan w:val="3"/>
            <w:vAlign w:val="center"/>
          </w:tcPr>
          <w:p w14:paraId="052432CB">
            <w:pPr>
              <w:jc w:val="center"/>
              <w:rPr>
                <w:rFonts w:hint="eastAsia" w:ascii="仿宋_GB2312" w:eastAsia="仿宋_GB2312"/>
                <w:color w:val="auto"/>
                <w:lang w:val="en-US" w:eastAsia="zh-CN"/>
              </w:rPr>
            </w:pPr>
            <w:r>
              <w:rPr>
                <w:rFonts w:hint="eastAsia" w:ascii="仿宋_GB2312" w:eastAsia="仿宋_GB2312"/>
                <w:color w:val="auto"/>
                <w:lang w:val="en-US" w:eastAsia="zh-CN"/>
              </w:rPr>
              <w:t>李彦霖</w:t>
            </w:r>
          </w:p>
        </w:tc>
        <w:tc>
          <w:tcPr>
            <w:tcW w:w="1347" w:type="dxa"/>
            <w:gridSpan w:val="2"/>
            <w:vAlign w:val="center"/>
          </w:tcPr>
          <w:p w14:paraId="3FC00719">
            <w:pPr>
              <w:jc w:val="center"/>
              <w:rPr>
                <w:rFonts w:ascii="仿宋_GB2312" w:eastAsia="仿宋_GB2312"/>
                <w:color w:val="auto"/>
              </w:rPr>
            </w:pPr>
            <w:r>
              <w:rPr>
                <w:rFonts w:hint="default" w:ascii="仿宋_GB2312" w:hAnsi="宋体" w:eastAsia="仿宋_GB2312" w:cs="仿宋_GB2312"/>
                <w:i w:val="0"/>
                <w:iCs w:val="0"/>
                <w:color w:val="000000"/>
                <w:kern w:val="0"/>
                <w:sz w:val="22"/>
                <w:szCs w:val="22"/>
                <w:u w:val="none"/>
                <w:lang w:val="en-US" w:eastAsia="zh-CN" w:bidi="ar"/>
              </w:rPr>
              <w:t>金奖</w:t>
            </w:r>
          </w:p>
        </w:tc>
        <w:tc>
          <w:tcPr>
            <w:tcW w:w="1187" w:type="dxa"/>
            <w:gridSpan w:val="3"/>
            <w:vAlign w:val="center"/>
          </w:tcPr>
          <w:p w14:paraId="0A66ABA1">
            <w:pPr>
              <w:jc w:val="left"/>
              <w:rPr>
                <w:rFonts w:hint="default" w:ascii="仿宋_GB2312" w:eastAsia="仿宋_GB2312"/>
                <w:color w:val="auto"/>
                <w:lang w:val="en-US" w:eastAsia="zh-CN"/>
              </w:rPr>
            </w:pPr>
            <w:r>
              <w:rPr>
                <w:rFonts w:hint="eastAsia" w:ascii="仿宋_GB2312" w:eastAsia="仿宋_GB2312"/>
                <w:color w:val="auto"/>
                <w:lang w:val="en-US" w:eastAsia="zh-CN"/>
              </w:rPr>
              <w:t>2025.1常州市教育科学研究院</w:t>
            </w:r>
          </w:p>
        </w:tc>
      </w:tr>
      <w:tr w14:paraId="0198FA9F">
        <w:trPr>
          <w:trHeight w:val="482" w:hRule="atLeast"/>
          <w:jc w:val="center"/>
        </w:trPr>
        <w:tc>
          <w:tcPr>
            <w:tcW w:w="1662" w:type="dxa"/>
            <w:vMerge w:val="continue"/>
            <w:vAlign w:val="center"/>
          </w:tcPr>
          <w:p w14:paraId="175F1D5D">
            <w:pPr>
              <w:snapToGrid w:val="0"/>
              <w:spacing w:line="360" w:lineRule="auto"/>
              <w:jc w:val="center"/>
              <w:rPr>
                <w:rFonts w:ascii="仿宋_GB2312" w:eastAsia="仿宋_GB2312"/>
                <w:color w:val="auto"/>
              </w:rPr>
            </w:pPr>
          </w:p>
        </w:tc>
        <w:tc>
          <w:tcPr>
            <w:tcW w:w="3320" w:type="dxa"/>
            <w:gridSpan w:val="4"/>
            <w:vAlign w:val="center"/>
          </w:tcPr>
          <w:p w14:paraId="2B97F18D">
            <w:pPr>
              <w:keepNext w:val="0"/>
              <w:keepLines w:val="0"/>
              <w:widowControl/>
              <w:suppressLineNumbers w:val="0"/>
              <w:jc w:val="left"/>
              <w:textAlignment w:val="center"/>
              <w:rPr>
                <w:rFonts w:ascii="仿宋_GB2312" w:eastAsia="仿宋_GB2312"/>
                <w:color w:val="auto"/>
              </w:rPr>
            </w:pPr>
            <w:r>
              <w:rPr>
                <w:rFonts w:hint="default" w:ascii="仿宋_GB2312" w:hAnsi="宋体" w:eastAsia="仿宋_GB2312" w:cs="仿宋_GB2312"/>
                <w:i w:val="0"/>
                <w:iCs w:val="0"/>
                <w:color w:val="000000"/>
                <w:kern w:val="0"/>
                <w:sz w:val="22"/>
                <w:szCs w:val="22"/>
                <w:u w:val="none"/>
                <w:lang w:val="en-US" w:eastAsia="zh-CN" w:bidi="ar"/>
              </w:rPr>
              <w:t>2024年常州市烙画精品展</w:t>
            </w:r>
          </w:p>
        </w:tc>
        <w:tc>
          <w:tcPr>
            <w:tcW w:w="852" w:type="dxa"/>
            <w:gridSpan w:val="3"/>
            <w:vAlign w:val="center"/>
          </w:tcPr>
          <w:p w14:paraId="5BEB2C56">
            <w:pPr>
              <w:jc w:val="center"/>
              <w:rPr>
                <w:rFonts w:hint="eastAsia" w:ascii="仿宋_GB2312" w:eastAsia="仿宋_GB2312"/>
                <w:color w:val="auto"/>
                <w:lang w:val="en-US" w:eastAsia="zh-CN"/>
              </w:rPr>
            </w:pPr>
            <w:r>
              <w:rPr>
                <w:rFonts w:hint="eastAsia" w:ascii="仿宋_GB2312" w:eastAsia="仿宋_GB2312"/>
                <w:color w:val="auto"/>
                <w:lang w:val="en-US" w:eastAsia="zh-CN"/>
              </w:rPr>
              <w:t>李彦霖</w:t>
            </w:r>
          </w:p>
        </w:tc>
        <w:tc>
          <w:tcPr>
            <w:tcW w:w="1347" w:type="dxa"/>
            <w:gridSpan w:val="2"/>
            <w:vAlign w:val="center"/>
          </w:tcPr>
          <w:p w14:paraId="5014FA36">
            <w:pPr>
              <w:jc w:val="center"/>
              <w:rPr>
                <w:rFonts w:ascii="仿宋_GB2312" w:eastAsia="仿宋_GB2312"/>
                <w:color w:val="auto"/>
              </w:rPr>
            </w:pPr>
            <w:r>
              <w:rPr>
                <w:rFonts w:hint="default" w:ascii="仿宋_GB2312" w:hAnsi="宋体" w:eastAsia="仿宋_GB2312" w:cs="仿宋_GB2312"/>
                <w:i w:val="0"/>
                <w:iCs w:val="0"/>
                <w:color w:val="000000"/>
                <w:kern w:val="0"/>
                <w:sz w:val="22"/>
                <w:szCs w:val="22"/>
                <w:u w:val="none"/>
                <w:lang w:val="en-US" w:eastAsia="zh-CN" w:bidi="ar"/>
              </w:rPr>
              <w:t>优秀奖</w:t>
            </w:r>
          </w:p>
        </w:tc>
        <w:tc>
          <w:tcPr>
            <w:tcW w:w="1187" w:type="dxa"/>
            <w:gridSpan w:val="3"/>
            <w:vAlign w:val="center"/>
          </w:tcPr>
          <w:p w14:paraId="6FACBAB5">
            <w:pPr>
              <w:jc w:val="left"/>
              <w:rPr>
                <w:rFonts w:ascii="仿宋_GB2312" w:eastAsia="仿宋_GB2312"/>
                <w:color w:val="auto"/>
              </w:rPr>
            </w:pPr>
            <w:r>
              <w:rPr>
                <w:rFonts w:hint="eastAsia" w:ascii="仿宋_GB2312" w:eastAsia="仿宋_GB2312"/>
                <w:color w:val="auto"/>
                <w:lang w:val="en-US" w:eastAsia="zh-CN"/>
              </w:rPr>
              <w:t>2025.1常州市教育科学研究院</w:t>
            </w:r>
          </w:p>
        </w:tc>
      </w:tr>
      <w:tr w14:paraId="3755F497">
        <w:trPr>
          <w:trHeight w:val="482" w:hRule="atLeast"/>
          <w:jc w:val="center"/>
        </w:trPr>
        <w:tc>
          <w:tcPr>
            <w:tcW w:w="1662" w:type="dxa"/>
            <w:vMerge w:val="continue"/>
            <w:vAlign w:val="center"/>
          </w:tcPr>
          <w:p w14:paraId="4227A9D0">
            <w:pPr>
              <w:snapToGrid w:val="0"/>
              <w:spacing w:line="360" w:lineRule="auto"/>
              <w:jc w:val="center"/>
              <w:rPr>
                <w:rFonts w:ascii="仿宋_GB2312" w:eastAsia="仿宋_GB2312"/>
                <w:color w:val="auto"/>
              </w:rPr>
            </w:pPr>
          </w:p>
        </w:tc>
        <w:tc>
          <w:tcPr>
            <w:tcW w:w="3320" w:type="dxa"/>
            <w:gridSpan w:val="4"/>
            <w:vAlign w:val="center"/>
          </w:tcPr>
          <w:p w14:paraId="373C5040">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2024年常州市青年美术展优秀作品奖</w:t>
            </w:r>
          </w:p>
        </w:tc>
        <w:tc>
          <w:tcPr>
            <w:tcW w:w="852" w:type="dxa"/>
            <w:gridSpan w:val="3"/>
            <w:vAlign w:val="center"/>
          </w:tcPr>
          <w:p w14:paraId="562533B0">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李彦霖</w:t>
            </w:r>
          </w:p>
        </w:tc>
        <w:tc>
          <w:tcPr>
            <w:tcW w:w="1347" w:type="dxa"/>
            <w:gridSpan w:val="2"/>
            <w:vAlign w:val="center"/>
          </w:tcPr>
          <w:p w14:paraId="6C85DAF3">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优秀作品奖</w:t>
            </w:r>
          </w:p>
        </w:tc>
        <w:tc>
          <w:tcPr>
            <w:tcW w:w="1187" w:type="dxa"/>
            <w:gridSpan w:val="3"/>
            <w:vAlign w:val="center"/>
          </w:tcPr>
          <w:p w14:paraId="3828137A">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2024.8中共常州市委宣传部</w:t>
            </w:r>
          </w:p>
        </w:tc>
      </w:tr>
      <w:tr w14:paraId="29431C73">
        <w:trPr>
          <w:trHeight w:val="482" w:hRule="atLeast"/>
          <w:jc w:val="center"/>
        </w:trPr>
        <w:tc>
          <w:tcPr>
            <w:tcW w:w="1662" w:type="dxa"/>
            <w:vMerge w:val="continue"/>
            <w:vAlign w:val="center"/>
          </w:tcPr>
          <w:p w14:paraId="29858784">
            <w:pPr>
              <w:snapToGrid w:val="0"/>
              <w:spacing w:line="360" w:lineRule="auto"/>
              <w:jc w:val="center"/>
              <w:rPr>
                <w:rFonts w:ascii="仿宋_GB2312" w:eastAsia="仿宋_GB2312"/>
                <w:color w:val="auto"/>
              </w:rPr>
            </w:pPr>
          </w:p>
        </w:tc>
        <w:tc>
          <w:tcPr>
            <w:tcW w:w="3320" w:type="dxa"/>
            <w:gridSpan w:val="4"/>
            <w:vAlign w:val="center"/>
          </w:tcPr>
          <w:p w14:paraId="1EBF2CFB">
            <w:pPr>
              <w:keepNext w:val="0"/>
              <w:keepLines w:val="0"/>
              <w:widowControl/>
              <w:suppressLineNumbers w:val="0"/>
              <w:jc w:val="left"/>
              <w:textAlignment w:val="center"/>
              <w:rPr>
                <w:rFonts w:ascii="仿宋_GB2312" w:eastAsia="仿宋_GB2312"/>
                <w:color w:val="auto"/>
              </w:rPr>
            </w:pPr>
            <w:r>
              <w:rPr>
                <w:rFonts w:hint="eastAsia" w:ascii="仿宋_GB2312" w:eastAsia="仿宋_GB2312"/>
                <w:color w:val="auto"/>
              </w:rPr>
              <w:t>第三届天宁区科幻画比赛</w:t>
            </w:r>
          </w:p>
        </w:tc>
        <w:tc>
          <w:tcPr>
            <w:tcW w:w="852" w:type="dxa"/>
            <w:gridSpan w:val="3"/>
            <w:vAlign w:val="center"/>
          </w:tcPr>
          <w:p w14:paraId="69BDC2DE">
            <w:pPr>
              <w:jc w:val="center"/>
              <w:rPr>
                <w:rFonts w:hint="default" w:ascii="仿宋_GB2312" w:eastAsia="仿宋_GB2312"/>
                <w:color w:val="auto"/>
                <w:lang w:val="en-US" w:eastAsia="zh-CN"/>
              </w:rPr>
            </w:pPr>
            <w:r>
              <w:rPr>
                <w:rFonts w:hint="eastAsia" w:ascii="仿宋_GB2312" w:eastAsia="仿宋_GB2312"/>
                <w:color w:val="auto"/>
                <w:lang w:val="en-US" w:eastAsia="zh-CN"/>
              </w:rPr>
              <w:t>李彦霖</w:t>
            </w:r>
          </w:p>
        </w:tc>
        <w:tc>
          <w:tcPr>
            <w:tcW w:w="1347" w:type="dxa"/>
            <w:gridSpan w:val="2"/>
            <w:vAlign w:val="center"/>
          </w:tcPr>
          <w:p w14:paraId="0787D064">
            <w:pPr>
              <w:jc w:val="center"/>
              <w:rPr>
                <w:rFonts w:ascii="仿宋_GB2312" w:eastAsia="仿宋_GB2312"/>
                <w:color w:val="auto"/>
              </w:rPr>
            </w:pPr>
            <w:r>
              <w:rPr>
                <w:rFonts w:hint="eastAsia" w:ascii="仿宋_GB2312" w:eastAsia="仿宋_GB2312"/>
                <w:color w:val="auto"/>
              </w:rPr>
              <w:t>优秀辅导教师</w:t>
            </w:r>
          </w:p>
        </w:tc>
        <w:tc>
          <w:tcPr>
            <w:tcW w:w="1187" w:type="dxa"/>
            <w:gridSpan w:val="3"/>
            <w:vAlign w:val="center"/>
          </w:tcPr>
          <w:p w14:paraId="67DE2753">
            <w:pPr>
              <w:jc w:val="center"/>
              <w:rPr>
                <w:rFonts w:hint="default" w:ascii="仿宋_GB2312" w:eastAsia="仿宋_GB2312"/>
                <w:color w:val="auto"/>
                <w:lang w:val="en-US" w:eastAsia="zh-CN"/>
              </w:rPr>
            </w:pPr>
            <w:r>
              <w:rPr>
                <w:rFonts w:hint="default" w:ascii="仿宋_GB2312" w:hAnsi="宋体" w:eastAsia="仿宋_GB2312" w:cs="仿宋_GB2312"/>
                <w:i w:val="0"/>
                <w:iCs w:val="0"/>
                <w:color w:val="000000"/>
                <w:kern w:val="0"/>
                <w:sz w:val="21"/>
                <w:szCs w:val="21"/>
                <w:u w:val="none"/>
                <w:lang w:val="en-US" w:eastAsia="zh-CN" w:bidi="ar"/>
              </w:rPr>
              <w:t>2024.12常州市天宁区教育局</w:t>
            </w:r>
          </w:p>
        </w:tc>
      </w:tr>
      <w:tr w14:paraId="4502E698">
        <w:trPr>
          <w:trHeight w:val="482" w:hRule="atLeast"/>
          <w:jc w:val="center"/>
        </w:trPr>
        <w:tc>
          <w:tcPr>
            <w:tcW w:w="1662" w:type="dxa"/>
            <w:vMerge w:val="continue"/>
            <w:vAlign w:val="center"/>
          </w:tcPr>
          <w:p w14:paraId="73B87CF7">
            <w:pPr>
              <w:snapToGrid w:val="0"/>
              <w:spacing w:line="360" w:lineRule="auto"/>
              <w:jc w:val="center"/>
              <w:rPr>
                <w:rFonts w:ascii="仿宋_GB2312" w:eastAsia="仿宋_GB2312"/>
                <w:color w:val="auto"/>
              </w:rPr>
            </w:pPr>
          </w:p>
        </w:tc>
        <w:tc>
          <w:tcPr>
            <w:tcW w:w="3320" w:type="dxa"/>
            <w:gridSpan w:val="4"/>
            <w:vAlign w:val="center"/>
          </w:tcPr>
          <w:p w14:paraId="54D1D8C1">
            <w:pPr>
              <w:keepNext w:val="0"/>
              <w:keepLines w:val="0"/>
              <w:widowControl/>
              <w:suppressLineNumbers w:val="0"/>
              <w:jc w:val="left"/>
              <w:textAlignment w:val="center"/>
              <w:rPr>
                <w:rFonts w:ascii="仿宋_GB2312" w:eastAsia="仿宋_GB2312"/>
                <w:color w:val="auto"/>
              </w:rPr>
            </w:pPr>
          </w:p>
        </w:tc>
        <w:tc>
          <w:tcPr>
            <w:tcW w:w="852" w:type="dxa"/>
            <w:gridSpan w:val="3"/>
            <w:vAlign w:val="center"/>
          </w:tcPr>
          <w:p w14:paraId="575413E7">
            <w:pPr>
              <w:jc w:val="center"/>
              <w:rPr>
                <w:rFonts w:ascii="仿宋_GB2312" w:eastAsia="仿宋_GB2312"/>
                <w:color w:val="auto"/>
              </w:rPr>
            </w:pPr>
          </w:p>
        </w:tc>
        <w:tc>
          <w:tcPr>
            <w:tcW w:w="1347" w:type="dxa"/>
            <w:gridSpan w:val="2"/>
            <w:vAlign w:val="center"/>
          </w:tcPr>
          <w:p w14:paraId="5FB17AD7">
            <w:pPr>
              <w:jc w:val="center"/>
              <w:rPr>
                <w:rFonts w:ascii="仿宋_GB2312" w:eastAsia="仿宋_GB2312"/>
                <w:color w:val="auto"/>
              </w:rPr>
            </w:pPr>
          </w:p>
        </w:tc>
        <w:tc>
          <w:tcPr>
            <w:tcW w:w="1187" w:type="dxa"/>
            <w:gridSpan w:val="3"/>
            <w:vAlign w:val="center"/>
          </w:tcPr>
          <w:p w14:paraId="1315699B">
            <w:pPr>
              <w:jc w:val="center"/>
              <w:rPr>
                <w:rFonts w:ascii="仿宋_GB2312" w:eastAsia="仿宋_GB2312"/>
                <w:color w:val="auto"/>
              </w:rPr>
            </w:pPr>
          </w:p>
        </w:tc>
      </w:tr>
      <w:tr w14:paraId="7BCB9CB3">
        <w:trPr>
          <w:trHeight w:val="482" w:hRule="atLeast"/>
          <w:jc w:val="center"/>
        </w:trPr>
        <w:tc>
          <w:tcPr>
            <w:tcW w:w="1662" w:type="dxa"/>
            <w:vMerge w:val="restart"/>
            <w:vAlign w:val="center"/>
          </w:tcPr>
          <w:p w14:paraId="7D4745CA">
            <w:pPr>
              <w:snapToGrid w:val="0"/>
              <w:spacing w:line="360" w:lineRule="auto"/>
              <w:jc w:val="center"/>
              <w:rPr>
                <w:rFonts w:ascii="仿宋_GB2312" w:eastAsia="仿宋_GB2312"/>
                <w:color w:val="auto"/>
              </w:rPr>
            </w:pPr>
            <w:r>
              <w:rPr>
                <w:rFonts w:hint="eastAsia" w:ascii="仿宋_GB2312" w:eastAsia="仿宋_GB2312" w:cs="仿宋_GB2312"/>
                <w:color w:val="auto"/>
              </w:rPr>
              <w:t>综合荣誉</w:t>
            </w:r>
          </w:p>
        </w:tc>
        <w:tc>
          <w:tcPr>
            <w:tcW w:w="3320" w:type="dxa"/>
            <w:gridSpan w:val="4"/>
            <w:vAlign w:val="center"/>
          </w:tcPr>
          <w:p w14:paraId="20EA367E">
            <w:pPr>
              <w:jc w:val="center"/>
              <w:rPr>
                <w:rFonts w:ascii="仿宋_GB2312" w:eastAsia="仿宋_GB2312"/>
                <w:color w:val="auto"/>
              </w:rPr>
            </w:pPr>
            <w:r>
              <w:rPr>
                <w:rFonts w:hint="eastAsia" w:ascii="仿宋_GB2312" w:eastAsia="仿宋_GB2312" w:cs="仿宋_GB2312"/>
                <w:color w:val="auto"/>
              </w:rPr>
              <w:t>获奖名称</w:t>
            </w:r>
          </w:p>
        </w:tc>
        <w:tc>
          <w:tcPr>
            <w:tcW w:w="3386" w:type="dxa"/>
            <w:gridSpan w:val="8"/>
            <w:vAlign w:val="center"/>
          </w:tcPr>
          <w:p w14:paraId="1B9DD034">
            <w:pPr>
              <w:jc w:val="center"/>
              <w:rPr>
                <w:rFonts w:ascii="仿宋_GB2312" w:eastAsia="仿宋_GB2312"/>
                <w:color w:val="auto"/>
              </w:rPr>
            </w:pPr>
            <w:r>
              <w:rPr>
                <w:rFonts w:hint="eastAsia" w:ascii="仿宋_GB2312" w:eastAsia="仿宋_GB2312" w:cs="仿宋_GB2312"/>
                <w:color w:val="auto"/>
              </w:rPr>
              <w:t>组织单位及日期</w:t>
            </w:r>
          </w:p>
        </w:tc>
      </w:tr>
      <w:tr w14:paraId="0C597AC2">
        <w:trPr>
          <w:trHeight w:val="482" w:hRule="atLeast"/>
          <w:jc w:val="center"/>
        </w:trPr>
        <w:tc>
          <w:tcPr>
            <w:tcW w:w="1662" w:type="dxa"/>
            <w:vMerge w:val="continue"/>
            <w:vAlign w:val="center"/>
          </w:tcPr>
          <w:p w14:paraId="7F00D915">
            <w:pPr>
              <w:snapToGrid w:val="0"/>
              <w:spacing w:line="360" w:lineRule="auto"/>
              <w:jc w:val="center"/>
              <w:rPr>
                <w:rFonts w:ascii="仿宋_GB2312" w:eastAsia="仿宋_GB2312"/>
                <w:color w:val="auto"/>
              </w:rPr>
            </w:pPr>
          </w:p>
        </w:tc>
        <w:tc>
          <w:tcPr>
            <w:tcW w:w="3320" w:type="dxa"/>
            <w:gridSpan w:val="4"/>
            <w:vAlign w:val="center"/>
          </w:tcPr>
          <w:p w14:paraId="3AA388C2">
            <w:pPr>
              <w:jc w:val="center"/>
              <w:rPr>
                <w:rFonts w:hint="eastAsia" w:ascii="仿宋_GB2312" w:eastAsia="仿宋_GB2312"/>
                <w:color w:val="auto"/>
                <w:lang w:val="en-US" w:eastAsia="zh-CN"/>
              </w:rPr>
            </w:pPr>
            <w:r>
              <w:rPr>
                <w:rFonts w:hint="eastAsia" w:ascii="仿宋_GB2312" w:eastAsia="仿宋_GB2312"/>
                <w:color w:val="auto"/>
                <w:lang w:val="en-US" w:eastAsia="zh-CN"/>
              </w:rPr>
              <w:t>优秀教研组</w:t>
            </w:r>
          </w:p>
        </w:tc>
        <w:tc>
          <w:tcPr>
            <w:tcW w:w="3386" w:type="dxa"/>
            <w:gridSpan w:val="8"/>
            <w:vAlign w:val="center"/>
          </w:tcPr>
          <w:p w14:paraId="5DB79BBF">
            <w:pPr>
              <w:jc w:val="center"/>
              <w:rPr>
                <w:rFonts w:hint="default" w:ascii="仿宋_GB2312" w:eastAsia="仿宋_GB2312"/>
                <w:color w:val="auto"/>
                <w:lang w:val="en-US" w:eastAsia="zh-CN"/>
              </w:rPr>
            </w:pPr>
            <w:r>
              <w:rPr>
                <w:rFonts w:hint="eastAsia" w:ascii="仿宋_GB2312" w:eastAsia="仿宋_GB2312"/>
                <w:color w:val="auto"/>
                <w:lang w:val="en-US" w:eastAsia="zh-CN"/>
              </w:rPr>
              <w:t>常州市东青实验学校 2024.9</w:t>
            </w:r>
          </w:p>
        </w:tc>
      </w:tr>
      <w:tr w14:paraId="23A27006">
        <w:trPr>
          <w:trHeight w:val="482" w:hRule="atLeast"/>
          <w:jc w:val="center"/>
        </w:trPr>
        <w:tc>
          <w:tcPr>
            <w:tcW w:w="1662" w:type="dxa"/>
            <w:vMerge w:val="continue"/>
            <w:vAlign w:val="center"/>
          </w:tcPr>
          <w:p w14:paraId="674626F6">
            <w:pPr>
              <w:snapToGrid w:val="0"/>
              <w:spacing w:line="360" w:lineRule="auto"/>
              <w:jc w:val="center"/>
              <w:rPr>
                <w:rFonts w:ascii="仿宋_GB2312" w:eastAsia="仿宋_GB2312"/>
                <w:color w:val="auto"/>
              </w:rPr>
            </w:pPr>
          </w:p>
        </w:tc>
        <w:tc>
          <w:tcPr>
            <w:tcW w:w="3320" w:type="dxa"/>
            <w:gridSpan w:val="4"/>
            <w:vAlign w:val="center"/>
          </w:tcPr>
          <w:p w14:paraId="1B4928B3">
            <w:pPr>
              <w:jc w:val="center"/>
              <w:rPr>
                <w:rFonts w:ascii="仿宋_GB2312" w:eastAsia="仿宋_GB2312"/>
                <w:color w:val="auto"/>
              </w:rPr>
            </w:pPr>
          </w:p>
        </w:tc>
        <w:tc>
          <w:tcPr>
            <w:tcW w:w="3386" w:type="dxa"/>
            <w:gridSpan w:val="8"/>
            <w:vAlign w:val="center"/>
          </w:tcPr>
          <w:p w14:paraId="6B7FDC49">
            <w:pPr>
              <w:jc w:val="center"/>
              <w:rPr>
                <w:rFonts w:ascii="仿宋_GB2312" w:eastAsia="仿宋_GB2312"/>
                <w:color w:val="auto"/>
              </w:rPr>
            </w:pPr>
          </w:p>
        </w:tc>
      </w:tr>
      <w:tr w14:paraId="69CA8408">
        <w:trPr>
          <w:trHeight w:val="482" w:hRule="atLeast"/>
          <w:jc w:val="center"/>
        </w:trPr>
        <w:tc>
          <w:tcPr>
            <w:tcW w:w="1662" w:type="dxa"/>
            <w:vMerge w:val="restart"/>
            <w:vAlign w:val="center"/>
          </w:tcPr>
          <w:p w14:paraId="777F1D11">
            <w:pPr>
              <w:snapToGrid w:val="0"/>
              <w:spacing w:line="360" w:lineRule="auto"/>
              <w:jc w:val="center"/>
              <w:rPr>
                <w:rFonts w:ascii="仿宋_GB2312" w:eastAsia="仿宋_GB2312"/>
                <w:color w:val="auto"/>
              </w:rPr>
            </w:pPr>
            <w:r>
              <w:rPr>
                <w:rFonts w:hint="eastAsia" w:ascii="仿宋_GB2312" w:eastAsia="仿宋_GB2312" w:cs="仿宋_GB2312"/>
                <w:color w:val="auto"/>
              </w:rPr>
              <w:t>课题</w:t>
            </w:r>
          </w:p>
          <w:p w14:paraId="5D88BC06">
            <w:pPr>
              <w:snapToGrid w:val="0"/>
              <w:spacing w:line="360" w:lineRule="auto"/>
              <w:jc w:val="center"/>
              <w:rPr>
                <w:rFonts w:ascii="仿宋_GB2312" w:eastAsia="仿宋_GB2312"/>
                <w:color w:val="auto"/>
              </w:rPr>
            </w:pPr>
            <w:r>
              <w:rPr>
                <w:rFonts w:hint="eastAsia" w:ascii="仿宋_GB2312" w:eastAsia="仿宋_GB2312" w:cs="仿宋_GB2312"/>
                <w:color w:val="auto"/>
              </w:rPr>
              <w:t>研究</w:t>
            </w:r>
          </w:p>
        </w:tc>
        <w:tc>
          <w:tcPr>
            <w:tcW w:w="4172" w:type="dxa"/>
            <w:gridSpan w:val="7"/>
            <w:vAlign w:val="center"/>
          </w:tcPr>
          <w:p w14:paraId="418D8351">
            <w:pPr>
              <w:jc w:val="center"/>
              <w:rPr>
                <w:rFonts w:ascii="仿宋_GB2312" w:eastAsia="仿宋_GB2312"/>
                <w:color w:val="auto"/>
              </w:rPr>
            </w:pPr>
            <w:r>
              <w:rPr>
                <w:rFonts w:hint="eastAsia" w:ascii="仿宋_GB2312" w:eastAsia="仿宋_GB2312" w:cs="仿宋_GB2312"/>
                <w:color w:val="auto"/>
              </w:rPr>
              <w:t>课题名称</w:t>
            </w:r>
          </w:p>
        </w:tc>
        <w:tc>
          <w:tcPr>
            <w:tcW w:w="1347" w:type="dxa"/>
            <w:gridSpan w:val="2"/>
            <w:vAlign w:val="center"/>
          </w:tcPr>
          <w:p w14:paraId="45BAF0E8">
            <w:pPr>
              <w:jc w:val="center"/>
              <w:rPr>
                <w:rFonts w:ascii="仿宋_GB2312" w:eastAsia="仿宋_GB2312"/>
                <w:color w:val="auto"/>
              </w:rPr>
            </w:pPr>
            <w:r>
              <w:rPr>
                <w:rFonts w:hint="eastAsia" w:ascii="仿宋_GB2312" w:eastAsia="仿宋_GB2312" w:cs="仿宋_GB2312"/>
                <w:color w:val="auto"/>
              </w:rPr>
              <w:t>课题级别</w:t>
            </w:r>
          </w:p>
          <w:p w14:paraId="69952B26">
            <w:pPr>
              <w:jc w:val="center"/>
              <w:rPr>
                <w:rFonts w:ascii="仿宋_GB2312" w:eastAsia="仿宋_GB2312"/>
                <w:color w:val="auto"/>
              </w:rPr>
            </w:pPr>
            <w:r>
              <w:rPr>
                <w:rFonts w:hint="eastAsia" w:ascii="仿宋_GB2312" w:eastAsia="仿宋_GB2312" w:cs="仿宋_GB2312"/>
                <w:color w:val="auto"/>
              </w:rPr>
              <w:t>（省</w:t>
            </w:r>
            <w:r>
              <w:rPr>
                <w:rFonts w:hint="eastAsia" w:ascii="仿宋_GB2312" w:eastAsia="仿宋_GB2312" w:cs="仿宋_GB2312"/>
                <w:color w:val="auto"/>
                <w:lang w:eastAsia="zh-CN"/>
              </w:rPr>
              <w:t>、</w:t>
            </w:r>
            <w:r>
              <w:rPr>
                <w:rFonts w:hint="eastAsia" w:ascii="仿宋_GB2312" w:eastAsia="仿宋_GB2312" w:cs="仿宋_GB2312"/>
                <w:color w:val="auto"/>
                <w:lang w:val="en-US" w:eastAsia="zh-CN"/>
              </w:rPr>
              <w:t>市、区、校级</w:t>
            </w:r>
            <w:r>
              <w:rPr>
                <w:rFonts w:hint="eastAsia" w:ascii="仿宋_GB2312" w:eastAsia="仿宋_GB2312" w:cs="仿宋_GB2312"/>
                <w:color w:val="auto"/>
              </w:rPr>
              <w:t>）</w:t>
            </w:r>
          </w:p>
        </w:tc>
        <w:tc>
          <w:tcPr>
            <w:tcW w:w="1187" w:type="dxa"/>
            <w:gridSpan w:val="3"/>
            <w:vAlign w:val="center"/>
          </w:tcPr>
          <w:p w14:paraId="75B08DA7">
            <w:pPr>
              <w:widowControl/>
              <w:jc w:val="center"/>
              <w:rPr>
                <w:rFonts w:ascii="仿宋_GB2312" w:eastAsia="仿宋_GB2312"/>
                <w:color w:val="auto"/>
              </w:rPr>
            </w:pPr>
            <w:r>
              <w:rPr>
                <w:rFonts w:hint="eastAsia" w:ascii="仿宋_GB2312" w:eastAsia="仿宋_GB2312" w:cs="仿宋_GB2312"/>
                <w:color w:val="auto"/>
              </w:rPr>
              <w:t>立项时间</w:t>
            </w:r>
          </w:p>
          <w:p w14:paraId="7CC3419F">
            <w:pPr>
              <w:widowControl/>
              <w:jc w:val="center"/>
              <w:rPr>
                <w:rFonts w:ascii="仿宋_GB2312" w:eastAsia="仿宋_GB2312"/>
                <w:color w:val="auto"/>
              </w:rPr>
            </w:pPr>
            <w:r>
              <w:rPr>
                <w:rFonts w:hint="eastAsia" w:ascii="仿宋_GB2312" w:eastAsia="仿宋_GB2312" w:cs="仿宋_GB2312"/>
                <w:color w:val="auto"/>
              </w:rPr>
              <w:t>（完成情况）</w:t>
            </w:r>
          </w:p>
        </w:tc>
      </w:tr>
      <w:tr w14:paraId="29B27E18">
        <w:trPr>
          <w:trHeight w:val="482" w:hRule="atLeast"/>
          <w:jc w:val="center"/>
        </w:trPr>
        <w:tc>
          <w:tcPr>
            <w:tcW w:w="1662" w:type="dxa"/>
            <w:vMerge w:val="continue"/>
            <w:vAlign w:val="center"/>
          </w:tcPr>
          <w:p w14:paraId="2329BC00">
            <w:pPr>
              <w:snapToGrid w:val="0"/>
              <w:spacing w:line="360" w:lineRule="auto"/>
              <w:jc w:val="center"/>
              <w:rPr>
                <w:rFonts w:ascii="仿宋_GB2312" w:eastAsia="仿宋_GB2312"/>
                <w:color w:val="auto"/>
              </w:rPr>
            </w:pPr>
          </w:p>
        </w:tc>
        <w:tc>
          <w:tcPr>
            <w:tcW w:w="4172" w:type="dxa"/>
            <w:gridSpan w:val="7"/>
            <w:vAlign w:val="center"/>
          </w:tcPr>
          <w:p w14:paraId="5C216908">
            <w:pPr>
              <w:jc w:val="both"/>
              <w:rPr>
                <w:rFonts w:ascii="仿宋_GB2312" w:eastAsia="仿宋_GB2312"/>
                <w:color w:val="auto"/>
              </w:rPr>
            </w:pPr>
            <w:r>
              <w:rPr>
                <w:rFonts w:hint="eastAsia" w:ascii="仿宋_GB2312" w:eastAsia="仿宋_GB2312"/>
                <w:color w:val="auto"/>
              </w:rPr>
              <w:t>《小学科学跨学科主题学习的实践研究》</w:t>
            </w:r>
          </w:p>
        </w:tc>
        <w:tc>
          <w:tcPr>
            <w:tcW w:w="1347" w:type="dxa"/>
            <w:gridSpan w:val="2"/>
            <w:vAlign w:val="center"/>
          </w:tcPr>
          <w:p w14:paraId="7319F6A8">
            <w:pPr>
              <w:jc w:val="both"/>
              <w:rPr>
                <w:rFonts w:hint="eastAsia" w:ascii="仿宋_GB2312" w:eastAsia="仿宋_GB2312"/>
                <w:color w:val="auto"/>
                <w:lang w:val="en-US" w:eastAsia="zh-CN"/>
              </w:rPr>
            </w:pPr>
            <w:r>
              <w:rPr>
                <w:rFonts w:hint="eastAsia" w:ascii="仿宋_GB2312" w:eastAsia="仿宋_GB2312"/>
                <w:color w:val="auto"/>
                <w:lang w:val="en-US" w:eastAsia="zh-CN"/>
              </w:rPr>
              <w:t>市级</w:t>
            </w:r>
          </w:p>
        </w:tc>
        <w:tc>
          <w:tcPr>
            <w:tcW w:w="1187" w:type="dxa"/>
            <w:gridSpan w:val="3"/>
            <w:vAlign w:val="center"/>
          </w:tcPr>
          <w:p w14:paraId="7715FAA7">
            <w:pPr>
              <w:jc w:val="both"/>
              <w:rPr>
                <w:rFonts w:hint="default" w:ascii="仿宋_GB2312" w:eastAsia="仿宋_GB2312"/>
                <w:color w:val="auto"/>
                <w:lang w:val="en-US" w:eastAsia="zh-CN"/>
              </w:rPr>
            </w:pPr>
            <w:r>
              <w:rPr>
                <w:rFonts w:hint="eastAsia" w:ascii="仿宋_GB2312" w:eastAsia="仿宋_GB2312"/>
                <w:color w:val="auto"/>
                <w:lang w:val="en-US" w:eastAsia="zh-CN"/>
              </w:rPr>
              <w:t>2023.9</w:t>
            </w:r>
          </w:p>
        </w:tc>
      </w:tr>
      <w:tr w14:paraId="21DCB31F">
        <w:trPr>
          <w:trHeight w:val="482" w:hRule="atLeast"/>
          <w:jc w:val="center"/>
        </w:trPr>
        <w:tc>
          <w:tcPr>
            <w:tcW w:w="1662" w:type="dxa"/>
            <w:vMerge w:val="restart"/>
            <w:vAlign w:val="center"/>
          </w:tcPr>
          <w:p w14:paraId="021EA926">
            <w:pPr>
              <w:snapToGrid w:val="0"/>
              <w:spacing w:line="360" w:lineRule="auto"/>
              <w:jc w:val="center"/>
              <w:rPr>
                <w:rFonts w:ascii="仿宋_GB2312" w:eastAsia="仿宋_GB2312"/>
                <w:color w:val="auto"/>
              </w:rPr>
            </w:pPr>
            <w:r>
              <w:rPr>
                <w:rFonts w:hint="eastAsia" w:ascii="仿宋_GB2312" w:eastAsia="仿宋_GB2312" w:cs="仿宋_GB2312"/>
                <w:color w:val="auto"/>
              </w:rPr>
              <w:t>论文获奖或发表</w:t>
            </w:r>
          </w:p>
        </w:tc>
        <w:tc>
          <w:tcPr>
            <w:tcW w:w="954" w:type="dxa"/>
            <w:vAlign w:val="center"/>
          </w:tcPr>
          <w:p w14:paraId="0894B70F">
            <w:pPr>
              <w:jc w:val="center"/>
              <w:rPr>
                <w:rFonts w:ascii="仿宋_GB2312" w:eastAsia="仿宋_GB2312"/>
                <w:color w:val="auto"/>
              </w:rPr>
            </w:pPr>
            <w:r>
              <w:rPr>
                <w:rFonts w:hint="eastAsia" w:ascii="仿宋_GB2312" w:eastAsia="仿宋_GB2312" w:cs="仿宋_GB2312"/>
                <w:color w:val="auto"/>
              </w:rPr>
              <w:t>姓名</w:t>
            </w:r>
          </w:p>
        </w:tc>
        <w:tc>
          <w:tcPr>
            <w:tcW w:w="2728" w:type="dxa"/>
            <w:gridSpan w:val="5"/>
            <w:vAlign w:val="center"/>
          </w:tcPr>
          <w:p w14:paraId="294558BF">
            <w:pPr>
              <w:jc w:val="center"/>
              <w:rPr>
                <w:rFonts w:ascii="仿宋_GB2312" w:eastAsia="仿宋_GB2312"/>
                <w:color w:val="auto"/>
              </w:rPr>
            </w:pPr>
            <w:r>
              <w:rPr>
                <w:rFonts w:hint="eastAsia" w:ascii="仿宋_GB2312" w:eastAsia="仿宋_GB2312" w:cs="仿宋_GB2312"/>
                <w:color w:val="auto"/>
              </w:rPr>
              <w:t>论文名称</w:t>
            </w:r>
          </w:p>
        </w:tc>
        <w:tc>
          <w:tcPr>
            <w:tcW w:w="1837" w:type="dxa"/>
            <w:gridSpan w:val="3"/>
            <w:vAlign w:val="center"/>
          </w:tcPr>
          <w:p w14:paraId="73BFEBD8">
            <w:pPr>
              <w:jc w:val="center"/>
              <w:rPr>
                <w:rFonts w:ascii="仿宋_GB2312" w:eastAsia="仿宋_GB2312"/>
                <w:color w:val="auto"/>
              </w:rPr>
            </w:pPr>
            <w:r>
              <w:rPr>
                <w:rFonts w:hint="eastAsia" w:ascii="仿宋_GB2312" w:eastAsia="仿宋_GB2312" w:cs="仿宋_GB2312"/>
                <w:color w:val="auto"/>
              </w:rPr>
              <w:t>刊物名称（授奖单位）及发表（获奖）日期</w:t>
            </w:r>
          </w:p>
        </w:tc>
        <w:tc>
          <w:tcPr>
            <w:tcW w:w="1187" w:type="dxa"/>
            <w:gridSpan w:val="3"/>
            <w:vAlign w:val="center"/>
          </w:tcPr>
          <w:p w14:paraId="35C446BF">
            <w:pPr>
              <w:rPr>
                <w:rFonts w:ascii="仿宋_GB2312" w:eastAsia="仿宋_GB2312"/>
                <w:color w:val="auto"/>
              </w:rPr>
            </w:pPr>
            <w:r>
              <w:rPr>
                <w:rFonts w:hint="eastAsia" w:ascii="仿宋_GB2312" w:eastAsia="仿宋_GB2312" w:cs="仿宋_GB2312"/>
                <w:color w:val="auto"/>
              </w:rPr>
              <w:t>刊号（</w:t>
            </w:r>
            <w:r>
              <w:rPr>
                <w:rFonts w:ascii="仿宋_GB2312" w:eastAsia="仿宋_GB2312" w:cs="仿宋_GB2312"/>
                <w:color w:val="auto"/>
              </w:rPr>
              <w:t>CN</w:t>
            </w:r>
            <w:r>
              <w:rPr>
                <w:rFonts w:hint="eastAsia" w:ascii="仿宋_GB2312" w:eastAsia="仿宋_GB2312" w:cs="仿宋_GB2312"/>
                <w:color w:val="auto"/>
              </w:rPr>
              <w:t>）</w:t>
            </w:r>
          </w:p>
        </w:tc>
      </w:tr>
      <w:tr w14:paraId="714DBCCD">
        <w:trPr>
          <w:trHeight w:val="482" w:hRule="atLeast"/>
          <w:jc w:val="center"/>
        </w:trPr>
        <w:tc>
          <w:tcPr>
            <w:tcW w:w="1662" w:type="dxa"/>
            <w:vMerge w:val="continue"/>
            <w:vAlign w:val="center"/>
          </w:tcPr>
          <w:p w14:paraId="7BBF5E86">
            <w:pPr>
              <w:snapToGrid w:val="0"/>
              <w:spacing w:line="360" w:lineRule="auto"/>
              <w:jc w:val="center"/>
              <w:rPr>
                <w:rFonts w:ascii="仿宋_GB2312" w:eastAsia="仿宋_GB2312"/>
                <w:color w:val="auto"/>
              </w:rPr>
            </w:pPr>
          </w:p>
        </w:tc>
        <w:tc>
          <w:tcPr>
            <w:tcW w:w="954" w:type="dxa"/>
            <w:vAlign w:val="center"/>
          </w:tcPr>
          <w:p w14:paraId="56ADFD0B">
            <w:pPr>
              <w:jc w:val="center"/>
              <w:rPr>
                <w:rFonts w:hint="eastAsia" w:ascii="仿宋_GB2312" w:eastAsia="仿宋_GB2312"/>
                <w:color w:val="auto"/>
                <w:lang w:val="en-US" w:eastAsia="zh-CN"/>
              </w:rPr>
            </w:pPr>
            <w:r>
              <w:rPr>
                <w:rFonts w:hint="eastAsia" w:ascii="仿宋_GB2312" w:eastAsia="仿宋_GB2312"/>
                <w:color w:val="auto"/>
                <w:lang w:val="en-US" w:eastAsia="zh-CN"/>
              </w:rPr>
              <w:t>李彦霖</w:t>
            </w:r>
          </w:p>
        </w:tc>
        <w:tc>
          <w:tcPr>
            <w:tcW w:w="2728" w:type="dxa"/>
            <w:gridSpan w:val="5"/>
            <w:vAlign w:val="center"/>
          </w:tcPr>
          <w:p w14:paraId="79A30010">
            <w:pPr>
              <w:jc w:val="center"/>
              <w:rPr>
                <w:rFonts w:hint="eastAsia" w:ascii="仿宋_GB2312" w:eastAsia="仿宋_GB2312"/>
                <w:color w:val="auto"/>
                <w:lang w:val="en-US" w:eastAsia="zh-CN"/>
              </w:rPr>
            </w:pPr>
            <w:r>
              <w:rPr>
                <w:rFonts w:hint="eastAsia" w:ascii="仿宋_GB2312" w:eastAsia="仿宋_GB2312"/>
                <w:color w:val="auto"/>
                <w:lang w:val="en-US" w:eastAsia="zh-CN"/>
              </w:rPr>
              <w:t>《新课标背景下小学美术与科学的跨学科教学研究》</w:t>
            </w:r>
          </w:p>
        </w:tc>
        <w:tc>
          <w:tcPr>
            <w:tcW w:w="1837" w:type="dxa"/>
            <w:gridSpan w:val="3"/>
            <w:vAlign w:val="center"/>
          </w:tcPr>
          <w:p w14:paraId="736E2EB2">
            <w:pPr>
              <w:jc w:val="center"/>
              <w:rPr>
                <w:rFonts w:hint="default" w:ascii="仿宋_GB2312" w:eastAsia="仿宋_GB2312"/>
                <w:color w:val="auto"/>
                <w:lang w:val="en-US" w:eastAsia="zh-CN"/>
              </w:rPr>
            </w:pPr>
            <w:r>
              <w:rPr>
                <w:rFonts w:hint="eastAsia" w:ascii="仿宋_GB2312" w:eastAsia="仿宋_GB2312"/>
                <w:color w:val="auto"/>
                <w:lang w:val="en-US" w:eastAsia="zh-CN"/>
              </w:rPr>
              <w:t>《教学与研究》2025年3月</w:t>
            </w:r>
          </w:p>
        </w:tc>
        <w:tc>
          <w:tcPr>
            <w:tcW w:w="1187" w:type="dxa"/>
            <w:gridSpan w:val="3"/>
            <w:vAlign w:val="center"/>
          </w:tcPr>
          <w:p w14:paraId="2F2216C5">
            <w:pPr>
              <w:jc w:val="center"/>
              <w:rPr>
                <w:rFonts w:hint="default" w:ascii="仿宋_GB2312" w:eastAsia="仿宋_GB2312"/>
                <w:color w:val="auto"/>
                <w:lang w:val="en-US" w:eastAsia="zh-CN"/>
              </w:rPr>
            </w:pPr>
            <w:r>
              <w:rPr>
                <w:rFonts w:hint="eastAsia" w:ascii="仿宋_GB2312" w:eastAsia="仿宋_GB2312"/>
                <w:color w:val="auto"/>
                <w:lang w:val="en-US" w:eastAsia="zh-CN"/>
              </w:rPr>
              <w:t>ISSN0257-2826</w:t>
            </w:r>
          </w:p>
        </w:tc>
      </w:tr>
      <w:tr w14:paraId="53770920">
        <w:trPr>
          <w:trHeight w:val="482" w:hRule="atLeast"/>
          <w:jc w:val="center"/>
        </w:trPr>
        <w:tc>
          <w:tcPr>
            <w:tcW w:w="1662" w:type="dxa"/>
            <w:vMerge w:val="restart"/>
            <w:vAlign w:val="center"/>
          </w:tcPr>
          <w:p w14:paraId="1D642428">
            <w:pPr>
              <w:snapToGrid w:val="0"/>
              <w:spacing w:line="360" w:lineRule="auto"/>
              <w:jc w:val="center"/>
              <w:rPr>
                <w:rFonts w:ascii="仿宋_GB2312" w:eastAsia="仿宋_GB2312"/>
                <w:color w:val="auto"/>
              </w:rPr>
            </w:pPr>
            <w:r>
              <w:rPr>
                <w:rFonts w:hint="eastAsia" w:ascii="仿宋_GB2312" w:eastAsia="仿宋_GB2312" w:cs="仿宋_GB2312"/>
                <w:color w:val="auto"/>
              </w:rPr>
              <w:t>专著出版</w:t>
            </w:r>
          </w:p>
        </w:tc>
        <w:tc>
          <w:tcPr>
            <w:tcW w:w="3320" w:type="dxa"/>
            <w:gridSpan w:val="4"/>
            <w:vAlign w:val="center"/>
          </w:tcPr>
          <w:p w14:paraId="531B67ED">
            <w:pPr>
              <w:jc w:val="center"/>
              <w:rPr>
                <w:rFonts w:ascii="仿宋_GB2312" w:eastAsia="仿宋_GB2312"/>
                <w:color w:val="auto"/>
              </w:rPr>
            </w:pPr>
            <w:r>
              <w:rPr>
                <w:rFonts w:hint="eastAsia" w:ascii="仿宋_GB2312" w:eastAsia="仿宋_GB2312" w:cs="仿宋_GB2312"/>
                <w:color w:val="auto"/>
              </w:rPr>
              <w:t>姓名</w:t>
            </w:r>
          </w:p>
        </w:tc>
        <w:tc>
          <w:tcPr>
            <w:tcW w:w="362" w:type="dxa"/>
            <w:gridSpan w:val="2"/>
            <w:vAlign w:val="center"/>
          </w:tcPr>
          <w:p w14:paraId="7C2BFAC8">
            <w:pPr>
              <w:jc w:val="center"/>
              <w:rPr>
                <w:rFonts w:ascii="仿宋_GB2312" w:eastAsia="仿宋_GB2312"/>
                <w:color w:val="auto"/>
              </w:rPr>
            </w:pPr>
            <w:r>
              <w:rPr>
                <w:rFonts w:hint="eastAsia" w:ascii="仿宋_GB2312" w:eastAsia="仿宋_GB2312" w:cs="仿宋_GB2312"/>
                <w:color w:val="auto"/>
              </w:rPr>
              <w:t>名称</w:t>
            </w:r>
          </w:p>
        </w:tc>
        <w:tc>
          <w:tcPr>
            <w:tcW w:w="1837" w:type="dxa"/>
            <w:gridSpan w:val="3"/>
            <w:vAlign w:val="center"/>
          </w:tcPr>
          <w:p w14:paraId="66471374">
            <w:pPr>
              <w:jc w:val="center"/>
              <w:rPr>
                <w:rFonts w:ascii="仿宋_GB2312" w:eastAsia="仿宋_GB2312"/>
                <w:color w:val="auto"/>
              </w:rPr>
            </w:pPr>
            <w:r>
              <w:rPr>
                <w:rFonts w:hint="eastAsia" w:ascii="仿宋_GB2312" w:eastAsia="仿宋_GB2312" w:cs="仿宋_GB2312"/>
                <w:color w:val="auto"/>
              </w:rPr>
              <w:t>出版单位及日期</w:t>
            </w:r>
          </w:p>
        </w:tc>
        <w:tc>
          <w:tcPr>
            <w:tcW w:w="1187" w:type="dxa"/>
            <w:gridSpan w:val="3"/>
            <w:vAlign w:val="center"/>
          </w:tcPr>
          <w:p w14:paraId="2B92C281">
            <w:pPr>
              <w:rPr>
                <w:rFonts w:ascii="仿宋_GB2312" w:eastAsia="仿宋_GB2312"/>
                <w:color w:val="auto"/>
              </w:rPr>
            </w:pPr>
            <w:r>
              <w:rPr>
                <w:rFonts w:hint="eastAsia" w:ascii="仿宋_GB2312" w:eastAsia="仿宋_GB2312" w:cs="仿宋_GB2312"/>
                <w:color w:val="auto"/>
              </w:rPr>
              <w:t>书号（</w:t>
            </w:r>
            <w:r>
              <w:rPr>
                <w:rFonts w:ascii="仿宋_GB2312" w:eastAsia="仿宋_GB2312" w:cs="仿宋_GB2312"/>
                <w:color w:val="auto"/>
              </w:rPr>
              <w:t>ISBN</w:t>
            </w:r>
            <w:r>
              <w:rPr>
                <w:rFonts w:hint="eastAsia" w:ascii="仿宋_GB2312" w:eastAsia="仿宋_GB2312" w:cs="仿宋_GB2312"/>
                <w:color w:val="auto"/>
              </w:rPr>
              <w:t>）</w:t>
            </w:r>
          </w:p>
        </w:tc>
      </w:tr>
      <w:tr w14:paraId="31A5FCF2">
        <w:trPr>
          <w:trHeight w:val="482" w:hRule="atLeast"/>
          <w:jc w:val="center"/>
        </w:trPr>
        <w:tc>
          <w:tcPr>
            <w:tcW w:w="1662" w:type="dxa"/>
            <w:vMerge w:val="continue"/>
            <w:vAlign w:val="center"/>
          </w:tcPr>
          <w:p w14:paraId="49824F56">
            <w:pPr>
              <w:snapToGrid w:val="0"/>
              <w:spacing w:line="360" w:lineRule="auto"/>
              <w:jc w:val="center"/>
              <w:rPr>
                <w:rFonts w:ascii="仿宋_GB2312" w:eastAsia="仿宋_GB2312"/>
                <w:color w:val="auto"/>
              </w:rPr>
            </w:pPr>
          </w:p>
        </w:tc>
        <w:tc>
          <w:tcPr>
            <w:tcW w:w="3320" w:type="dxa"/>
            <w:gridSpan w:val="4"/>
            <w:vAlign w:val="center"/>
          </w:tcPr>
          <w:p w14:paraId="47C454E1">
            <w:pPr>
              <w:jc w:val="center"/>
              <w:rPr>
                <w:rFonts w:ascii="仿宋_GB2312" w:eastAsia="仿宋_GB2312"/>
                <w:color w:val="auto"/>
              </w:rPr>
            </w:pPr>
          </w:p>
        </w:tc>
        <w:tc>
          <w:tcPr>
            <w:tcW w:w="362" w:type="dxa"/>
            <w:gridSpan w:val="2"/>
            <w:vAlign w:val="center"/>
          </w:tcPr>
          <w:p w14:paraId="77B5664D">
            <w:pPr>
              <w:jc w:val="center"/>
              <w:rPr>
                <w:rFonts w:ascii="仿宋_GB2312" w:eastAsia="仿宋_GB2312"/>
                <w:color w:val="auto"/>
              </w:rPr>
            </w:pPr>
          </w:p>
        </w:tc>
        <w:tc>
          <w:tcPr>
            <w:tcW w:w="1837" w:type="dxa"/>
            <w:gridSpan w:val="3"/>
            <w:vAlign w:val="center"/>
          </w:tcPr>
          <w:p w14:paraId="5D96EBFB">
            <w:pPr>
              <w:jc w:val="center"/>
              <w:rPr>
                <w:rFonts w:ascii="仿宋_GB2312" w:eastAsia="仿宋_GB2312"/>
                <w:color w:val="auto"/>
              </w:rPr>
            </w:pPr>
          </w:p>
        </w:tc>
        <w:tc>
          <w:tcPr>
            <w:tcW w:w="1187" w:type="dxa"/>
            <w:gridSpan w:val="3"/>
            <w:vAlign w:val="center"/>
          </w:tcPr>
          <w:p w14:paraId="775AB690">
            <w:pPr>
              <w:rPr>
                <w:rFonts w:ascii="仿宋_GB2312" w:eastAsia="仿宋_GB2312"/>
                <w:color w:val="auto"/>
              </w:rPr>
            </w:pPr>
          </w:p>
        </w:tc>
      </w:tr>
      <w:tr w14:paraId="74B87DBF">
        <w:trPr>
          <w:trHeight w:val="482" w:hRule="atLeast"/>
          <w:jc w:val="center"/>
        </w:trPr>
        <w:tc>
          <w:tcPr>
            <w:tcW w:w="1662" w:type="dxa"/>
            <w:vMerge w:val="continue"/>
            <w:vAlign w:val="center"/>
          </w:tcPr>
          <w:p w14:paraId="2D4E38A1">
            <w:pPr>
              <w:snapToGrid w:val="0"/>
              <w:spacing w:line="360" w:lineRule="auto"/>
              <w:jc w:val="center"/>
              <w:rPr>
                <w:rFonts w:ascii="仿宋_GB2312" w:eastAsia="仿宋_GB2312"/>
                <w:color w:val="auto"/>
              </w:rPr>
            </w:pPr>
          </w:p>
        </w:tc>
        <w:tc>
          <w:tcPr>
            <w:tcW w:w="3320" w:type="dxa"/>
            <w:gridSpan w:val="4"/>
            <w:vAlign w:val="center"/>
          </w:tcPr>
          <w:p w14:paraId="35EFE018">
            <w:pPr>
              <w:jc w:val="center"/>
              <w:rPr>
                <w:rFonts w:ascii="仿宋_GB2312" w:eastAsia="仿宋_GB2312"/>
                <w:color w:val="auto"/>
              </w:rPr>
            </w:pPr>
          </w:p>
        </w:tc>
        <w:tc>
          <w:tcPr>
            <w:tcW w:w="362" w:type="dxa"/>
            <w:gridSpan w:val="2"/>
            <w:vAlign w:val="center"/>
          </w:tcPr>
          <w:p w14:paraId="6183561B">
            <w:pPr>
              <w:jc w:val="center"/>
              <w:rPr>
                <w:rFonts w:ascii="仿宋_GB2312" w:eastAsia="仿宋_GB2312"/>
                <w:color w:val="auto"/>
              </w:rPr>
            </w:pPr>
          </w:p>
        </w:tc>
        <w:tc>
          <w:tcPr>
            <w:tcW w:w="1837" w:type="dxa"/>
            <w:gridSpan w:val="3"/>
            <w:vAlign w:val="center"/>
          </w:tcPr>
          <w:p w14:paraId="6A23E53B">
            <w:pPr>
              <w:jc w:val="center"/>
              <w:rPr>
                <w:rFonts w:ascii="仿宋_GB2312" w:eastAsia="仿宋_GB2312"/>
                <w:color w:val="auto"/>
              </w:rPr>
            </w:pPr>
          </w:p>
        </w:tc>
        <w:tc>
          <w:tcPr>
            <w:tcW w:w="1187" w:type="dxa"/>
            <w:gridSpan w:val="3"/>
            <w:vAlign w:val="center"/>
          </w:tcPr>
          <w:p w14:paraId="0289E70A">
            <w:pPr>
              <w:rPr>
                <w:rFonts w:ascii="仿宋_GB2312" w:eastAsia="仿宋_GB2312"/>
                <w:color w:val="auto"/>
              </w:rPr>
            </w:pPr>
          </w:p>
        </w:tc>
      </w:tr>
      <w:tr w14:paraId="48707558">
        <w:trPr>
          <w:trHeight w:val="482" w:hRule="atLeast"/>
          <w:jc w:val="center"/>
        </w:trPr>
        <w:tc>
          <w:tcPr>
            <w:tcW w:w="1662" w:type="dxa"/>
            <w:vMerge w:val="continue"/>
            <w:vAlign w:val="center"/>
          </w:tcPr>
          <w:p w14:paraId="05B79471">
            <w:pPr>
              <w:snapToGrid w:val="0"/>
              <w:spacing w:line="360" w:lineRule="auto"/>
              <w:jc w:val="center"/>
              <w:rPr>
                <w:rFonts w:ascii="仿宋_GB2312" w:eastAsia="仿宋_GB2312"/>
                <w:color w:val="auto"/>
              </w:rPr>
            </w:pPr>
          </w:p>
        </w:tc>
        <w:tc>
          <w:tcPr>
            <w:tcW w:w="3320" w:type="dxa"/>
            <w:gridSpan w:val="4"/>
            <w:vAlign w:val="center"/>
          </w:tcPr>
          <w:p w14:paraId="71CC4A90">
            <w:pPr>
              <w:jc w:val="center"/>
              <w:rPr>
                <w:rFonts w:ascii="仿宋_GB2312" w:eastAsia="仿宋_GB2312"/>
                <w:color w:val="auto"/>
              </w:rPr>
            </w:pPr>
          </w:p>
        </w:tc>
        <w:tc>
          <w:tcPr>
            <w:tcW w:w="362" w:type="dxa"/>
            <w:gridSpan w:val="2"/>
            <w:vAlign w:val="center"/>
          </w:tcPr>
          <w:p w14:paraId="0743B657">
            <w:pPr>
              <w:jc w:val="center"/>
              <w:rPr>
                <w:rFonts w:ascii="仿宋_GB2312" w:eastAsia="仿宋_GB2312"/>
                <w:color w:val="auto"/>
              </w:rPr>
            </w:pPr>
          </w:p>
        </w:tc>
        <w:tc>
          <w:tcPr>
            <w:tcW w:w="1837" w:type="dxa"/>
            <w:gridSpan w:val="3"/>
            <w:vAlign w:val="center"/>
          </w:tcPr>
          <w:p w14:paraId="65DAA15E">
            <w:pPr>
              <w:jc w:val="center"/>
              <w:rPr>
                <w:rFonts w:ascii="仿宋_GB2312" w:eastAsia="仿宋_GB2312"/>
                <w:color w:val="auto"/>
              </w:rPr>
            </w:pPr>
          </w:p>
        </w:tc>
        <w:tc>
          <w:tcPr>
            <w:tcW w:w="1187" w:type="dxa"/>
            <w:gridSpan w:val="3"/>
            <w:vAlign w:val="center"/>
          </w:tcPr>
          <w:p w14:paraId="42EB1128">
            <w:pPr>
              <w:rPr>
                <w:rFonts w:ascii="仿宋_GB2312" w:eastAsia="仿宋_GB2312"/>
                <w:color w:val="auto"/>
              </w:rPr>
            </w:pPr>
          </w:p>
        </w:tc>
      </w:tr>
      <w:tr w14:paraId="5548FC6C">
        <w:trPr>
          <w:trHeight w:val="482" w:hRule="atLeast"/>
          <w:jc w:val="center"/>
        </w:trPr>
        <w:tc>
          <w:tcPr>
            <w:tcW w:w="1662" w:type="dxa"/>
            <w:vAlign w:val="center"/>
          </w:tcPr>
          <w:p w14:paraId="64917303">
            <w:pPr>
              <w:jc w:val="center"/>
              <w:rPr>
                <w:rFonts w:ascii="仿宋_GB2312" w:eastAsia="仿宋_GB2312" w:cs="仿宋_GB2312"/>
                <w:color w:val="auto"/>
              </w:rPr>
            </w:pPr>
            <w:r>
              <w:rPr>
                <w:rFonts w:hint="eastAsia" w:ascii="仿宋_GB2312" w:eastAsia="仿宋_GB2312" w:cs="仿宋_GB2312"/>
                <w:color w:val="auto"/>
              </w:rPr>
              <w:t>学校</w:t>
            </w:r>
          </w:p>
          <w:p w14:paraId="084D3CA3">
            <w:pPr>
              <w:jc w:val="center"/>
              <w:rPr>
                <w:rFonts w:ascii="仿宋_GB2312" w:eastAsia="仿宋_GB2312"/>
                <w:color w:val="auto"/>
              </w:rPr>
            </w:pPr>
            <w:r>
              <w:rPr>
                <w:rFonts w:hint="eastAsia" w:ascii="仿宋_GB2312" w:eastAsia="仿宋_GB2312" w:cs="仿宋_GB2312"/>
                <w:color w:val="auto"/>
              </w:rPr>
              <w:t>考核</w:t>
            </w:r>
          </w:p>
          <w:p w14:paraId="12C30FA7">
            <w:pPr>
              <w:jc w:val="center"/>
              <w:rPr>
                <w:rFonts w:ascii="仿宋_GB2312" w:eastAsia="仿宋_GB2312"/>
                <w:color w:val="auto"/>
              </w:rPr>
            </w:pPr>
            <w:r>
              <w:rPr>
                <w:rFonts w:hint="eastAsia" w:ascii="仿宋_GB2312" w:eastAsia="仿宋_GB2312" w:cs="仿宋_GB2312"/>
                <w:color w:val="auto"/>
              </w:rPr>
              <w:t>意见</w:t>
            </w:r>
          </w:p>
        </w:tc>
        <w:tc>
          <w:tcPr>
            <w:tcW w:w="6706" w:type="dxa"/>
            <w:gridSpan w:val="12"/>
            <w:vAlign w:val="center"/>
          </w:tcPr>
          <w:p w14:paraId="267C0561">
            <w:pPr>
              <w:jc w:val="center"/>
              <w:rPr>
                <w:rFonts w:ascii="仿宋_GB2312" w:eastAsia="仿宋_GB2312"/>
                <w:color w:val="auto"/>
              </w:rPr>
            </w:pPr>
          </w:p>
          <w:p w14:paraId="26B700DA">
            <w:pPr>
              <w:jc w:val="center"/>
              <w:rPr>
                <w:rFonts w:ascii="仿宋_GB2312" w:eastAsia="仿宋_GB2312"/>
                <w:color w:val="auto"/>
              </w:rPr>
            </w:pPr>
          </w:p>
          <w:p w14:paraId="6E44D61D">
            <w:pPr>
              <w:jc w:val="center"/>
              <w:rPr>
                <w:rFonts w:ascii="仿宋_GB2312" w:eastAsia="仿宋_GB2312"/>
                <w:color w:val="auto"/>
              </w:rPr>
            </w:pPr>
          </w:p>
          <w:p w14:paraId="1ECA8BF1">
            <w:pPr>
              <w:jc w:val="center"/>
              <w:rPr>
                <w:rFonts w:ascii="仿宋_GB2312" w:eastAsia="仿宋_GB2312"/>
                <w:color w:val="auto"/>
              </w:rPr>
            </w:pPr>
          </w:p>
          <w:p w14:paraId="08D0ED36">
            <w:pPr>
              <w:jc w:val="center"/>
              <w:rPr>
                <w:rFonts w:ascii="仿宋_GB2312" w:eastAsia="仿宋_GB2312"/>
                <w:color w:val="auto"/>
              </w:rPr>
            </w:pPr>
          </w:p>
          <w:p w14:paraId="75CC1382">
            <w:pPr>
              <w:rPr>
                <w:rFonts w:ascii="仿宋_GB2312" w:eastAsia="仿宋_GB2312"/>
                <w:color w:val="auto"/>
              </w:rPr>
            </w:pPr>
          </w:p>
          <w:p w14:paraId="62D289FF">
            <w:pPr>
              <w:wordWrap w:val="0"/>
              <w:jc w:val="right"/>
              <w:rPr>
                <w:rFonts w:ascii="仿宋_GB2312" w:eastAsia="仿宋_GB2312"/>
                <w:color w:val="auto"/>
              </w:rPr>
            </w:pPr>
            <w:r>
              <w:rPr>
                <w:rFonts w:hint="eastAsia" w:ascii="仿宋_GB2312" w:eastAsia="仿宋_GB2312" w:cs="仿宋_GB2312"/>
                <w:color w:val="auto"/>
              </w:rPr>
              <w:t>（单位公章）</w:t>
            </w:r>
            <w:r>
              <w:rPr>
                <w:rFonts w:ascii="仿宋_GB2312" w:eastAsia="仿宋_GB2312" w:cs="仿宋_GB2312"/>
                <w:color w:val="auto"/>
              </w:rPr>
              <w:t xml:space="preserve">  </w:t>
            </w:r>
          </w:p>
          <w:p w14:paraId="19430CBA">
            <w:pPr>
              <w:jc w:val="right"/>
              <w:rPr>
                <w:rFonts w:ascii="仿宋_GB2312" w:eastAsia="仿宋_GB2312"/>
                <w:color w:val="auto"/>
              </w:rPr>
            </w:pPr>
            <w:r>
              <w:rPr>
                <w:rFonts w:hint="eastAsia" w:ascii="仿宋_GB2312" w:eastAsia="仿宋_GB2312" w:cs="仿宋_GB2312"/>
                <w:color w:val="auto"/>
              </w:rPr>
              <w:t>年</w:t>
            </w:r>
            <w:r>
              <w:rPr>
                <w:rFonts w:ascii="仿宋_GB2312" w:eastAsia="仿宋_GB2312" w:cs="仿宋_GB2312"/>
                <w:color w:val="auto"/>
              </w:rPr>
              <w:t xml:space="preserve">     </w:t>
            </w:r>
            <w:r>
              <w:rPr>
                <w:rFonts w:hint="eastAsia" w:ascii="仿宋_GB2312" w:eastAsia="仿宋_GB2312" w:cs="仿宋_GB2312"/>
                <w:color w:val="auto"/>
              </w:rPr>
              <w:t>月</w:t>
            </w:r>
            <w:r>
              <w:rPr>
                <w:rFonts w:ascii="仿宋_GB2312" w:eastAsia="仿宋_GB2312" w:cs="仿宋_GB2312"/>
                <w:color w:val="auto"/>
              </w:rPr>
              <w:t xml:space="preserve">     </w:t>
            </w:r>
            <w:r>
              <w:rPr>
                <w:rFonts w:hint="eastAsia" w:ascii="仿宋_GB2312" w:eastAsia="仿宋_GB2312" w:cs="仿宋_GB2312"/>
                <w:color w:val="auto"/>
              </w:rPr>
              <w:t>日</w:t>
            </w:r>
          </w:p>
        </w:tc>
      </w:tr>
    </w:tbl>
    <w:p w14:paraId="4BBA3217">
      <w:pPr>
        <w:rPr>
          <w:color w:val="auto"/>
        </w:rPr>
      </w:pPr>
    </w:p>
    <w:p w14:paraId="5B746EF0">
      <w:pPr>
        <w:rPr>
          <w:color w:val="auto"/>
        </w:rPr>
      </w:pPr>
    </w:p>
    <w:p w14:paraId="0E58F18D">
      <w:pPr>
        <w:rPr>
          <w:color w:val="auto"/>
        </w:rPr>
      </w:pPr>
    </w:p>
    <w:p w14:paraId="0FDA43F1">
      <w:pPr>
        <w:rPr>
          <w:rFonts w:ascii="宋体" w:hAnsi="宋体" w:cs="宋体"/>
          <w:b/>
          <w:bCs/>
          <w:color w:val="auto"/>
          <w:sz w:val="24"/>
          <w:szCs w:val="24"/>
        </w:rPr>
      </w:pPr>
    </w:p>
    <w:p w14:paraId="53633028">
      <w:pPr>
        <w:rPr>
          <w:rFonts w:ascii="宋体" w:hAnsi="宋体" w:cs="宋体"/>
          <w:b/>
          <w:bCs/>
          <w:color w:val="auto"/>
          <w:sz w:val="24"/>
          <w:szCs w:val="24"/>
        </w:rPr>
      </w:pPr>
    </w:p>
    <w:p w14:paraId="7934815A">
      <w:pPr>
        <w:rPr>
          <w:rFonts w:ascii="宋体" w:hAnsi="宋体" w:cs="宋体"/>
          <w:b/>
          <w:bCs/>
          <w:color w:val="auto"/>
          <w:sz w:val="24"/>
          <w:szCs w:val="24"/>
        </w:rPr>
      </w:pPr>
    </w:p>
    <w:p w14:paraId="0D03FB18">
      <w:pPr>
        <w:rPr>
          <w:rFonts w:ascii="宋体" w:hAnsi="宋体" w:cs="宋体"/>
          <w:b/>
          <w:bCs/>
          <w:color w:val="auto"/>
          <w:sz w:val="24"/>
          <w:szCs w:val="24"/>
        </w:rPr>
      </w:pPr>
      <w:r>
        <w:rPr>
          <w:rFonts w:hint="eastAsia" w:ascii="宋体" w:hAnsi="宋体" w:cs="宋体"/>
          <w:b/>
          <w:bCs/>
          <w:color w:val="auto"/>
          <w:sz w:val="24"/>
          <w:szCs w:val="24"/>
        </w:rPr>
        <w:t>附件3.教研组考核评优报送材料</w:t>
      </w:r>
    </w:p>
    <w:p w14:paraId="659D0303">
      <w:pPr>
        <w:spacing w:line="360" w:lineRule="auto"/>
        <w:rPr>
          <w:color w:val="auto"/>
          <w:sz w:val="28"/>
          <w:szCs w:val="28"/>
        </w:rPr>
      </w:pPr>
      <w:r>
        <w:rPr>
          <w:rFonts w:hint="eastAsia"/>
          <w:color w:val="auto"/>
          <w:sz w:val="28"/>
          <w:szCs w:val="28"/>
        </w:rPr>
        <w:t>1.教研组工作汇总表（电子稿和纸质稿；见附件2，填写范围为本学年度）</w:t>
      </w:r>
    </w:p>
    <w:p w14:paraId="7AE9DF9D">
      <w:pPr>
        <w:spacing w:line="360" w:lineRule="auto"/>
        <w:rPr>
          <w:color w:val="auto"/>
          <w:sz w:val="28"/>
          <w:szCs w:val="28"/>
        </w:rPr>
      </w:pPr>
      <w:r>
        <w:rPr>
          <w:rFonts w:hint="eastAsia"/>
          <w:color w:val="auto"/>
          <w:sz w:val="28"/>
          <w:szCs w:val="28"/>
        </w:rPr>
        <w:t>2.教研组计划、总结（电子；本学期）；</w:t>
      </w:r>
    </w:p>
    <w:p w14:paraId="4EFF0EE0">
      <w:pPr>
        <w:spacing w:line="360" w:lineRule="auto"/>
        <w:rPr>
          <w:color w:val="auto"/>
          <w:sz w:val="28"/>
          <w:szCs w:val="28"/>
        </w:rPr>
      </w:pPr>
      <w:r>
        <w:rPr>
          <w:rFonts w:hint="eastAsia"/>
          <w:color w:val="auto"/>
          <w:sz w:val="28"/>
          <w:szCs w:val="28"/>
        </w:rPr>
        <w:t>3.教研组活动记录（纸质；本学期）</w:t>
      </w:r>
    </w:p>
    <w:p w14:paraId="4FFB7A89">
      <w:pPr>
        <w:spacing w:line="360" w:lineRule="auto"/>
        <w:rPr>
          <w:color w:val="auto"/>
          <w:sz w:val="28"/>
          <w:szCs w:val="28"/>
        </w:rPr>
      </w:pPr>
      <w:r>
        <w:rPr>
          <w:rFonts w:hint="eastAsia"/>
          <w:color w:val="auto"/>
          <w:sz w:val="28"/>
          <w:szCs w:val="28"/>
        </w:rPr>
        <w:t>4.教师公开课材料（纸质；本学期）</w:t>
      </w:r>
    </w:p>
    <w:p w14:paraId="297871B8">
      <w:pPr>
        <w:spacing w:line="360" w:lineRule="auto"/>
        <w:rPr>
          <w:color w:val="auto"/>
          <w:sz w:val="28"/>
          <w:szCs w:val="28"/>
        </w:rPr>
      </w:pPr>
      <w:r>
        <w:rPr>
          <w:rFonts w:hint="eastAsia"/>
          <w:color w:val="auto"/>
          <w:sz w:val="28"/>
          <w:szCs w:val="28"/>
        </w:rPr>
        <w:t>5.教研活动的通知、方案、过程性材料及总结、宣传报道材料（纸质或电子稿；本学期）</w:t>
      </w:r>
    </w:p>
    <w:p w14:paraId="066394B0">
      <w:pPr>
        <w:spacing w:line="360" w:lineRule="auto"/>
        <w:rPr>
          <w:rFonts w:hint="eastAsia"/>
          <w:color w:val="auto"/>
          <w:sz w:val="28"/>
          <w:szCs w:val="28"/>
        </w:rPr>
      </w:pPr>
      <w:r>
        <w:rPr>
          <w:rFonts w:hint="eastAsia"/>
          <w:color w:val="auto"/>
          <w:sz w:val="28"/>
          <w:szCs w:val="28"/>
        </w:rPr>
        <w:t>6.教研组常规检查记录（电子；本学期）</w:t>
      </w:r>
    </w:p>
    <w:p w14:paraId="1C5D9754">
      <w:pPr>
        <w:spacing w:line="360" w:lineRule="auto"/>
        <w:rPr>
          <w:rFonts w:hint="default" w:eastAsia="宋体"/>
          <w:color w:val="FF0000"/>
          <w:sz w:val="28"/>
          <w:szCs w:val="28"/>
          <w:lang w:val="en-US" w:eastAsia="zh-CN"/>
        </w:rPr>
      </w:pPr>
      <w:r>
        <w:rPr>
          <w:rFonts w:hint="eastAsia"/>
          <w:color w:val="FF0000"/>
          <w:sz w:val="28"/>
          <w:szCs w:val="28"/>
          <w:lang w:val="en-US" w:eastAsia="zh-CN"/>
        </w:rPr>
        <w:t>7.教研组区级以上成果材料。（本学年）</w:t>
      </w:r>
    </w:p>
    <w:p w14:paraId="7547B670">
      <w:pPr>
        <w:spacing w:line="360" w:lineRule="auto"/>
        <w:rPr>
          <w:color w:val="auto"/>
          <w:sz w:val="28"/>
          <w:szCs w:val="28"/>
        </w:rPr>
      </w:pPr>
      <w:r>
        <w:rPr>
          <w:rFonts w:hint="eastAsia"/>
          <w:color w:val="auto"/>
          <w:sz w:val="28"/>
          <w:szCs w:val="28"/>
        </w:rPr>
        <w:t>以上材料在6月25日前交课程指导中心</w:t>
      </w:r>
      <w:r>
        <w:rPr>
          <w:rFonts w:hint="eastAsia"/>
          <w:color w:val="1F497D" w:themeColor="text2"/>
          <w:sz w:val="28"/>
          <w:szCs w:val="28"/>
          <w:lang w:eastAsia="zh-CN"/>
          <w14:textFill>
            <w14:solidFill>
              <w14:schemeClr w14:val="tx2"/>
            </w14:solidFill>
          </w14:textFill>
        </w:rPr>
        <w:t>周琴</w:t>
      </w:r>
      <w:r>
        <w:rPr>
          <w:rFonts w:hint="eastAsia"/>
          <w:color w:val="auto"/>
          <w:sz w:val="28"/>
          <w:szCs w:val="28"/>
        </w:rPr>
        <w:t>。</w:t>
      </w:r>
    </w:p>
    <w:p w14:paraId="1D5FC2E3">
      <w:pPr>
        <w:rPr>
          <w:color w:val="auto"/>
        </w:rPr>
      </w:pPr>
    </w:p>
    <w:p w14:paraId="108C3404">
      <w:pPr>
        <w:rPr>
          <w:color w:val="auto"/>
        </w:rPr>
      </w:pPr>
    </w:p>
    <w:p w14:paraId="1623A83D">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00"/>
    <w:family w:val="auto"/>
    <w:pitch w:val="default"/>
    <w:sig w:usb0="00000000" w:usb1="00000000" w:usb2="00000000" w:usb3="00000000" w:csb0="00000000" w:csb1="00000000"/>
  </w:font>
  <w:font w:name="楷体_GB2312">
    <w:altName w:val="汉仪楷体简"/>
    <w:panose1 w:val="00000000000000000000"/>
    <w:charset w:val="00"/>
    <w:family w:val="auto"/>
    <w:pitch w:val="default"/>
    <w:sig w:usb0="00000000" w:usb1="00000000" w:usb2="00000000" w:usb3="00000000" w:csb0="00000000" w:csb1="00000000"/>
  </w:font>
  <w:font w:name="方正小标宋简体">
    <w:altName w:val="汉仪书宋二KW"/>
    <w:panose1 w:val="00000000000000000000"/>
    <w:charset w:val="86"/>
    <w:family w:val="auto"/>
    <w:pitch w:val="default"/>
    <w:sig w:usb0="00000000" w:usb1="00000000" w:usb2="00000010" w:usb3="00000000" w:csb0="00040000" w:csb1="00000000"/>
  </w:font>
  <w:font w:name="_x000B__x000C_">
    <w:altName w:val="苹方-简"/>
    <w:panose1 w:val="00000000000000000000"/>
    <w:charset w:val="00"/>
    <w:family w:val="roman"/>
    <w:pitch w:val="default"/>
    <w:sig w:usb0="00000000" w:usb1="00000000"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NTA1OWIzZjlhNDY3OTg4ZjNhYzIyOTQ4ZmEyODgifQ=="/>
  </w:docVars>
  <w:rsids>
    <w:rsidRoot w:val="00F10151"/>
    <w:rsid w:val="002B11A2"/>
    <w:rsid w:val="00335316"/>
    <w:rsid w:val="00385D19"/>
    <w:rsid w:val="003A29CF"/>
    <w:rsid w:val="0075096E"/>
    <w:rsid w:val="00AB2F4B"/>
    <w:rsid w:val="00AC2CFA"/>
    <w:rsid w:val="00B61B6A"/>
    <w:rsid w:val="00C5059D"/>
    <w:rsid w:val="00CE1E07"/>
    <w:rsid w:val="00F10151"/>
    <w:rsid w:val="026800A7"/>
    <w:rsid w:val="08AE38A5"/>
    <w:rsid w:val="0C48565D"/>
    <w:rsid w:val="1107269A"/>
    <w:rsid w:val="13F763E1"/>
    <w:rsid w:val="164C7A64"/>
    <w:rsid w:val="1E310CAD"/>
    <w:rsid w:val="23B07D6F"/>
    <w:rsid w:val="2C1A31BC"/>
    <w:rsid w:val="382B4EBE"/>
    <w:rsid w:val="3B872049"/>
    <w:rsid w:val="3E067D47"/>
    <w:rsid w:val="446267C5"/>
    <w:rsid w:val="45BD2D90"/>
    <w:rsid w:val="581645FB"/>
    <w:rsid w:val="5D5F5331"/>
    <w:rsid w:val="661109A8"/>
    <w:rsid w:val="73551F3B"/>
    <w:rsid w:val="ADFFE84F"/>
    <w:rsid w:val="CFF79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810</Words>
  <Characters>827</Characters>
  <Lines>21</Lines>
  <Paragraphs>6</Paragraphs>
  <TotalTime>0</TotalTime>
  <ScaleCrop>false</ScaleCrop>
  <LinksUpToDate>false</LinksUpToDate>
  <CharactersWithSpaces>888</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2023-04-19T17:28:00Z</dcterms:created>
  <dc:creator>ASUS</dc:creator>
  <cp:lastModifiedBy>Tsubaki1380940783</cp:lastModifiedBy>
  <dcterms:modified xsi:type="dcterms:W3CDTF">2025-06-27T21:02:37Z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2F793A94AE0EDD4E6D965E688631F818_43</vt:lpwstr>
  </property>
  <property fmtid="{D5CDD505-2E9C-101B-9397-08002B2CF9AE}" pid="4" name="KSOTemplateDocerSaveRecord">
    <vt:lpwstr>eyJoZGlkIjoiNWRkNTA1OWIzZjlhNDY3OTg4ZjNhYzIyOTQ4ZmEyODgiLCJ1c2VySWQiOiI2Njk2NTQ1NTYifQ==</vt:lpwstr>
  </property>
</Properties>
</file>