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0"/>
        <w:jc w:val="center"/>
        <w:rPr>
          <w:rFonts w:ascii="微软雅黑" w:hAnsi="微软雅黑" w:eastAsia="微软雅黑" w:cs="微软雅黑"/>
          <w:i w:val="0"/>
          <w:iCs w:val="0"/>
          <w:caps w:val="0"/>
          <w:color w:val="000000"/>
          <w:spacing w:val="12"/>
          <w:sz w:val="24"/>
          <w:szCs w:val="24"/>
        </w:rPr>
      </w:pPr>
      <w:r>
        <w:rPr>
          <w:rFonts w:hint="eastAsia" w:ascii="微软雅黑" w:hAnsi="微软雅黑" w:eastAsia="微软雅黑" w:cs="微软雅黑"/>
          <w:i w:val="0"/>
          <w:iCs w:val="0"/>
          <w:caps w:val="0"/>
          <w:color w:val="000000"/>
          <w:spacing w:val="12"/>
          <w:kern w:val="0"/>
          <w:sz w:val="24"/>
          <w:szCs w:val="24"/>
          <w:shd w:val="clear" w:fill="FFFFFF"/>
          <w:lang w:val="en-US" w:eastAsia="zh-CN" w:bidi="ar"/>
        </w:rPr>
        <w:t>2022.9.20日接受天宁区教育局教学工作视导</w:t>
      </w:r>
    </w:p>
    <w:p>
      <w:pPr>
        <w:keepNext w:val="0"/>
        <w:keepLines w:val="0"/>
        <w:widowControl/>
        <w:suppressLineNumbers w:val="0"/>
        <w:shd w:val="clear" w:fill="EFEFEF"/>
        <w:spacing w:before="192" w:beforeAutospacing="0" w:after="192" w:afterAutospacing="0" w:line="396" w:lineRule="atLeast"/>
        <w:ind w:left="0" w:right="0" w:firstLine="0"/>
        <w:jc w:val="center"/>
        <w:rPr>
          <w:rFonts w:hint="eastAsia" w:ascii="宋体" w:hAnsi="宋体" w:eastAsia="宋体" w:cs="宋体"/>
          <w:sz w:val="16"/>
          <w:szCs w:val="16"/>
        </w:rPr>
      </w:pPr>
      <w:r>
        <w:rPr>
          <w:rFonts w:hint="eastAsia" w:ascii="微软雅黑" w:hAnsi="微软雅黑" w:eastAsia="微软雅黑" w:cs="微软雅黑"/>
          <w:i w:val="0"/>
          <w:iCs w:val="0"/>
          <w:caps w:val="0"/>
          <w:color w:val="333333"/>
          <w:spacing w:val="12"/>
          <w:kern w:val="0"/>
          <w:sz w:val="15"/>
          <w:szCs w:val="15"/>
          <w:shd w:val="clear" w:fill="EFEFEF"/>
          <w:lang w:val="en-US" w:eastAsia="zh-CN" w:bidi="ar"/>
        </w:rPr>
        <w:t>发布时间：2022-09-20   点击：23   来源：原创   录入者：承 微</w:t>
      </w:r>
      <w:bookmarkStart w:id="0" w:name="_GoBack"/>
      <w:bookmarkEnd w:id="0"/>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lang w:eastAsia="zh-CN"/>
        </w:rPr>
      </w:pPr>
      <w:r>
        <w:rPr>
          <w:rFonts w:hint="eastAsia" w:ascii="宋体" w:hAnsi="宋体" w:eastAsia="宋体" w:cs="宋体"/>
          <w:sz w:val="16"/>
          <w:szCs w:val="16"/>
          <w:lang w:eastAsia="zh-CN"/>
        </w:rPr>
        <w:drawing>
          <wp:inline distT="0" distB="0" distL="114300" distR="114300">
            <wp:extent cx="3909060" cy="2931160"/>
            <wp:effectExtent l="0" t="0" r="7620" b="10160"/>
            <wp:docPr id="11" name="图片 11" descr="IMG_5852(20221016-133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5852(20221016-133500)"/>
                    <pic:cNvPicPr>
                      <a:picLocks noChangeAspect="1"/>
                    </pic:cNvPicPr>
                  </pic:nvPicPr>
                  <pic:blipFill>
                    <a:blip r:embed="rId4"/>
                    <a:stretch>
                      <a:fillRect/>
                    </a:stretch>
                  </pic:blipFill>
                  <pic:spPr>
                    <a:xfrm>
                      <a:off x="0" y="0"/>
                      <a:ext cx="3909060" cy="2931160"/>
                    </a:xfrm>
                    <a:prstGeom prst="rect">
                      <a:avLst/>
                    </a:prstGeom>
                  </pic:spPr>
                </pic:pic>
              </a:graphicData>
            </a:graphic>
          </wp:inline>
        </w:drawing>
      </w:r>
      <w:r>
        <w:rPr>
          <w:rFonts w:hint="eastAsia" w:ascii="宋体" w:hAnsi="宋体" w:eastAsia="宋体" w:cs="宋体"/>
          <w:i w:val="0"/>
          <w:iCs w:val="0"/>
          <w:caps w:val="0"/>
          <w:color w:val="313131"/>
          <w:spacing w:val="12"/>
          <w:sz w:val="16"/>
          <w:szCs w:val="16"/>
          <w:shd w:val="clear" w:fill="FFFFFF"/>
        </w:rPr>
        <w:drawing>
          <wp:inline distT="0" distB="0" distL="114300" distR="114300">
            <wp:extent cx="4537075" cy="3402965"/>
            <wp:effectExtent l="0" t="0" r="4445" b="10795"/>
            <wp:docPr id="7" name="图片 2" descr="IMG_5157(20220920-125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IMG_5157(20220920-125238).JPG"/>
                    <pic:cNvPicPr>
                      <a:picLocks noChangeAspect="1"/>
                    </pic:cNvPicPr>
                  </pic:nvPicPr>
                  <pic:blipFill>
                    <a:blip r:embed="rId5"/>
                    <a:stretch>
                      <a:fillRect/>
                    </a:stretch>
                  </pic:blipFill>
                  <pic:spPr>
                    <a:xfrm>
                      <a:off x="0" y="0"/>
                      <a:ext cx="4537075" cy="3402965"/>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5198110" cy="3898900"/>
            <wp:effectExtent l="0" t="0" r="13970" b="2540"/>
            <wp:docPr id="9" name="图片 4" descr="IMG_5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IMG_5135.JPG"/>
                    <pic:cNvPicPr>
                      <a:picLocks noChangeAspect="1"/>
                    </pic:cNvPicPr>
                  </pic:nvPicPr>
                  <pic:blipFill>
                    <a:blip r:embed="rId6"/>
                    <a:stretch>
                      <a:fillRect/>
                    </a:stretch>
                  </pic:blipFill>
                  <pic:spPr>
                    <a:xfrm>
                      <a:off x="0" y="0"/>
                      <a:ext cx="5198110" cy="3898900"/>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5003800" cy="3752850"/>
            <wp:effectExtent l="0" t="0" r="10160" b="11430"/>
            <wp:docPr id="10" name="图片 5" descr="IMG_5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IMG_5129.JPG"/>
                    <pic:cNvPicPr>
                      <a:picLocks noChangeAspect="1"/>
                    </pic:cNvPicPr>
                  </pic:nvPicPr>
                  <pic:blipFill>
                    <a:blip r:embed="rId7"/>
                    <a:stretch>
                      <a:fillRect/>
                    </a:stretch>
                  </pic:blipFill>
                  <pic:spPr>
                    <a:xfrm>
                      <a:off x="0" y="0"/>
                      <a:ext cx="5003800" cy="3752850"/>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5233035" cy="3924300"/>
            <wp:effectExtent l="0" t="0" r="9525" b="7620"/>
            <wp:docPr id="2" name="图片 6" descr="IMG_51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IMG_5134.JPG"/>
                    <pic:cNvPicPr>
                      <a:picLocks noChangeAspect="1"/>
                    </pic:cNvPicPr>
                  </pic:nvPicPr>
                  <pic:blipFill>
                    <a:blip r:embed="rId8"/>
                    <a:stretch>
                      <a:fillRect/>
                    </a:stretch>
                  </pic:blipFill>
                  <pic:spPr>
                    <a:xfrm>
                      <a:off x="0" y="0"/>
                      <a:ext cx="5233035" cy="3924300"/>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4977130" cy="3733165"/>
            <wp:effectExtent l="0" t="0" r="6350" b="635"/>
            <wp:docPr id="4" name="图片 7" descr="IMG_5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IMG_5138.JPG"/>
                    <pic:cNvPicPr>
                      <a:picLocks noChangeAspect="1"/>
                    </pic:cNvPicPr>
                  </pic:nvPicPr>
                  <pic:blipFill>
                    <a:blip r:embed="rId9"/>
                    <a:stretch>
                      <a:fillRect/>
                    </a:stretch>
                  </pic:blipFill>
                  <pic:spPr>
                    <a:xfrm>
                      <a:off x="0" y="0"/>
                      <a:ext cx="4977130" cy="3733165"/>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4993640" cy="3745230"/>
            <wp:effectExtent l="0" t="0" r="5080" b="3810"/>
            <wp:docPr id="3" name="图片 8" descr="IMG_51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descr="IMG_5149.JPG"/>
                    <pic:cNvPicPr>
                      <a:picLocks noChangeAspect="1"/>
                    </pic:cNvPicPr>
                  </pic:nvPicPr>
                  <pic:blipFill>
                    <a:blip r:embed="rId10"/>
                    <a:stretch>
                      <a:fillRect/>
                    </a:stretch>
                  </pic:blipFill>
                  <pic:spPr>
                    <a:xfrm>
                      <a:off x="0" y="0"/>
                      <a:ext cx="4993640" cy="3745230"/>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3785235" cy="2839085"/>
            <wp:effectExtent l="0" t="0" r="9525" b="10795"/>
            <wp:docPr id="1" name="图片 9" descr="IMG_5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IMG_5150.JPG"/>
                    <pic:cNvPicPr>
                      <a:picLocks noChangeAspect="1"/>
                    </pic:cNvPicPr>
                  </pic:nvPicPr>
                  <pic:blipFill>
                    <a:blip r:embed="rId11"/>
                    <a:stretch>
                      <a:fillRect/>
                    </a:stretch>
                  </pic:blipFill>
                  <pic:spPr>
                    <a:xfrm>
                      <a:off x="0" y="0"/>
                      <a:ext cx="3785235" cy="2839085"/>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5715000" cy="4286250"/>
            <wp:effectExtent l="0" t="0" r="0" b="11430"/>
            <wp:docPr id="5" name="图片 10" descr="IMG_5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descr="IMG_5140.JPG"/>
                    <pic:cNvPicPr>
                      <a:picLocks noChangeAspect="1"/>
                    </pic:cNvPicPr>
                  </pic:nvPicPr>
                  <pic:blipFill>
                    <a:blip r:embed="rId12"/>
                    <a:stretch>
                      <a:fillRect/>
                    </a:stretch>
                  </pic:blipFill>
                  <pic:spPr>
                    <a:xfrm>
                      <a:off x="0" y="0"/>
                      <a:ext cx="5715000" cy="4286250"/>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采用“四不两直”方式对天宁区各校进行教学视导，是本学期天宁区教育局的一项重点工作。</w:t>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2022年9月20日上午7：30，在天宁区教育局副局长汤国忠的带领下，天宁区教育局教育科潘海波，天宁区教师发展中心吴伟星，常州市正衡中学副校长艾璐，常州市第二十四中学天宁分校副校长王沈华一行五人走进东青实验学校初中部开展教学工作视导。本次教学视导包括课堂教学及教学常规管理、教科研工作情况、学生活动、教师听、备课等方面。</w:t>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上午八点，各视导人员深入教学一线，分头走进课堂听课，听课涵盖了语文、数学、物理、化学、道德与法治、历史等学科，视导员们认真观察了老师们的课堂教学情况，学生的学习常规和学习活动。课后，听课领导分别和上课老师进行了面对面的交流反馈，指出课堂中存在的问题和可以采用的策略，解答了老师们在教学过程中的困惑。</w:t>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听课环节结束后，各视导组成员分头对学校的教学常规管理、教师的备课、听课、作业批改、教研组活动、备课组活动等材料进行了认真的检查。同时，分组对部分老师和学生进行了随机访谈，全方位的为学校工作进行了把脉问诊。</w:t>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集中反馈会上，各视导员从各学科的角度谈了教育教学工作的亮点和可以改进的地方。与此同时，教育科潘海波老师对学校的教学常规管理工作进行了全面的评价，他肯定了学校执行课程计划的规范性，课程实施的模范性，同时就课堂教学的精准度方面给出了详细建议；王沈华副校长对随机查阅的学生作业，包括教师对作业的设计、批改、二次批改、学生作业的完成情况，解答规范情况等给予了充分的肯定，同时也在作业的控量保质方面给出了很好的建议；教师发展中心的吴伟星副校长在检查了教师的听课和备课情况，通过个别访谈等形式了解了学生活动和教师工作的基础上，指出了影响学生学习质量的因素，并提出了建设性意见，艾璐副校长对实验室的建设方面提出了宝贵的建议。</w:t>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在各位领导点评反馈的基础上，学校商骏涛校长作了表态性的发言，他认为用另外一只眼睛看学校工作，一定会对学校工作起到积极的促进作用，钱国云书记从课堂教学效率的提高会促进教师工作的前移和后延方面发表了自己的见解。</w:t>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最后，汤国忠副局长对此次教学视导工作进行了总结与升华，开场白汤局长抛出两个问题给在座的所有成员以思考，在对所有成员提出了“督促指导、全面引导、创新举措”三个方面要落到实处结束了本次工作。</w:t>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本次视导工作，收获颇丰。在学校工作得到肯定的同时，也让东实人清晰地认识到自身的不足，反思改进的策略，明确努力的方向。相信东实教师会不断学习，不断改进，扎实有效地开展教育教学研究，走出具有东实特色的课改之路。</w:t>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（图文：吴烨  审核：姚军华）</w:t>
      </w:r>
    </w:p>
    <w:p>
      <w:pPr>
        <w:rPr>
          <w:rFonts w:hint="default"/>
          <w:lang w:val="en-US" w:eastAsia="zh-CN"/>
        </w:rPr>
      </w:pPr>
    </w:p>
    <w:p>
      <w:pPr>
        <w:rPr>
          <w:rFonts w:hint="default" w:eastAsiaTheme="minorEastAsia"/>
          <w:lang w:val="en-US"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0OWRiOGNmMzU1YmYwN2JjNzhlZWRiMTcwNjY0NzAifQ=="/>
  </w:docVars>
  <w:rsids>
    <w:rsidRoot w:val="00000000"/>
    <w:rsid w:val="03EA2651"/>
    <w:rsid w:val="1AAA4ABB"/>
    <w:rsid w:val="216C46AC"/>
    <w:rsid w:val="2B2820E9"/>
    <w:rsid w:val="71696424"/>
    <w:rsid w:val="78883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1101</Words>
  <Characters>1124</Characters>
  <Lines>0</Lines>
  <Paragraphs>0</Paragraphs>
  <TotalTime>0</TotalTime>
  <ScaleCrop>false</ScaleCrop>
  <LinksUpToDate>false</LinksUpToDate>
  <CharactersWithSpaces>1136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2022-10-16T05:28:00Z</dcterms:created>
  <dc:creator>8</dc:creator>
  <cp:lastModifiedBy>Jessica</cp:lastModifiedBy>
  <dcterms:modified xsi:type="dcterms:W3CDTF">2022-10-16T05:47:15Z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72CDC4A29FF8452995CA07FF90F9BFB6</vt:lpwstr>
  </property>
</Properties>
</file>