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52D5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黑体" w:cs="Times New Roman"/>
          <w:b w:val="0"/>
          <w:bCs/>
          <w:sz w:val="24"/>
          <w:szCs w:val="24"/>
        </w:rPr>
      </w:pPr>
      <w:r>
        <w:rPr>
          <w:rFonts w:hint="default" w:ascii="Times New Roman" w:hAnsi="Times New Roman" w:eastAsia="黑体" w:cs="Times New Roman"/>
          <w:b w:val="0"/>
          <w:bCs/>
          <w:sz w:val="32"/>
          <w:szCs w:val="32"/>
        </w:rPr>
        <w:drawing>
          <wp:anchor distT="0" distB="0" distL="114300" distR="114300" simplePos="0" relativeHeight="251659264" behindDoc="0" locked="0" layoutInCell="1" allowOverlap="1">
            <wp:simplePos x="0" y="0"/>
            <wp:positionH relativeFrom="page">
              <wp:posOffset>12217400</wp:posOffset>
            </wp:positionH>
            <wp:positionV relativeFrom="topMargin">
              <wp:posOffset>12674600</wp:posOffset>
            </wp:positionV>
            <wp:extent cx="431800" cy="406400"/>
            <wp:effectExtent l="0" t="0" r="6350" b="1270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431800" cy="406400"/>
                    </a:xfrm>
                    <a:prstGeom prst="rect">
                      <a:avLst/>
                    </a:prstGeom>
                  </pic:spPr>
                </pic:pic>
              </a:graphicData>
            </a:graphic>
          </wp:anchor>
        </w:drawing>
      </w:r>
      <w:r>
        <w:rPr>
          <w:rFonts w:hint="default" w:ascii="Times New Roman" w:hAnsi="Times New Roman" w:eastAsia="黑体" w:cs="Times New Roman"/>
          <w:b w:val="0"/>
          <w:bCs/>
          <w:sz w:val="32"/>
          <w:szCs w:val="32"/>
        </w:rPr>
        <w:drawing>
          <wp:anchor distT="0" distB="0" distL="114300" distR="114300" simplePos="0" relativeHeight="251660288" behindDoc="0" locked="0" layoutInCell="1" allowOverlap="1">
            <wp:simplePos x="0" y="0"/>
            <wp:positionH relativeFrom="page">
              <wp:posOffset>12242800</wp:posOffset>
            </wp:positionH>
            <wp:positionV relativeFrom="topMargin">
              <wp:posOffset>12636500</wp:posOffset>
            </wp:positionV>
            <wp:extent cx="355600" cy="279400"/>
            <wp:effectExtent l="0" t="0" r="635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7"/>
                    <a:stretch>
                      <a:fillRect/>
                    </a:stretch>
                  </pic:blipFill>
                  <pic:spPr>
                    <a:xfrm>
                      <a:off x="0" y="0"/>
                      <a:ext cx="355600" cy="279400"/>
                    </a:xfrm>
                    <a:prstGeom prst="rect">
                      <a:avLst/>
                    </a:prstGeom>
                  </pic:spPr>
                </pic:pic>
              </a:graphicData>
            </a:graphic>
          </wp:anchor>
        </w:drawing>
      </w:r>
      <w:r>
        <w:rPr>
          <w:rFonts w:hint="default" w:ascii="Times New Roman" w:hAnsi="Times New Roman" w:eastAsia="黑体" w:cs="Times New Roman"/>
          <w:b w:val="0"/>
          <w:bCs/>
          <w:sz w:val="32"/>
          <w:szCs w:val="32"/>
        </w:rPr>
        <w:drawing>
          <wp:anchor distT="0" distB="0" distL="114300" distR="114300" simplePos="0" relativeHeight="251661312" behindDoc="0" locked="0" layoutInCell="1" allowOverlap="1">
            <wp:simplePos x="0" y="0"/>
            <wp:positionH relativeFrom="page">
              <wp:posOffset>10172700</wp:posOffset>
            </wp:positionH>
            <wp:positionV relativeFrom="topMargin">
              <wp:posOffset>11315700</wp:posOffset>
            </wp:positionV>
            <wp:extent cx="342900" cy="4064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8"/>
                    <a:stretch>
                      <a:fillRect/>
                    </a:stretch>
                  </pic:blipFill>
                  <pic:spPr>
                    <a:xfrm>
                      <a:off x="0" y="0"/>
                      <a:ext cx="342900" cy="406400"/>
                    </a:xfrm>
                    <a:prstGeom prst="rect">
                      <a:avLst/>
                    </a:prstGeom>
                  </pic:spPr>
                </pic:pic>
              </a:graphicData>
            </a:graphic>
          </wp:anchor>
        </w:drawing>
      </w:r>
      <w:r>
        <w:rPr>
          <w:rFonts w:hint="default" w:ascii="Times New Roman" w:hAnsi="Times New Roman" w:eastAsia="黑体" w:cs="Times New Roman"/>
          <w:b w:val="0"/>
          <w:bCs/>
          <w:sz w:val="32"/>
          <w:szCs w:val="32"/>
        </w:rPr>
        <w:t>2024-2025学年</w:t>
      </w:r>
      <w:r>
        <w:rPr>
          <w:rFonts w:hint="default" w:ascii="Times New Roman" w:hAnsi="Times New Roman" w:eastAsia="黑体" w:cs="Times New Roman"/>
          <w:b w:val="0"/>
          <w:bCs/>
          <w:sz w:val="32"/>
          <w:szCs w:val="32"/>
          <w:lang w:eastAsia="zh-CN"/>
        </w:rPr>
        <w:t>九</w:t>
      </w:r>
      <w:r>
        <w:rPr>
          <w:rFonts w:hint="default" w:ascii="Times New Roman" w:hAnsi="Times New Roman" w:eastAsia="黑体" w:cs="Times New Roman"/>
          <w:b w:val="0"/>
          <w:bCs/>
          <w:sz w:val="32"/>
          <w:szCs w:val="32"/>
          <w:lang w:val="en-US" w:eastAsia="zh-CN"/>
        </w:rPr>
        <w:t>年级</w:t>
      </w:r>
      <w:r>
        <w:rPr>
          <w:rFonts w:hint="default" w:ascii="Times New Roman" w:hAnsi="Times New Roman" w:eastAsia="黑体" w:cs="Times New Roman"/>
          <w:b w:val="0"/>
          <w:bCs/>
          <w:sz w:val="32"/>
          <w:szCs w:val="32"/>
        </w:rPr>
        <w:t>化学</w:t>
      </w:r>
      <w:r>
        <w:rPr>
          <w:rFonts w:hint="default" w:ascii="Times New Roman" w:hAnsi="Times New Roman" w:eastAsia="黑体" w:cs="Times New Roman"/>
          <w:b w:val="0"/>
          <w:bCs/>
          <w:sz w:val="32"/>
          <w:szCs w:val="32"/>
          <w:lang w:eastAsia="zh-CN"/>
        </w:rPr>
        <w:t>上册</w:t>
      </w:r>
      <w:r>
        <w:rPr>
          <w:rFonts w:hint="default" w:ascii="Times New Roman" w:hAnsi="Times New Roman" w:eastAsia="黑体" w:cs="Times New Roman"/>
          <w:b w:val="0"/>
          <w:bCs/>
          <w:sz w:val="32"/>
          <w:szCs w:val="32"/>
        </w:rPr>
        <w:t>教学计划</w:t>
      </w:r>
    </w:p>
    <w:p w14:paraId="039463D9">
      <w:pPr>
        <w:numPr>
          <w:ilvl w:val="0"/>
          <w:numId w:val="0"/>
        </w:num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kern w:val="2"/>
          <w:sz w:val="24"/>
          <w:szCs w:val="24"/>
          <w:lang w:val="en-US" w:eastAsia="zh-CN" w:bidi="ar-SA"/>
        </w:rPr>
        <w:t>一、</w:t>
      </w:r>
      <w:r>
        <w:rPr>
          <w:rFonts w:hint="default" w:ascii="Times New Roman" w:hAnsi="Times New Roman" w:eastAsia="黑体" w:cs="Times New Roman"/>
          <w:sz w:val="24"/>
          <w:szCs w:val="24"/>
        </w:rPr>
        <w:t>教育教学指导思想</w:t>
      </w:r>
    </w:p>
    <w:p w14:paraId="4711BB96">
      <w:pPr>
        <w:numPr>
          <w:ilvl w:val="0"/>
          <w:numId w:val="0"/>
        </w:numPr>
        <w:spacing w:line="360" w:lineRule="auto"/>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本着“立德树人”的教育观念，结合《义务教育化学课程标准》（2022年版）新课标提出的“化学观念”“科学思维”“科学</w:t>
      </w:r>
      <w:r>
        <w:rPr>
          <w:rFonts w:hint="default" w:ascii="Times New Roman" w:hAnsi="Times New Roman" w:eastAsia="宋体" w:cs="Times New Roman"/>
          <w:sz w:val="24"/>
          <w:szCs w:val="24"/>
          <w:lang w:eastAsia="zh-CN"/>
        </w:rPr>
        <w:t>探究与实践</w:t>
      </w:r>
      <w:r>
        <w:rPr>
          <w:rFonts w:hint="default" w:ascii="Times New Roman" w:hAnsi="Times New Roman" w:eastAsia="宋体" w:cs="Times New Roman"/>
          <w:sz w:val="24"/>
          <w:szCs w:val="24"/>
        </w:rPr>
        <w:t>”“科学态度与责任”核心素养及“跨学科实践活动”四方面的内容，不断地进行探索适应</w:t>
      </w:r>
      <w:r>
        <w:rPr>
          <w:rFonts w:hint="default" w:ascii="Times New Roman" w:hAnsi="Times New Roman" w:eastAsia="宋体" w:cs="Times New Roman"/>
          <w:sz w:val="24"/>
          <w:szCs w:val="24"/>
          <w:lang w:eastAsia="zh-CN"/>
        </w:rPr>
        <w:t>初中</w:t>
      </w:r>
      <w:r>
        <w:rPr>
          <w:rFonts w:hint="default" w:ascii="Times New Roman" w:hAnsi="Times New Roman" w:eastAsia="宋体" w:cs="Times New Roman"/>
          <w:sz w:val="24"/>
          <w:szCs w:val="24"/>
        </w:rPr>
        <w:t>学生发展和学生实际需要的新教法，为培养学生良好的化学学习习惯，为终身学习准备好必备的能力。</w:t>
      </w:r>
      <w:r>
        <w:rPr>
          <w:rFonts w:hint="eastAsia" w:ascii="Times New Roman" w:hAnsi="Times New Roman" w:eastAsia="宋体" w:cs="Times New Roman"/>
          <w:sz w:val="24"/>
          <w:szCs w:val="24"/>
          <w:lang w:eastAsia="zh-CN"/>
        </w:rPr>
        <w:t xml:space="preserve">                                                                                                                                                                                                                                                                                                                                                                                                                                                                                                                                                                                                                                                                                                                                                                                                                                                                      </w:t>
      </w:r>
    </w:p>
    <w:p w14:paraId="2FA74E6D">
      <w:pPr>
        <w:numPr>
          <w:ilvl w:val="0"/>
          <w:numId w:val="0"/>
        </w:numPr>
        <w:spacing w:line="360" w:lineRule="auto"/>
        <w:rPr>
          <w:rFonts w:hint="default" w:ascii="Times New Roman" w:hAnsi="Times New Roman" w:eastAsia="黑体" w:cs="Times New Roman"/>
          <w:kern w:val="2"/>
          <w:sz w:val="24"/>
          <w:szCs w:val="24"/>
          <w:lang w:val="en-US" w:eastAsia="zh-CN" w:bidi="ar-SA"/>
        </w:rPr>
      </w:pPr>
      <w:r>
        <w:rPr>
          <w:rFonts w:hint="default" w:ascii="Times New Roman" w:hAnsi="Times New Roman" w:eastAsia="黑体" w:cs="Times New Roman"/>
          <w:kern w:val="2"/>
          <w:sz w:val="24"/>
          <w:szCs w:val="24"/>
          <w:lang w:val="en-US" w:eastAsia="zh-CN" w:bidi="ar-SA"/>
        </w:rPr>
        <w:t>二、教材解读</w:t>
      </w:r>
    </w:p>
    <w:p w14:paraId="6744FB50">
      <w:pPr>
        <w:spacing w:line="360" w:lineRule="auto"/>
        <w:ind w:firstLine="48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上册</w:t>
      </w:r>
      <w:r>
        <w:rPr>
          <w:rFonts w:hint="default" w:ascii="Times New Roman" w:hAnsi="Times New Roman" w:eastAsia="宋体" w:cs="Times New Roman"/>
          <w:sz w:val="24"/>
          <w:szCs w:val="24"/>
        </w:rPr>
        <w:t>教材分为</w:t>
      </w: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个</w:t>
      </w:r>
      <w:r>
        <w:rPr>
          <w:rFonts w:hint="default" w:ascii="Times New Roman" w:hAnsi="Times New Roman" w:eastAsia="宋体" w:cs="Times New Roman"/>
          <w:sz w:val="24"/>
          <w:szCs w:val="24"/>
          <w:lang w:eastAsia="zh-CN"/>
        </w:rPr>
        <w:t>章节</w:t>
      </w:r>
      <w:r>
        <w:rPr>
          <w:rFonts w:hint="default" w:ascii="Times New Roman" w:hAnsi="Times New Roman" w:eastAsia="宋体" w:cs="Times New Roman"/>
          <w:sz w:val="24"/>
          <w:szCs w:val="24"/>
        </w:rPr>
        <w:t>，分别是：</w:t>
      </w:r>
    </w:p>
    <w:p w14:paraId="6FF8ED98">
      <w:pPr>
        <w:spacing w:line="360" w:lineRule="auto"/>
        <w:ind w:firstLine="480"/>
        <w:rPr>
          <w:rFonts w:hint="default" w:ascii="Times New Roman" w:hAnsi="Times New Roman" w:eastAsia="宋体" w:cs="Times New Roman"/>
          <w:b w:val="0"/>
          <w:bCs/>
          <w:sz w:val="24"/>
          <w:szCs w:val="24"/>
          <w:lang w:eastAsia="zh-CN"/>
        </w:rPr>
      </w:pPr>
      <w:r>
        <w:rPr>
          <w:rFonts w:hint="default" w:ascii="Times New Roman" w:hAnsi="Times New Roman" w:eastAsia="宋体" w:cs="Times New Roman"/>
          <w:b w:val="0"/>
          <w:bCs/>
          <w:sz w:val="24"/>
          <w:szCs w:val="24"/>
        </w:rPr>
        <w:t>第</w:t>
      </w:r>
      <w:r>
        <w:rPr>
          <w:rFonts w:hint="default" w:ascii="Times New Roman" w:hAnsi="Times New Roman" w:eastAsia="宋体" w:cs="Times New Roman"/>
          <w:b w:val="0"/>
          <w:bCs/>
          <w:sz w:val="24"/>
          <w:szCs w:val="24"/>
          <w:lang w:val="en-US" w:eastAsia="zh-CN"/>
        </w:rPr>
        <w:t>1章</w:t>
      </w:r>
      <w:r>
        <w:rPr>
          <w:rFonts w:hint="default" w:ascii="Times New Roman" w:hAnsi="Times New Roman" w:eastAsia="宋体" w:cs="Times New Roman"/>
          <w:b w:val="0"/>
          <w:bCs/>
          <w:sz w:val="24"/>
          <w:szCs w:val="24"/>
        </w:rPr>
        <w:t>：</w:t>
      </w:r>
      <w:r>
        <w:rPr>
          <w:rFonts w:hint="default" w:ascii="Times New Roman" w:hAnsi="Times New Roman" w:eastAsia="宋体" w:cs="Times New Roman"/>
          <w:b w:val="0"/>
          <w:bCs/>
          <w:sz w:val="24"/>
          <w:szCs w:val="24"/>
          <w:lang w:eastAsia="zh-CN"/>
        </w:rPr>
        <w:t>开启化学之门，主要介绍化学学科研究的内容及研究的方法。</w:t>
      </w:r>
    </w:p>
    <w:p w14:paraId="3D7EEB99">
      <w:pPr>
        <w:spacing w:line="360" w:lineRule="auto"/>
        <w:ind w:firstLine="480"/>
        <w:rPr>
          <w:rFonts w:hint="default" w:ascii="Times New Roman" w:hAnsi="Times New Roman" w:eastAsia="宋体" w:cs="Times New Roman"/>
          <w:b w:val="0"/>
          <w:bCs/>
          <w:sz w:val="24"/>
          <w:szCs w:val="24"/>
          <w:lang w:eastAsia="zh-CN"/>
        </w:rPr>
      </w:pPr>
      <w:r>
        <w:rPr>
          <w:rFonts w:hint="default" w:ascii="Times New Roman" w:hAnsi="Times New Roman" w:eastAsia="宋体" w:cs="Times New Roman"/>
          <w:b w:val="0"/>
          <w:bCs/>
          <w:sz w:val="24"/>
          <w:szCs w:val="24"/>
        </w:rPr>
        <w:t>第</w:t>
      </w:r>
      <w:r>
        <w:rPr>
          <w:rFonts w:hint="default" w:ascii="Times New Roman" w:hAnsi="Times New Roman" w:eastAsia="宋体" w:cs="Times New Roman"/>
          <w:b w:val="0"/>
          <w:bCs/>
          <w:sz w:val="24"/>
          <w:szCs w:val="24"/>
          <w:lang w:val="en-US" w:eastAsia="zh-CN"/>
        </w:rPr>
        <w:t>2章</w:t>
      </w:r>
      <w:r>
        <w:rPr>
          <w:rFonts w:hint="default" w:ascii="Times New Roman" w:hAnsi="Times New Roman" w:eastAsia="宋体" w:cs="Times New Roman"/>
          <w:b w:val="0"/>
          <w:bCs/>
          <w:sz w:val="24"/>
          <w:szCs w:val="24"/>
        </w:rPr>
        <w:t>：</w:t>
      </w:r>
      <w:r>
        <w:rPr>
          <w:rFonts w:hint="default" w:ascii="Times New Roman" w:hAnsi="Times New Roman" w:eastAsia="宋体" w:cs="Times New Roman"/>
          <w:b w:val="0"/>
          <w:bCs/>
          <w:sz w:val="24"/>
          <w:szCs w:val="24"/>
          <w:lang w:eastAsia="zh-CN"/>
        </w:rPr>
        <w:t>空气与水资源，介绍研究某一种物质所需探讨的内容和方法。</w:t>
      </w:r>
    </w:p>
    <w:p w14:paraId="7977DE18">
      <w:pPr>
        <w:spacing w:line="360" w:lineRule="auto"/>
        <w:ind w:firstLine="480"/>
        <w:rPr>
          <w:rFonts w:hint="default" w:ascii="Times New Roman" w:hAnsi="Times New Roman" w:eastAsia="宋体" w:cs="Times New Roman"/>
          <w:b w:val="0"/>
          <w:bCs/>
          <w:sz w:val="24"/>
          <w:szCs w:val="24"/>
          <w:lang w:eastAsia="zh-CN"/>
        </w:rPr>
      </w:pPr>
      <w:r>
        <w:rPr>
          <w:rFonts w:hint="default" w:ascii="Times New Roman" w:hAnsi="Times New Roman" w:eastAsia="宋体" w:cs="Times New Roman"/>
          <w:b w:val="0"/>
          <w:bCs/>
          <w:sz w:val="24"/>
          <w:szCs w:val="24"/>
        </w:rPr>
        <w:t>第</w:t>
      </w:r>
      <w:r>
        <w:rPr>
          <w:rFonts w:hint="default" w:ascii="Times New Roman" w:hAnsi="Times New Roman" w:eastAsia="宋体" w:cs="Times New Roman"/>
          <w:b w:val="0"/>
          <w:bCs/>
          <w:sz w:val="24"/>
          <w:szCs w:val="24"/>
          <w:lang w:val="en-US" w:eastAsia="zh-CN"/>
        </w:rPr>
        <w:t>3章</w:t>
      </w:r>
      <w:r>
        <w:rPr>
          <w:rFonts w:hint="default" w:ascii="Times New Roman" w:hAnsi="Times New Roman" w:eastAsia="宋体" w:cs="Times New Roman"/>
          <w:b w:val="0"/>
          <w:bCs/>
          <w:sz w:val="24"/>
          <w:szCs w:val="24"/>
        </w:rPr>
        <w:t>：</w:t>
      </w:r>
      <w:r>
        <w:rPr>
          <w:rFonts w:hint="default" w:ascii="Times New Roman" w:hAnsi="Times New Roman" w:eastAsia="宋体" w:cs="Times New Roman"/>
          <w:b w:val="0"/>
          <w:bCs/>
          <w:sz w:val="24"/>
          <w:szCs w:val="24"/>
          <w:lang w:eastAsia="zh-CN"/>
        </w:rPr>
        <w:t>物质构成的奥秘，从微观的角度来研究解释物质的变化规律，学习一些化学用语。</w:t>
      </w:r>
    </w:p>
    <w:p w14:paraId="2831CB49">
      <w:pPr>
        <w:spacing w:line="360" w:lineRule="auto"/>
        <w:ind w:firstLine="480"/>
        <w:rPr>
          <w:rFonts w:hint="default" w:ascii="Times New Roman" w:hAnsi="Times New Roman" w:eastAsia="宋体" w:cs="Times New Roman"/>
          <w:b w:val="0"/>
          <w:bCs/>
          <w:sz w:val="24"/>
          <w:szCs w:val="24"/>
          <w:lang w:eastAsia="zh-CN"/>
        </w:rPr>
      </w:pPr>
      <w:r>
        <w:rPr>
          <w:rFonts w:hint="default" w:ascii="Times New Roman" w:hAnsi="Times New Roman" w:eastAsia="宋体" w:cs="Times New Roman"/>
          <w:b w:val="0"/>
          <w:bCs/>
          <w:sz w:val="24"/>
          <w:szCs w:val="24"/>
        </w:rPr>
        <w:t>第</w:t>
      </w:r>
      <w:r>
        <w:rPr>
          <w:rFonts w:hint="default" w:ascii="Times New Roman" w:hAnsi="Times New Roman" w:eastAsia="宋体" w:cs="Times New Roman"/>
          <w:b w:val="0"/>
          <w:bCs/>
          <w:sz w:val="24"/>
          <w:szCs w:val="24"/>
          <w:lang w:val="en-US" w:eastAsia="zh-CN"/>
        </w:rPr>
        <w:t>4章</w:t>
      </w:r>
      <w:r>
        <w:rPr>
          <w:rFonts w:hint="default" w:ascii="Times New Roman" w:hAnsi="Times New Roman" w:eastAsia="宋体" w:cs="Times New Roman"/>
          <w:b w:val="0"/>
          <w:bCs/>
          <w:sz w:val="24"/>
          <w:szCs w:val="24"/>
        </w:rPr>
        <w:t>：</w:t>
      </w:r>
      <w:r>
        <w:rPr>
          <w:rFonts w:hint="default" w:ascii="Times New Roman" w:hAnsi="Times New Roman" w:eastAsia="宋体" w:cs="Times New Roman"/>
          <w:b w:val="0"/>
          <w:bCs/>
          <w:sz w:val="24"/>
          <w:szCs w:val="24"/>
          <w:lang w:eastAsia="zh-CN"/>
        </w:rPr>
        <w:t>认识化学反应，介绍最常见的化学变化</w:t>
      </w:r>
      <w:r>
        <w:rPr>
          <w:rFonts w:hint="eastAsia" w:ascii="Times New Roman" w:hAnsi="Times New Roman" w:eastAsia="宋体" w:cs="Times New Roman"/>
          <w:b w:val="0"/>
          <w:bCs/>
          <w:sz w:val="24"/>
          <w:szCs w:val="24"/>
          <w:lang w:val="en-US" w:eastAsia="zh-CN"/>
        </w:rPr>
        <w:t>—</w:t>
      </w:r>
      <w:r>
        <w:rPr>
          <w:rFonts w:hint="default" w:ascii="Times New Roman" w:hAnsi="Times New Roman" w:eastAsia="宋体" w:cs="Times New Roman"/>
          <w:b w:val="0"/>
          <w:bCs/>
          <w:sz w:val="24"/>
          <w:szCs w:val="24"/>
          <w:lang w:eastAsia="zh-CN"/>
        </w:rPr>
        <w:t>燃烧及其相关内容，用方程式来描述化学变化。</w:t>
      </w:r>
    </w:p>
    <w:p w14:paraId="26042853">
      <w:pPr>
        <w:spacing w:line="360" w:lineRule="auto"/>
        <w:ind w:firstLine="480"/>
        <w:rPr>
          <w:rFonts w:hint="default" w:ascii="Times New Roman" w:hAnsi="Times New Roman" w:eastAsia="宋体" w:cs="Times New Roman"/>
          <w:b w:val="0"/>
          <w:bCs/>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color w:val="000000" w:themeColor="text1"/>
          <w:sz w:val="24"/>
          <w:szCs w:val="24"/>
          <w14:textFill>
            <w14:solidFill>
              <w14:schemeClr w14:val="tx1"/>
            </w14:solidFill>
          </w14:textFill>
        </w:rPr>
        <w:t>第</w:t>
      </w:r>
      <w:r>
        <w:rPr>
          <w:rFonts w:hint="default" w:ascii="Times New Roman" w:hAnsi="Times New Roman" w:eastAsia="宋体" w:cs="Times New Roman"/>
          <w:b w:val="0"/>
          <w:bCs/>
          <w:color w:val="000000" w:themeColor="text1"/>
          <w:sz w:val="24"/>
          <w:szCs w:val="24"/>
          <w:lang w:val="en-US" w:eastAsia="zh-CN"/>
          <w14:textFill>
            <w14:solidFill>
              <w14:schemeClr w14:val="tx1"/>
            </w14:solidFill>
          </w14:textFill>
        </w:rPr>
        <w:t>5章</w:t>
      </w:r>
      <w:r>
        <w:rPr>
          <w:rFonts w:hint="default" w:ascii="Times New Roman" w:hAnsi="Times New Roman" w:eastAsia="宋体" w:cs="Times New Roman"/>
          <w:b w:val="0"/>
          <w:bCs/>
          <w:color w:val="000000" w:themeColor="text1"/>
          <w:sz w:val="24"/>
          <w:szCs w:val="24"/>
          <w14:textFill>
            <w14:solidFill>
              <w14:schemeClr w14:val="tx1"/>
            </w14:solidFill>
          </w14:textFill>
        </w:rPr>
        <w:t>：</w:t>
      </w:r>
      <w:r>
        <w:rPr>
          <w:rFonts w:hint="default" w:ascii="Times New Roman" w:hAnsi="Times New Roman" w:eastAsia="宋体" w:cs="Times New Roman"/>
          <w:b w:val="0"/>
          <w:bCs/>
          <w:color w:val="000000" w:themeColor="text1"/>
          <w:sz w:val="24"/>
          <w:szCs w:val="24"/>
          <w:lang w:eastAsia="zh-CN"/>
          <w14:textFill>
            <w14:solidFill>
              <w14:schemeClr w14:val="tx1"/>
            </w14:solidFill>
          </w14:textFill>
        </w:rPr>
        <w:t>奇妙的二氧化碳，</w:t>
      </w:r>
      <w:r>
        <w:rPr>
          <w:rFonts w:hint="eastAsia" w:ascii="Times New Roman" w:hAnsi="Times New Roman" w:eastAsia="宋体" w:cs="Times New Roman"/>
          <w:b w:val="0"/>
          <w:bCs/>
          <w:color w:val="000000" w:themeColor="text1"/>
          <w:sz w:val="24"/>
          <w:szCs w:val="24"/>
          <w:lang w:val="en-US" w:eastAsia="zh-CN"/>
          <w14:textFill>
            <w14:solidFill>
              <w14:schemeClr w14:val="tx1"/>
            </w14:solidFill>
          </w14:textFill>
        </w:rPr>
        <w:t>介绍二氧化碳的性质、用途、制备，了解自然界中的碳循环及对气候和生态环境的影响。</w:t>
      </w:r>
    </w:p>
    <w:p w14:paraId="5D5BF88F">
      <w:pPr>
        <w:spacing w:line="360" w:lineRule="auto"/>
        <w:ind w:firstLine="480"/>
        <w:rPr>
          <w:rFonts w:hint="default" w:ascii="Times New Roman" w:hAnsi="Times New Roman" w:eastAsia="宋体" w:cs="Times New Roman"/>
          <w:b w:val="0"/>
          <w:bCs/>
          <w:sz w:val="24"/>
          <w:szCs w:val="24"/>
          <w:lang w:eastAsia="zh-CN"/>
        </w:rPr>
      </w:pPr>
      <w:r>
        <w:rPr>
          <w:rFonts w:hint="default" w:ascii="Times New Roman" w:hAnsi="Times New Roman" w:eastAsia="宋体" w:cs="Times New Roman"/>
          <w:b w:val="0"/>
          <w:bCs/>
          <w:sz w:val="24"/>
          <w:szCs w:val="24"/>
        </w:rPr>
        <w:t>第</w:t>
      </w:r>
      <w:r>
        <w:rPr>
          <w:rFonts w:hint="default" w:ascii="Times New Roman" w:hAnsi="Times New Roman" w:eastAsia="宋体" w:cs="Times New Roman"/>
          <w:b w:val="0"/>
          <w:bCs/>
          <w:sz w:val="24"/>
          <w:szCs w:val="24"/>
          <w:lang w:val="en-US" w:eastAsia="zh-CN"/>
        </w:rPr>
        <w:t>6章</w:t>
      </w:r>
      <w:r>
        <w:rPr>
          <w:rFonts w:hint="default" w:ascii="Times New Roman" w:hAnsi="Times New Roman" w:eastAsia="宋体" w:cs="Times New Roman"/>
          <w:b w:val="0"/>
          <w:bCs/>
          <w:sz w:val="24"/>
          <w:szCs w:val="24"/>
        </w:rPr>
        <w:t>：</w:t>
      </w:r>
      <w:r>
        <w:rPr>
          <w:rFonts w:hint="default" w:ascii="Times New Roman" w:hAnsi="Times New Roman" w:eastAsia="宋体" w:cs="Times New Roman"/>
          <w:b w:val="0"/>
          <w:bCs/>
          <w:sz w:val="24"/>
          <w:szCs w:val="24"/>
          <w:lang w:eastAsia="zh-CN"/>
        </w:rPr>
        <w:t>金属资源综合利用，介绍一些常见的、重要的矿物质及其应用。</w:t>
      </w:r>
    </w:p>
    <w:p w14:paraId="335BF4C0">
      <w:pPr>
        <w:numPr>
          <w:ilvl w:val="0"/>
          <w:numId w:val="0"/>
        </w:numPr>
        <w:spacing w:line="360" w:lineRule="auto"/>
        <w:rPr>
          <w:rFonts w:hint="default" w:ascii="Times New Roman" w:hAnsi="Times New Roman" w:eastAsia="黑体" w:cs="Times New Roman"/>
          <w:kern w:val="2"/>
          <w:sz w:val="24"/>
          <w:szCs w:val="24"/>
          <w:lang w:val="en-US" w:eastAsia="zh-CN" w:bidi="ar-SA"/>
        </w:rPr>
      </w:pPr>
      <w:r>
        <w:rPr>
          <w:rFonts w:hint="default" w:ascii="Times New Roman" w:hAnsi="Times New Roman" w:eastAsia="黑体" w:cs="Times New Roman"/>
          <w:kern w:val="2"/>
          <w:sz w:val="24"/>
          <w:szCs w:val="24"/>
          <w:lang w:val="en-US" w:eastAsia="zh-CN" w:bidi="ar-SA"/>
        </w:rPr>
        <w:t>三、教学设想</w:t>
      </w:r>
    </w:p>
    <w:p w14:paraId="0D9D15EF">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根据大单元教学的理念和要求，面对刚开始学习化学的学生遵循“从生活走进化学，从化学走向社会”的思路，体现“做中学、用中学、创中学”的要求。在日常教学中，主要抓好以下的环节：</w:t>
      </w:r>
    </w:p>
    <w:p w14:paraId="71998354">
      <w:pPr>
        <w:numPr>
          <w:ilvl w:val="0"/>
          <w:numId w:val="0"/>
        </w:num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t>1.</w:t>
      </w:r>
      <w:r>
        <w:rPr>
          <w:rFonts w:hint="default" w:ascii="Times New Roman" w:hAnsi="Times New Roman" w:eastAsia="宋体" w:cs="Times New Roman"/>
          <w:sz w:val="24"/>
          <w:szCs w:val="24"/>
        </w:rPr>
        <w:t>联系生活：结合学生熟悉的生活现象、社会现实，简洁明了地展现化学科学的价值，引导学生了解化学变化，认识化学，学会化学。</w:t>
      </w:r>
    </w:p>
    <w:p w14:paraId="2C5A467C">
      <w:pPr>
        <w:numPr>
          <w:ilvl w:val="0"/>
          <w:numId w:val="0"/>
        </w:num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t>2.</w:t>
      </w:r>
      <w:r>
        <w:rPr>
          <w:rFonts w:hint="default" w:ascii="Times New Roman" w:hAnsi="Times New Roman" w:eastAsia="宋体" w:cs="Times New Roman"/>
          <w:sz w:val="24"/>
          <w:szCs w:val="24"/>
        </w:rPr>
        <w:t>实验探究：学会化学实验探究的过程和方法，从化学学科研究的对象、方法、价值等方面帮助学生初步建构起化学学科的整体图景，形成物质结构决定性质的学科思想意识。</w:t>
      </w:r>
    </w:p>
    <w:p w14:paraId="7C0128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t>3.</w:t>
      </w:r>
      <w:r>
        <w:rPr>
          <w:rFonts w:hint="default" w:ascii="Times New Roman" w:hAnsi="Times New Roman" w:eastAsia="宋体" w:cs="Times New Roman"/>
          <w:sz w:val="24"/>
          <w:szCs w:val="24"/>
        </w:rPr>
        <w:t>化学观念：结合原子、元素、物质组成的表示等化学核心知识引导学生认识物质的构成、了解化学用语，形成化学学科的思维方式和认识视角，引导学生从微观视角认识化学变化的实质，加深对微观粒子特征的认识，深化微粒观，建构变化观，并以此为引领，帮助学生从化学的视角、运用科学探究的方法进一步深入认识身边的化学现象以及探究一些熟悉物质的组成、性质和反应规律。</w:t>
      </w:r>
    </w:p>
    <w:p w14:paraId="2C786045">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德育教育：结合化学学科特点有机融入中华优秀传统文化、国家安全、生态文明、科技创新、生命安全与健康等主题教育内容，引导学生树立为实现中华民族伟大复兴和推动社会进步而奋斗的崇高追求。</w:t>
      </w:r>
    </w:p>
    <w:p w14:paraId="58BD0F58">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四、教学措施</w:t>
      </w:r>
    </w:p>
    <w:p w14:paraId="4E9CD800">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强化基础，落实“双基”</w:t>
      </w:r>
    </w:p>
    <w:p w14:paraId="324236D2">
      <w:pPr>
        <w:spacing w:line="360" w:lineRule="auto"/>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重视每堂课的</w:t>
      </w:r>
      <w:r>
        <w:rPr>
          <w:rFonts w:hint="default" w:ascii="Times New Roman" w:hAnsi="Times New Roman" w:eastAsia="宋体" w:cs="Times New Roman"/>
          <w:sz w:val="24"/>
          <w:szCs w:val="24"/>
          <w:lang w:eastAsia="zh-CN"/>
        </w:rPr>
        <w:t>成</w:t>
      </w:r>
      <w:r>
        <w:rPr>
          <w:rFonts w:hint="default" w:ascii="Times New Roman" w:hAnsi="Times New Roman" w:eastAsia="宋体" w:cs="Times New Roman"/>
          <w:sz w:val="24"/>
          <w:szCs w:val="24"/>
        </w:rPr>
        <w:t>效，落实每个知识点的教学，力求做到重点突出，训练到位。尤其是化学用语、化学方程式、实验基本操作等基础内容必须过关，要注意做到稳扎稳打，通过强化识记、有效理解、针对性训练等形式，狠抓学生的基础知识和基本技能的落实</w:t>
      </w:r>
      <w:r>
        <w:rPr>
          <w:rFonts w:hint="default" w:ascii="Times New Roman" w:hAnsi="Times New Roman" w:eastAsia="宋体" w:cs="Times New Roman"/>
          <w:sz w:val="24"/>
          <w:szCs w:val="24"/>
          <w:lang w:eastAsia="zh-CN"/>
        </w:rPr>
        <w:t>。</w:t>
      </w:r>
    </w:p>
    <w:p w14:paraId="55F0F8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 xml:space="preserve">重视实验，提高能力 </w:t>
      </w:r>
    </w:p>
    <w:p w14:paraId="18D6CCC0">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重视学生感受和体验的过程，重视知识的形成过程，变“被动接受”为“主动生成”。注重对学生</w:t>
      </w:r>
      <w:r>
        <w:rPr>
          <w:rFonts w:hint="default" w:ascii="Times New Roman" w:hAnsi="Times New Roman" w:eastAsia="宋体" w:cs="Times New Roman"/>
          <w:sz w:val="24"/>
          <w:szCs w:val="24"/>
          <w:lang w:eastAsia="zh-CN"/>
        </w:rPr>
        <w:t>实验</w:t>
      </w:r>
      <w:r>
        <w:rPr>
          <w:rFonts w:hint="default" w:ascii="Times New Roman" w:hAnsi="Times New Roman" w:eastAsia="宋体" w:cs="Times New Roman"/>
          <w:sz w:val="24"/>
          <w:szCs w:val="24"/>
        </w:rPr>
        <w:t>探究能力的培养，将探究活动落到实处，避免“纸上”探究、“笔尖探究、“拿来主义”探究等形而上学的探究形式，要做全做齐教材上的探究实验，使学生参与其中，亲历亲为，真正融入探究，从根本上提高学生的实验探究能力，促使学生形成良好的探究观和实验观。</w:t>
      </w:r>
    </w:p>
    <w:p w14:paraId="63B0F144">
      <w:pPr>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 xml:space="preserve">关注热点，形成素养 </w:t>
      </w:r>
    </w:p>
    <w:p w14:paraId="38D10C75">
      <w:pPr>
        <w:spacing w:line="360" w:lineRule="auto"/>
        <w:ind w:firstLine="420" w:firstLineChars="200"/>
        <w:jc w:val="left"/>
        <w:textAlignment w:val="center"/>
        <w:rPr>
          <w:rFonts w:hint="default" w:ascii="Times New Roman" w:hAnsi="Times New Roman" w:cs="Times New Roman" w:eastAsiaTheme="majorEastAsia"/>
          <w:bCs/>
          <w:color w:val="333333"/>
          <w:szCs w:val="21"/>
          <w:shd w:val="clear" w:color="auto" w:fill="FFFFFF"/>
          <w:lang w:eastAsia="zh-CN"/>
        </w:rPr>
      </w:pPr>
      <w:r>
        <w:rPr>
          <w:rFonts w:hint="default" w:ascii="Times New Roman" w:hAnsi="Times New Roman" w:cs="Times New Roman" w:eastAsiaTheme="majorEastAsia"/>
          <w:bCs/>
          <w:color w:val="333333"/>
          <w:szCs w:val="21"/>
          <w:shd w:val="clear" w:color="auto" w:fill="FFFFFF"/>
          <w:lang w:eastAsia="zh-CN"/>
        </w:rPr>
        <w:t>重视</w:t>
      </w:r>
      <w:r>
        <w:rPr>
          <w:rFonts w:hint="default" w:ascii="Times New Roman" w:hAnsi="Times New Roman" w:cs="Times New Roman" w:eastAsiaTheme="majorEastAsia"/>
          <w:bCs/>
          <w:color w:val="333333"/>
          <w:szCs w:val="21"/>
          <w:shd w:val="clear" w:color="auto" w:fill="FFFFFF"/>
        </w:rPr>
        <w:t>将</w:t>
      </w:r>
      <w:r>
        <w:rPr>
          <w:rFonts w:hint="default" w:ascii="Times New Roman" w:hAnsi="Times New Roman" w:cs="Times New Roman" w:eastAsiaTheme="majorEastAsia"/>
          <w:bCs/>
          <w:color w:val="333333"/>
          <w:szCs w:val="21"/>
          <w:shd w:val="clear" w:color="auto" w:fill="FFFFFF"/>
          <w:lang w:eastAsia="zh-CN"/>
        </w:rPr>
        <w:t>学会</w:t>
      </w:r>
      <w:r>
        <w:rPr>
          <w:rFonts w:hint="default" w:ascii="Times New Roman" w:hAnsi="Times New Roman" w:cs="Times New Roman" w:eastAsiaTheme="majorEastAsia"/>
          <w:bCs/>
          <w:color w:val="333333"/>
          <w:szCs w:val="21"/>
          <w:shd w:val="clear" w:color="auto" w:fill="FFFFFF"/>
        </w:rPr>
        <w:t>知识与</w:t>
      </w:r>
      <w:r>
        <w:rPr>
          <w:rFonts w:hint="default" w:ascii="Times New Roman" w:hAnsi="Times New Roman" w:cs="Times New Roman" w:eastAsiaTheme="majorEastAsia"/>
          <w:bCs/>
          <w:color w:val="333333"/>
          <w:szCs w:val="21"/>
          <w:shd w:val="clear" w:color="auto" w:fill="FFFFFF"/>
          <w:lang w:eastAsia="zh-CN"/>
        </w:rPr>
        <w:t>生产、</w:t>
      </w:r>
      <w:r>
        <w:rPr>
          <w:rFonts w:hint="default" w:ascii="Times New Roman" w:hAnsi="Times New Roman" w:cs="Times New Roman" w:eastAsiaTheme="majorEastAsia"/>
          <w:bCs/>
          <w:color w:val="333333"/>
          <w:szCs w:val="21"/>
          <w:shd w:val="clear" w:color="auto" w:fill="FFFFFF"/>
        </w:rPr>
        <w:t>生活相联系，充分发挥学科优势，引导学生关注社会热点、科技发展，帮助学生用学科知识进行系统分析</w:t>
      </w:r>
      <w:r>
        <w:rPr>
          <w:rFonts w:hint="default" w:ascii="Times New Roman" w:hAnsi="Times New Roman" w:cs="Times New Roman" w:eastAsiaTheme="majorEastAsia"/>
          <w:bCs/>
          <w:color w:val="333333"/>
          <w:szCs w:val="21"/>
          <w:shd w:val="clear" w:color="auto" w:fill="FFFFFF"/>
          <w:lang w:eastAsia="zh-CN"/>
        </w:rPr>
        <w:t>身边的问题</w:t>
      </w:r>
      <w:r>
        <w:rPr>
          <w:rFonts w:hint="default" w:ascii="Times New Roman" w:hAnsi="Times New Roman" w:cs="Times New Roman" w:eastAsiaTheme="majorEastAsia"/>
          <w:bCs/>
          <w:color w:val="333333"/>
          <w:szCs w:val="21"/>
          <w:shd w:val="clear" w:color="auto" w:fill="FFFFFF"/>
        </w:rPr>
        <w:t>，让学生感受到学以致用，学有所用的学科特色。</w:t>
      </w:r>
      <w:r>
        <w:rPr>
          <w:rFonts w:hint="default" w:ascii="Times New Roman" w:hAnsi="Times New Roman" w:cs="Times New Roman" w:eastAsiaTheme="majorEastAsia"/>
          <w:bCs/>
          <w:color w:val="333333"/>
          <w:szCs w:val="21"/>
          <w:shd w:val="clear" w:color="auto" w:fill="FFFFFF"/>
          <w:lang w:eastAsia="zh-CN"/>
        </w:rPr>
        <w:t>培养学生的科学精神和社会责任感，形成基础的化学核心素养。</w:t>
      </w:r>
    </w:p>
    <w:p w14:paraId="28CC3471">
      <w:pPr>
        <w:spacing w:line="360" w:lineRule="auto"/>
        <w:ind w:firstLine="360"/>
        <w:rPr>
          <w:rFonts w:hint="default" w:ascii="Times New Roman" w:hAnsi="Times New Roman" w:eastAsia="黑体" w:cs="Times New Roman"/>
          <w:sz w:val="24"/>
          <w:szCs w:val="24"/>
        </w:rPr>
      </w:pPr>
    </w:p>
    <w:p w14:paraId="7BA88CF9">
      <w:pPr>
        <w:spacing w:line="360" w:lineRule="auto"/>
        <w:ind w:firstLine="360"/>
        <w:rPr>
          <w:rFonts w:hint="default" w:ascii="Times New Roman" w:hAnsi="Times New Roman" w:eastAsia="黑体" w:cs="Times New Roman"/>
          <w:sz w:val="24"/>
          <w:szCs w:val="24"/>
        </w:rPr>
      </w:pPr>
    </w:p>
    <w:p w14:paraId="5AB76482">
      <w:pPr>
        <w:spacing w:line="360" w:lineRule="auto"/>
        <w:ind w:firstLine="360"/>
        <w:rPr>
          <w:rFonts w:hint="default" w:ascii="Times New Roman" w:hAnsi="Times New Roman" w:eastAsia="黑体" w:cs="Times New Roman"/>
          <w:sz w:val="24"/>
          <w:szCs w:val="24"/>
        </w:rPr>
      </w:pPr>
    </w:p>
    <w:p w14:paraId="3A187AC3">
      <w:pPr>
        <w:spacing w:line="360" w:lineRule="auto"/>
        <w:ind w:firstLine="360"/>
        <w:rPr>
          <w:rFonts w:hint="default" w:ascii="Times New Roman" w:hAnsi="Times New Roman" w:eastAsia="黑体" w:cs="Times New Roman"/>
          <w:sz w:val="24"/>
          <w:szCs w:val="24"/>
        </w:rPr>
      </w:pPr>
    </w:p>
    <w:p w14:paraId="21A36053">
      <w:pPr>
        <w:spacing w:line="360" w:lineRule="auto"/>
        <w:ind w:firstLine="360"/>
        <w:rPr>
          <w:rFonts w:hint="default" w:ascii="Times New Roman" w:hAnsi="Times New Roman" w:eastAsia="黑体" w:cs="Times New Roman"/>
          <w:sz w:val="24"/>
          <w:szCs w:val="24"/>
        </w:rPr>
      </w:pPr>
    </w:p>
    <w:p w14:paraId="3C9E4B94">
      <w:pPr>
        <w:spacing w:line="360" w:lineRule="auto"/>
        <w:ind w:firstLine="360"/>
        <w:rPr>
          <w:rFonts w:hint="default" w:ascii="Times New Roman" w:hAnsi="Times New Roman" w:eastAsia="黑体" w:cs="Times New Roman"/>
          <w:sz w:val="24"/>
          <w:szCs w:val="24"/>
        </w:rPr>
      </w:pPr>
    </w:p>
    <w:p w14:paraId="08DE6ED0">
      <w:pPr>
        <w:spacing w:line="360" w:lineRule="auto"/>
        <w:ind w:firstLine="360"/>
        <w:rPr>
          <w:rFonts w:hint="default" w:ascii="Times New Roman" w:hAnsi="Times New Roman" w:eastAsia="黑体" w:cs="Times New Roman"/>
          <w:sz w:val="24"/>
          <w:szCs w:val="24"/>
        </w:rPr>
      </w:pPr>
    </w:p>
    <w:p w14:paraId="6552A3FA">
      <w:pPr>
        <w:spacing w:line="360" w:lineRule="auto"/>
        <w:ind w:firstLine="360"/>
        <w:rPr>
          <w:rFonts w:hint="default" w:ascii="Times New Roman" w:hAnsi="Times New Roman" w:eastAsia="黑体" w:cs="Times New Roman"/>
          <w:sz w:val="24"/>
          <w:szCs w:val="24"/>
        </w:rPr>
      </w:pPr>
    </w:p>
    <w:p w14:paraId="128F2D0D">
      <w:pPr>
        <w:spacing w:line="360" w:lineRule="auto"/>
        <w:ind w:firstLine="360"/>
        <w:rPr>
          <w:rFonts w:hint="default" w:ascii="Times New Roman" w:hAnsi="Times New Roman" w:eastAsia="黑体" w:cs="Times New Roman"/>
          <w:sz w:val="24"/>
          <w:szCs w:val="24"/>
        </w:rPr>
      </w:pPr>
    </w:p>
    <w:p w14:paraId="182563D2">
      <w:pPr>
        <w:spacing w:line="360" w:lineRule="auto"/>
        <w:ind w:firstLine="36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五、教学进度</w:t>
      </w:r>
    </w:p>
    <w:tbl>
      <w:tblPr>
        <w:tblStyle w:val="6"/>
        <w:tblW w:w="81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4300"/>
        <w:gridCol w:w="712"/>
        <w:gridCol w:w="2363"/>
      </w:tblGrid>
      <w:tr w14:paraId="682A9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730" w:type="dxa"/>
            <w:shd w:val="clear" w:color="auto" w:fill="auto"/>
            <w:noWrap w:val="0"/>
            <w:vAlign w:val="center"/>
          </w:tcPr>
          <w:p w14:paraId="7604CF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周次</w:t>
            </w:r>
          </w:p>
        </w:tc>
        <w:tc>
          <w:tcPr>
            <w:tcW w:w="4300" w:type="dxa"/>
            <w:shd w:val="clear" w:color="auto" w:fill="auto"/>
            <w:noWrap w:val="0"/>
            <w:vAlign w:val="center"/>
          </w:tcPr>
          <w:p w14:paraId="40C914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课 题 或 章 节</w:t>
            </w:r>
          </w:p>
        </w:tc>
        <w:tc>
          <w:tcPr>
            <w:tcW w:w="712" w:type="dxa"/>
            <w:shd w:val="clear" w:color="auto" w:fill="auto"/>
            <w:noWrap w:val="0"/>
            <w:vAlign w:val="center"/>
          </w:tcPr>
          <w:p w14:paraId="306738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课时</w:t>
            </w:r>
          </w:p>
        </w:tc>
        <w:tc>
          <w:tcPr>
            <w:tcW w:w="2363" w:type="dxa"/>
            <w:shd w:val="clear" w:color="auto" w:fill="auto"/>
            <w:noWrap w:val="0"/>
            <w:vAlign w:val="center"/>
          </w:tcPr>
          <w:p w14:paraId="6BA4FF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起讫时间</w:t>
            </w:r>
          </w:p>
        </w:tc>
      </w:tr>
      <w:tr w14:paraId="15552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730" w:type="dxa"/>
            <w:shd w:val="clear" w:color="auto" w:fill="auto"/>
            <w:noWrap w:val="0"/>
            <w:vAlign w:val="center"/>
          </w:tcPr>
          <w:p w14:paraId="44C157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4300" w:type="dxa"/>
            <w:shd w:val="clear" w:color="auto" w:fill="auto"/>
            <w:noWrap w:val="0"/>
            <w:vAlign w:val="center"/>
          </w:tcPr>
          <w:p w14:paraId="1D2FC9E5">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开学第一课</w:t>
            </w:r>
          </w:p>
          <w:p w14:paraId="42AC44D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第</w:t>
            </w:r>
            <w:r>
              <w:rPr>
                <w:rFonts w:hint="default" w:ascii="Times New Roman" w:hAnsi="Times New Roman" w:eastAsia="宋体" w:cs="Times New Roman"/>
                <w:sz w:val="21"/>
                <w:szCs w:val="21"/>
                <w:lang w:val="en-US" w:eastAsia="zh-CN"/>
              </w:rPr>
              <w:t>1章</w:t>
            </w:r>
            <w:r>
              <w:rPr>
                <w:rFonts w:hint="default" w:ascii="Times New Roman" w:hAnsi="Times New Roman" w:eastAsia="宋体" w:cs="Times New Roman"/>
                <w:sz w:val="21"/>
                <w:szCs w:val="21"/>
              </w:rPr>
              <w:t>第1</w:t>
            </w:r>
            <w:r>
              <w:rPr>
                <w:rFonts w:hint="default" w:ascii="Times New Roman" w:hAnsi="Times New Roman" w:eastAsia="宋体" w:cs="Times New Roman"/>
                <w:sz w:val="21"/>
                <w:szCs w:val="21"/>
                <w:lang w:eastAsia="zh-CN"/>
              </w:rPr>
              <w:t>节</w:t>
            </w:r>
            <w:r>
              <w:rPr>
                <w:rFonts w:hint="default" w:ascii="Times New Roman" w:hAnsi="Times New Roman" w:eastAsia="宋体" w:cs="Times New Roman"/>
                <w:sz w:val="21"/>
                <w:szCs w:val="21"/>
                <w:lang w:val="en-US" w:eastAsia="zh-CN"/>
              </w:rPr>
              <w:t xml:space="preserve"> 认识化学科学</w:t>
            </w:r>
          </w:p>
          <w:p w14:paraId="66C96ED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第1章第2节 化学研究什么</w:t>
            </w:r>
          </w:p>
          <w:p w14:paraId="3E7858C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第</w:t>
            </w:r>
            <w:r>
              <w:rPr>
                <w:rFonts w:hint="default" w:ascii="Times New Roman" w:hAnsi="Times New Roman" w:eastAsia="宋体" w:cs="Times New Roman"/>
                <w:sz w:val="21"/>
                <w:szCs w:val="21"/>
                <w:lang w:val="en-US" w:eastAsia="zh-CN"/>
              </w:rPr>
              <w:t>1章第3节 怎样学习化学</w:t>
            </w:r>
          </w:p>
        </w:tc>
        <w:tc>
          <w:tcPr>
            <w:tcW w:w="712" w:type="dxa"/>
            <w:shd w:val="clear" w:color="auto" w:fill="auto"/>
            <w:noWrap w:val="0"/>
            <w:vAlign w:val="center"/>
          </w:tcPr>
          <w:p w14:paraId="01ACC8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4</w:t>
            </w:r>
          </w:p>
        </w:tc>
        <w:tc>
          <w:tcPr>
            <w:tcW w:w="2363" w:type="dxa"/>
            <w:shd w:val="clear" w:color="auto" w:fill="auto"/>
            <w:noWrap w:val="0"/>
            <w:vAlign w:val="center"/>
          </w:tcPr>
          <w:p w14:paraId="50C6F2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9月</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日</w:t>
            </w:r>
          </w:p>
        </w:tc>
      </w:tr>
      <w:tr w14:paraId="36995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30" w:type="dxa"/>
            <w:shd w:val="clear" w:color="auto" w:fill="auto"/>
            <w:noWrap w:val="0"/>
            <w:vAlign w:val="center"/>
          </w:tcPr>
          <w:p w14:paraId="24219C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4300" w:type="dxa"/>
            <w:shd w:val="clear" w:color="auto" w:fill="auto"/>
            <w:noWrap w:val="0"/>
            <w:vAlign w:val="center"/>
          </w:tcPr>
          <w:p w14:paraId="7B2D43D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p>
          <w:p w14:paraId="6269065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基本操作</w:t>
            </w:r>
          </w:p>
          <w:p w14:paraId="1035E63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第</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章第</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 xml:space="preserve">节 </w:t>
            </w:r>
            <w:r>
              <w:rPr>
                <w:rFonts w:hint="default" w:ascii="Times New Roman" w:hAnsi="Times New Roman" w:eastAsia="宋体" w:cs="Times New Roman"/>
                <w:sz w:val="21"/>
                <w:szCs w:val="21"/>
                <w:lang w:eastAsia="zh-CN"/>
              </w:rPr>
              <w:t>空气的组成</w:t>
            </w:r>
          </w:p>
          <w:p w14:paraId="1F9927A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第</w:t>
            </w:r>
            <w:r>
              <w:rPr>
                <w:rFonts w:hint="default" w:ascii="Times New Roman" w:hAnsi="Times New Roman" w:eastAsia="宋体" w:cs="Times New Roman"/>
                <w:sz w:val="21"/>
                <w:szCs w:val="21"/>
                <w:lang w:val="en-US" w:eastAsia="zh-CN"/>
              </w:rPr>
              <w:t>2章第2节 性质活泼的氧气</w:t>
            </w:r>
          </w:p>
        </w:tc>
        <w:tc>
          <w:tcPr>
            <w:tcW w:w="712" w:type="dxa"/>
            <w:shd w:val="clear" w:color="auto" w:fill="auto"/>
            <w:noWrap w:val="0"/>
            <w:vAlign w:val="center"/>
          </w:tcPr>
          <w:p w14:paraId="4D1C89E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363" w:type="dxa"/>
            <w:shd w:val="clear" w:color="auto" w:fill="auto"/>
            <w:noWrap w:val="0"/>
            <w:vAlign w:val="center"/>
          </w:tcPr>
          <w:p w14:paraId="4D3D68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9月</w:t>
            </w:r>
            <w:r>
              <w:rPr>
                <w:rFonts w:hint="default"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14</w:t>
            </w:r>
            <w:r>
              <w:rPr>
                <w:rFonts w:hint="default" w:ascii="Times New Roman" w:hAnsi="Times New Roman" w:eastAsia="宋体" w:cs="Times New Roman"/>
                <w:sz w:val="21"/>
                <w:szCs w:val="21"/>
              </w:rPr>
              <w:t>日</w:t>
            </w:r>
          </w:p>
        </w:tc>
      </w:tr>
      <w:tr w14:paraId="3B15F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30" w:type="dxa"/>
            <w:shd w:val="clear" w:color="auto" w:fill="auto"/>
            <w:noWrap w:val="0"/>
            <w:vAlign w:val="center"/>
          </w:tcPr>
          <w:p w14:paraId="3C407D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4300" w:type="dxa"/>
            <w:shd w:val="clear" w:color="auto" w:fill="auto"/>
            <w:noWrap w:val="0"/>
            <w:vAlign w:val="center"/>
          </w:tcPr>
          <w:p w14:paraId="168A653D">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第</w:t>
            </w:r>
            <w:r>
              <w:rPr>
                <w:rFonts w:hint="default" w:ascii="Times New Roman" w:hAnsi="Times New Roman" w:eastAsia="宋体" w:cs="Times New Roman"/>
                <w:sz w:val="21"/>
                <w:szCs w:val="21"/>
                <w:lang w:val="en-US" w:eastAsia="zh-CN"/>
              </w:rPr>
              <w:t>2章第2节 性质活泼的氧气</w:t>
            </w:r>
          </w:p>
          <w:p w14:paraId="0D68DD6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第</w:t>
            </w:r>
            <w:r>
              <w:rPr>
                <w:rFonts w:hint="default" w:ascii="Times New Roman" w:hAnsi="Times New Roman" w:eastAsia="宋体" w:cs="Times New Roman"/>
                <w:sz w:val="21"/>
                <w:szCs w:val="21"/>
                <w:lang w:val="en-US" w:eastAsia="zh-CN"/>
              </w:rPr>
              <w:t>2章第3节 氧气的制备</w:t>
            </w:r>
          </w:p>
          <w:p w14:paraId="08386A0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p>
        </w:tc>
        <w:tc>
          <w:tcPr>
            <w:tcW w:w="712" w:type="dxa"/>
            <w:shd w:val="clear" w:color="auto" w:fill="auto"/>
            <w:noWrap w:val="0"/>
            <w:vAlign w:val="center"/>
          </w:tcPr>
          <w:p w14:paraId="0EA67D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3</w:t>
            </w:r>
          </w:p>
        </w:tc>
        <w:tc>
          <w:tcPr>
            <w:tcW w:w="2363" w:type="dxa"/>
            <w:shd w:val="clear" w:color="auto" w:fill="auto"/>
            <w:noWrap w:val="0"/>
            <w:vAlign w:val="center"/>
          </w:tcPr>
          <w:p w14:paraId="377AE7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9月</w:t>
            </w:r>
            <w:r>
              <w:rPr>
                <w:rFonts w:hint="default" w:ascii="Times New Roman" w:hAnsi="Times New Roman" w:eastAsia="宋体" w:cs="Times New Roman"/>
                <w:sz w:val="21"/>
                <w:szCs w:val="21"/>
                <w:lang w:val="en-US" w:eastAsia="zh-CN"/>
              </w:rPr>
              <w:t>16</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日</w:t>
            </w:r>
          </w:p>
        </w:tc>
      </w:tr>
      <w:tr w14:paraId="5507C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30" w:type="dxa"/>
            <w:shd w:val="clear" w:color="auto" w:fill="auto"/>
            <w:noWrap w:val="0"/>
            <w:vAlign w:val="center"/>
          </w:tcPr>
          <w:p w14:paraId="1D0D23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4300" w:type="dxa"/>
            <w:shd w:val="clear" w:color="auto" w:fill="auto"/>
            <w:noWrap w:val="0"/>
            <w:vAlign w:val="center"/>
          </w:tcPr>
          <w:p w14:paraId="23975125">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第</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章第</w:t>
            </w: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 xml:space="preserve">节 </w:t>
            </w:r>
            <w:r>
              <w:rPr>
                <w:rFonts w:hint="default" w:ascii="Times New Roman" w:hAnsi="Times New Roman" w:eastAsia="宋体" w:cs="Times New Roman"/>
                <w:sz w:val="21"/>
                <w:szCs w:val="21"/>
                <w:lang w:eastAsia="zh-CN"/>
              </w:rPr>
              <w:t>水的组成和净化</w:t>
            </w:r>
          </w:p>
          <w:p w14:paraId="6328A8F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基础实验</w:t>
            </w:r>
            <w:r>
              <w:rPr>
                <w:rFonts w:hint="default" w:ascii="Times New Roman" w:hAnsi="Times New Roman" w:eastAsia="宋体" w:cs="Times New Roman"/>
                <w:sz w:val="21"/>
                <w:szCs w:val="21"/>
                <w:lang w:val="en-US" w:eastAsia="zh-CN"/>
              </w:rPr>
              <w:t>1 氧气的实验室制取与性质</w:t>
            </w:r>
          </w:p>
          <w:p w14:paraId="67776EB6">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基础实验2 水的组成及变化的探究</w:t>
            </w:r>
          </w:p>
        </w:tc>
        <w:tc>
          <w:tcPr>
            <w:tcW w:w="712" w:type="dxa"/>
            <w:shd w:val="clear" w:color="auto" w:fill="auto"/>
            <w:noWrap w:val="0"/>
            <w:vAlign w:val="center"/>
          </w:tcPr>
          <w:p w14:paraId="6AF969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363" w:type="dxa"/>
            <w:shd w:val="clear" w:color="auto" w:fill="auto"/>
            <w:noWrap w:val="0"/>
            <w:vAlign w:val="center"/>
          </w:tcPr>
          <w:p w14:paraId="6399E6C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9月</w:t>
            </w:r>
            <w:r>
              <w:rPr>
                <w:rFonts w:hint="default" w:ascii="Times New Roman" w:hAnsi="Times New Roman" w:eastAsia="宋体" w:cs="Times New Roman"/>
                <w:sz w:val="21"/>
                <w:szCs w:val="21"/>
                <w:lang w:val="en-US" w:eastAsia="zh-CN"/>
              </w:rPr>
              <w:t>23</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27</w:t>
            </w:r>
            <w:r>
              <w:rPr>
                <w:rFonts w:hint="default" w:ascii="Times New Roman" w:hAnsi="Times New Roman" w:eastAsia="宋体" w:cs="Times New Roman"/>
                <w:sz w:val="21"/>
                <w:szCs w:val="21"/>
              </w:rPr>
              <w:t>日</w:t>
            </w:r>
          </w:p>
        </w:tc>
      </w:tr>
      <w:tr w14:paraId="3800B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30" w:type="dxa"/>
            <w:shd w:val="clear" w:color="auto" w:fill="auto"/>
            <w:noWrap w:val="0"/>
            <w:vAlign w:val="center"/>
          </w:tcPr>
          <w:p w14:paraId="40247C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4300" w:type="dxa"/>
            <w:shd w:val="clear" w:color="auto" w:fill="auto"/>
            <w:noWrap w:val="0"/>
            <w:vAlign w:val="center"/>
          </w:tcPr>
          <w:p w14:paraId="3B0EED0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第</w:t>
            </w:r>
            <w:r>
              <w:rPr>
                <w:rFonts w:hint="default" w:ascii="Times New Roman" w:hAnsi="Times New Roman" w:eastAsia="宋体" w:cs="Times New Roman"/>
                <w:sz w:val="21"/>
                <w:szCs w:val="21"/>
                <w:lang w:val="en-US" w:eastAsia="zh-CN"/>
              </w:rPr>
              <w:t>2章复习</w:t>
            </w:r>
            <w:r>
              <w:rPr>
                <w:rFonts w:hint="default" w:ascii="Times New Roman" w:hAnsi="Times New Roman" w:eastAsia="宋体" w:cs="Times New Roman"/>
                <w:sz w:val="21"/>
                <w:szCs w:val="21"/>
              </w:rPr>
              <w:t>第</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章</w:t>
            </w:r>
          </w:p>
          <w:p w14:paraId="14B06F8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 xml:space="preserve">节 </w:t>
            </w:r>
            <w:r>
              <w:rPr>
                <w:rFonts w:hint="default" w:ascii="Times New Roman" w:hAnsi="Times New Roman" w:eastAsia="宋体" w:cs="Times New Roman"/>
                <w:sz w:val="21"/>
                <w:szCs w:val="21"/>
                <w:lang w:eastAsia="zh-CN"/>
              </w:rPr>
              <w:t>构成物质的微观粒子</w:t>
            </w:r>
          </w:p>
        </w:tc>
        <w:tc>
          <w:tcPr>
            <w:tcW w:w="712" w:type="dxa"/>
            <w:shd w:val="clear" w:color="auto" w:fill="auto"/>
            <w:noWrap w:val="0"/>
            <w:vAlign w:val="center"/>
          </w:tcPr>
          <w:p w14:paraId="273B92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1</w:t>
            </w:r>
          </w:p>
        </w:tc>
        <w:tc>
          <w:tcPr>
            <w:tcW w:w="2363" w:type="dxa"/>
            <w:shd w:val="clear" w:color="auto" w:fill="auto"/>
            <w:noWrap w:val="0"/>
            <w:vAlign w:val="center"/>
          </w:tcPr>
          <w:p w14:paraId="5841F1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9月</w:t>
            </w:r>
            <w:r>
              <w:rPr>
                <w:rFonts w:hint="default" w:ascii="Times New Roman" w:hAnsi="Times New Roman" w:eastAsia="宋体" w:cs="Times New Roman"/>
                <w:sz w:val="21"/>
                <w:szCs w:val="21"/>
                <w:lang w:val="en-US" w:eastAsia="zh-CN"/>
              </w:rPr>
              <w:t>30</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10月4</w:t>
            </w:r>
            <w:r>
              <w:rPr>
                <w:rFonts w:hint="default" w:ascii="Times New Roman" w:hAnsi="Times New Roman" w:eastAsia="宋体" w:cs="Times New Roman"/>
                <w:sz w:val="21"/>
                <w:szCs w:val="21"/>
              </w:rPr>
              <w:t>日</w:t>
            </w:r>
          </w:p>
        </w:tc>
      </w:tr>
      <w:tr w14:paraId="0AECB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30" w:type="dxa"/>
            <w:shd w:val="clear" w:color="auto" w:fill="auto"/>
            <w:noWrap w:val="0"/>
            <w:vAlign w:val="center"/>
          </w:tcPr>
          <w:p w14:paraId="1B7215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6</w:t>
            </w:r>
          </w:p>
        </w:tc>
        <w:tc>
          <w:tcPr>
            <w:tcW w:w="4300" w:type="dxa"/>
            <w:shd w:val="clear" w:color="auto" w:fill="auto"/>
            <w:noWrap w:val="0"/>
            <w:vAlign w:val="center"/>
          </w:tcPr>
          <w:p w14:paraId="2D24D80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第</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章第</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 xml:space="preserve">节 </w:t>
            </w:r>
            <w:r>
              <w:rPr>
                <w:rFonts w:hint="default" w:ascii="Times New Roman" w:hAnsi="Times New Roman" w:eastAsia="宋体" w:cs="Times New Roman"/>
                <w:sz w:val="21"/>
                <w:szCs w:val="21"/>
                <w:lang w:eastAsia="zh-CN"/>
              </w:rPr>
              <w:t>构成物质的微观粒子</w:t>
            </w:r>
          </w:p>
          <w:p w14:paraId="78553E1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第</w:t>
            </w:r>
            <w:r>
              <w:rPr>
                <w:rFonts w:hint="default" w:ascii="Times New Roman" w:hAnsi="Times New Roman" w:eastAsia="宋体" w:cs="Times New Roman"/>
                <w:sz w:val="21"/>
                <w:szCs w:val="21"/>
                <w:lang w:val="en-US" w:eastAsia="zh-CN"/>
              </w:rPr>
              <w:t>3章第2节 组成物质的化学元素</w:t>
            </w:r>
          </w:p>
          <w:p w14:paraId="1FCB49C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第</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章第</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 xml:space="preserve">节 </w:t>
            </w:r>
            <w:r>
              <w:rPr>
                <w:rFonts w:hint="default" w:ascii="Times New Roman" w:hAnsi="Times New Roman" w:eastAsia="宋体" w:cs="Times New Roman"/>
                <w:sz w:val="21"/>
                <w:szCs w:val="21"/>
                <w:lang w:eastAsia="zh-CN"/>
              </w:rPr>
              <w:t>物质组成的表示和分析</w:t>
            </w:r>
          </w:p>
        </w:tc>
        <w:tc>
          <w:tcPr>
            <w:tcW w:w="712" w:type="dxa"/>
            <w:shd w:val="clear" w:color="auto" w:fill="auto"/>
            <w:noWrap w:val="0"/>
            <w:vAlign w:val="center"/>
          </w:tcPr>
          <w:p w14:paraId="28A2D6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363" w:type="dxa"/>
            <w:shd w:val="clear" w:color="auto" w:fill="auto"/>
            <w:noWrap w:val="0"/>
            <w:vAlign w:val="center"/>
          </w:tcPr>
          <w:p w14:paraId="3B28DF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rPr>
              <w:t>月</w:t>
            </w:r>
            <w:r>
              <w:rPr>
                <w:rFonts w:hint="default"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rPr>
              <w:t>日</w:t>
            </w:r>
          </w:p>
        </w:tc>
      </w:tr>
      <w:tr w14:paraId="1A266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30" w:type="dxa"/>
            <w:shd w:val="clear" w:color="auto" w:fill="auto"/>
            <w:noWrap w:val="0"/>
            <w:vAlign w:val="center"/>
          </w:tcPr>
          <w:p w14:paraId="2C6EBF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7</w:t>
            </w:r>
          </w:p>
        </w:tc>
        <w:tc>
          <w:tcPr>
            <w:tcW w:w="4300" w:type="dxa"/>
            <w:shd w:val="clear" w:color="auto" w:fill="auto"/>
            <w:noWrap w:val="0"/>
            <w:vAlign w:val="center"/>
          </w:tcPr>
          <w:p w14:paraId="63BA340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第</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章第</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 xml:space="preserve">节 </w:t>
            </w:r>
            <w:r>
              <w:rPr>
                <w:rFonts w:hint="default" w:ascii="Times New Roman" w:hAnsi="Times New Roman" w:eastAsia="宋体" w:cs="Times New Roman"/>
                <w:sz w:val="21"/>
                <w:szCs w:val="21"/>
                <w:lang w:eastAsia="zh-CN"/>
              </w:rPr>
              <w:t>物质组成的表示和分析</w:t>
            </w:r>
          </w:p>
          <w:p w14:paraId="031C05B6">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第</w:t>
            </w:r>
            <w:r>
              <w:rPr>
                <w:rFonts w:hint="default" w:ascii="Times New Roman" w:hAnsi="Times New Roman" w:eastAsia="宋体" w:cs="Times New Roman"/>
                <w:sz w:val="21"/>
                <w:szCs w:val="21"/>
                <w:lang w:val="en-US" w:eastAsia="zh-CN"/>
              </w:rPr>
              <w:t>3章复习</w:t>
            </w:r>
          </w:p>
        </w:tc>
        <w:tc>
          <w:tcPr>
            <w:tcW w:w="712" w:type="dxa"/>
            <w:shd w:val="clear" w:color="auto" w:fill="auto"/>
            <w:noWrap w:val="0"/>
            <w:vAlign w:val="center"/>
          </w:tcPr>
          <w:p w14:paraId="77B1E5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363" w:type="dxa"/>
            <w:shd w:val="clear" w:color="auto" w:fill="auto"/>
            <w:noWrap w:val="0"/>
            <w:vAlign w:val="center"/>
          </w:tcPr>
          <w:p w14:paraId="2D89276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rPr>
              <w:t>月</w:t>
            </w:r>
            <w:r>
              <w:rPr>
                <w:rFonts w:hint="default" w:ascii="Times New Roman" w:hAnsi="Times New Roman" w:eastAsia="宋体" w:cs="Times New Roman"/>
                <w:sz w:val="21"/>
                <w:szCs w:val="21"/>
                <w:lang w:val="en-US" w:eastAsia="zh-CN"/>
              </w:rPr>
              <w:t>14</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18</w:t>
            </w:r>
            <w:r>
              <w:rPr>
                <w:rFonts w:hint="default" w:ascii="Times New Roman" w:hAnsi="Times New Roman" w:eastAsia="宋体" w:cs="Times New Roman"/>
                <w:sz w:val="21"/>
                <w:szCs w:val="21"/>
              </w:rPr>
              <w:t>日</w:t>
            </w:r>
          </w:p>
        </w:tc>
      </w:tr>
      <w:tr w14:paraId="7F4B0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30" w:type="dxa"/>
            <w:shd w:val="clear" w:color="auto" w:fill="auto"/>
            <w:noWrap w:val="0"/>
            <w:vAlign w:val="center"/>
          </w:tcPr>
          <w:p w14:paraId="0FB994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8</w:t>
            </w:r>
          </w:p>
        </w:tc>
        <w:tc>
          <w:tcPr>
            <w:tcW w:w="4300" w:type="dxa"/>
            <w:shd w:val="clear" w:color="auto" w:fill="auto"/>
            <w:noWrap w:val="0"/>
            <w:vAlign w:val="center"/>
          </w:tcPr>
          <w:p w14:paraId="08A3875F">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第</w:t>
            </w:r>
            <w:r>
              <w:rPr>
                <w:rFonts w:hint="default" w:ascii="Times New Roman" w:hAnsi="Times New Roman" w:eastAsia="宋体" w:cs="Times New Roman"/>
                <w:sz w:val="21"/>
                <w:szCs w:val="21"/>
                <w:lang w:val="en-US" w:eastAsia="zh-CN"/>
              </w:rPr>
              <w:t>4章</w:t>
            </w:r>
            <w:r>
              <w:rPr>
                <w:rFonts w:hint="default" w:ascii="Times New Roman" w:hAnsi="Times New Roman" w:eastAsia="宋体" w:cs="Times New Roman"/>
                <w:sz w:val="21"/>
                <w:szCs w:val="21"/>
              </w:rPr>
              <w:t>第1</w:t>
            </w:r>
            <w:r>
              <w:rPr>
                <w:rFonts w:hint="default" w:ascii="Times New Roman" w:hAnsi="Times New Roman" w:eastAsia="宋体" w:cs="Times New Roman"/>
                <w:sz w:val="21"/>
                <w:szCs w:val="21"/>
                <w:lang w:eastAsia="zh-CN"/>
              </w:rPr>
              <w:t>节</w:t>
            </w:r>
            <w:r>
              <w:rPr>
                <w:rFonts w:hint="default" w:ascii="Times New Roman" w:hAnsi="Times New Roman" w:eastAsia="宋体" w:cs="Times New Roman"/>
                <w:sz w:val="21"/>
                <w:szCs w:val="21"/>
                <w:lang w:val="en-US" w:eastAsia="zh-CN"/>
              </w:rPr>
              <w:t xml:space="preserve"> 化学反应发生的条件</w:t>
            </w:r>
          </w:p>
          <w:p w14:paraId="67260B88">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第4章第2节 化学反应中的质量关系</w:t>
            </w:r>
          </w:p>
          <w:p w14:paraId="2EBC94D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p>
        </w:tc>
        <w:tc>
          <w:tcPr>
            <w:tcW w:w="712" w:type="dxa"/>
            <w:shd w:val="clear" w:color="auto" w:fill="auto"/>
            <w:noWrap w:val="0"/>
            <w:vAlign w:val="center"/>
          </w:tcPr>
          <w:p w14:paraId="3A1EC5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363" w:type="dxa"/>
            <w:shd w:val="clear" w:color="auto" w:fill="auto"/>
            <w:noWrap w:val="0"/>
            <w:vAlign w:val="center"/>
          </w:tcPr>
          <w:p w14:paraId="4256B7F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rPr>
              <w:t>月</w:t>
            </w:r>
            <w:r>
              <w:rPr>
                <w:rFonts w:hint="default"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25</w:t>
            </w:r>
            <w:r>
              <w:rPr>
                <w:rFonts w:hint="default" w:ascii="Times New Roman" w:hAnsi="Times New Roman" w:eastAsia="宋体" w:cs="Times New Roman"/>
                <w:sz w:val="21"/>
                <w:szCs w:val="21"/>
              </w:rPr>
              <w:t>日</w:t>
            </w:r>
          </w:p>
        </w:tc>
      </w:tr>
      <w:tr w14:paraId="37247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30" w:type="dxa"/>
            <w:shd w:val="clear" w:color="auto" w:fill="auto"/>
            <w:noWrap w:val="0"/>
            <w:vAlign w:val="center"/>
          </w:tcPr>
          <w:p w14:paraId="17592B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9</w:t>
            </w:r>
          </w:p>
        </w:tc>
        <w:tc>
          <w:tcPr>
            <w:tcW w:w="4300" w:type="dxa"/>
            <w:shd w:val="clear" w:color="auto" w:fill="auto"/>
            <w:noWrap w:val="0"/>
            <w:vAlign w:val="center"/>
          </w:tcPr>
          <w:p w14:paraId="7E2715F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第4章第3节 化学方程式的书写与应用</w:t>
            </w:r>
          </w:p>
          <w:p w14:paraId="495A3D95">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基础实验3 燃烧条件的探究</w:t>
            </w:r>
          </w:p>
          <w:p w14:paraId="3D88AA6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第4章复习</w:t>
            </w:r>
          </w:p>
        </w:tc>
        <w:tc>
          <w:tcPr>
            <w:tcW w:w="712" w:type="dxa"/>
            <w:shd w:val="clear" w:color="auto" w:fill="auto"/>
            <w:noWrap w:val="0"/>
            <w:vAlign w:val="center"/>
          </w:tcPr>
          <w:p w14:paraId="389606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363" w:type="dxa"/>
            <w:shd w:val="clear" w:color="auto" w:fill="auto"/>
            <w:noWrap w:val="0"/>
            <w:vAlign w:val="center"/>
          </w:tcPr>
          <w:p w14:paraId="3F75E2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rPr>
              <w:t>月</w:t>
            </w:r>
            <w:r>
              <w:rPr>
                <w:rFonts w:hint="default" w:ascii="Times New Roman" w:hAnsi="Times New Roman" w:eastAsia="宋体" w:cs="Times New Roman"/>
                <w:sz w:val="21"/>
                <w:szCs w:val="21"/>
                <w:lang w:val="en-US" w:eastAsia="zh-CN"/>
              </w:rPr>
              <w:t>28</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11月1</w:t>
            </w:r>
            <w:r>
              <w:rPr>
                <w:rFonts w:hint="default" w:ascii="Times New Roman" w:hAnsi="Times New Roman" w:eastAsia="宋体" w:cs="Times New Roman"/>
                <w:sz w:val="21"/>
                <w:szCs w:val="21"/>
              </w:rPr>
              <w:t>日</w:t>
            </w:r>
          </w:p>
        </w:tc>
      </w:tr>
      <w:tr w14:paraId="3064E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30" w:type="dxa"/>
            <w:shd w:val="clear" w:color="auto" w:fill="auto"/>
            <w:noWrap w:val="0"/>
            <w:vAlign w:val="center"/>
          </w:tcPr>
          <w:p w14:paraId="2A69BDF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lang w:val="en-US" w:eastAsia="zh-CN"/>
              </w:rPr>
              <w:t>0</w:t>
            </w:r>
          </w:p>
        </w:tc>
        <w:tc>
          <w:tcPr>
            <w:tcW w:w="4300" w:type="dxa"/>
            <w:shd w:val="clear" w:color="auto" w:fill="auto"/>
            <w:noWrap w:val="0"/>
            <w:vAlign w:val="center"/>
          </w:tcPr>
          <w:p w14:paraId="6CD3E6C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p>
          <w:p w14:paraId="4F94047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复习迎接期中测验</w:t>
            </w:r>
          </w:p>
        </w:tc>
        <w:tc>
          <w:tcPr>
            <w:tcW w:w="712" w:type="dxa"/>
            <w:shd w:val="clear" w:color="auto" w:fill="auto"/>
            <w:noWrap w:val="0"/>
            <w:vAlign w:val="center"/>
          </w:tcPr>
          <w:p w14:paraId="051184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363" w:type="dxa"/>
            <w:shd w:val="clear" w:color="auto" w:fill="auto"/>
            <w:noWrap w:val="0"/>
            <w:vAlign w:val="center"/>
          </w:tcPr>
          <w:p w14:paraId="1B4A3A1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11</w:t>
            </w:r>
            <w:r>
              <w:rPr>
                <w:rFonts w:hint="default" w:ascii="Times New Roman" w:hAnsi="Times New Roman" w:eastAsia="宋体" w:cs="Times New Roman"/>
                <w:sz w:val="21"/>
                <w:szCs w:val="21"/>
              </w:rPr>
              <w:t>月</w:t>
            </w: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日</w:t>
            </w:r>
          </w:p>
        </w:tc>
      </w:tr>
      <w:tr w14:paraId="517CF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30" w:type="dxa"/>
            <w:shd w:val="clear" w:color="auto" w:fill="auto"/>
            <w:noWrap w:val="0"/>
            <w:vAlign w:val="center"/>
          </w:tcPr>
          <w:p w14:paraId="7321AA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lang w:val="en-US" w:eastAsia="zh-CN"/>
              </w:rPr>
              <w:t>1</w:t>
            </w:r>
          </w:p>
        </w:tc>
        <w:tc>
          <w:tcPr>
            <w:tcW w:w="4300" w:type="dxa"/>
            <w:shd w:val="clear" w:color="auto" w:fill="auto"/>
            <w:noWrap w:val="0"/>
            <w:vAlign w:val="center"/>
          </w:tcPr>
          <w:p w14:paraId="0B7CF38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第</w:t>
            </w:r>
            <w:r>
              <w:rPr>
                <w:rFonts w:hint="default" w:ascii="Times New Roman" w:hAnsi="Times New Roman" w:eastAsia="宋体" w:cs="Times New Roman"/>
                <w:sz w:val="21"/>
                <w:szCs w:val="21"/>
                <w:lang w:val="en-US" w:eastAsia="zh-CN"/>
              </w:rPr>
              <w:t>5章</w:t>
            </w:r>
            <w:r>
              <w:rPr>
                <w:rFonts w:hint="default" w:ascii="Times New Roman" w:hAnsi="Times New Roman" w:eastAsia="宋体" w:cs="Times New Roman"/>
                <w:sz w:val="21"/>
                <w:szCs w:val="21"/>
              </w:rPr>
              <w:t>第1</w:t>
            </w:r>
            <w:r>
              <w:rPr>
                <w:rFonts w:hint="default" w:ascii="Times New Roman" w:hAnsi="Times New Roman" w:eastAsia="宋体" w:cs="Times New Roman"/>
                <w:sz w:val="21"/>
                <w:szCs w:val="21"/>
                <w:lang w:eastAsia="zh-CN"/>
              </w:rPr>
              <w:t>节</w:t>
            </w:r>
            <w:r>
              <w:rPr>
                <w:rFonts w:hint="default" w:ascii="Times New Roman" w:hAnsi="Times New Roman" w:eastAsia="宋体" w:cs="Times New Roman"/>
                <w:sz w:val="21"/>
                <w:szCs w:val="21"/>
                <w:lang w:val="en-US" w:eastAsia="zh-CN"/>
              </w:rPr>
              <w:t xml:space="preserve"> 二氧化碳的性质与用途</w:t>
            </w:r>
          </w:p>
          <w:p w14:paraId="6C7C840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第5章第2节 二氧化碳的实验室制取</w:t>
            </w:r>
          </w:p>
        </w:tc>
        <w:tc>
          <w:tcPr>
            <w:tcW w:w="712" w:type="dxa"/>
            <w:shd w:val="clear" w:color="auto" w:fill="auto"/>
            <w:noWrap w:val="0"/>
            <w:vAlign w:val="center"/>
          </w:tcPr>
          <w:p w14:paraId="5FCEF60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363" w:type="dxa"/>
            <w:shd w:val="clear" w:color="auto" w:fill="auto"/>
            <w:noWrap w:val="0"/>
            <w:vAlign w:val="center"/>
          </w:tcPr>
          <w:p w14:paraId="44043EE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11</w:t>
            </w:r>
            <w:r>
              <w:rPr>
                <w:rFonts w:hint="default" w:ascii="Times New Roman" w:hAnsi="Times New Roman" w:eastAsia="宋体" w:cs="Times New Roman"/>
                <w:sz w:val="21"/>
                <w:szCs w:val="21"/>
              </w:rPr>
              <w:t>月</w:t>
            </w:r>
            <w:r>
              <w:rPr>
                <w:rFonts w:hint="default" w:ascii="Times New Roman" w:hAnsi="Times New Roman" w:eastAsia="宋体" w:cs="Times New Roman"/>
                <w:sz w:val="21"/>
                <w:szCs w:val="21"/>
                <w:lang w:val="en-US" w:eastAsia="zh-CN"/>
              </w:rPr>
              <w:t>11</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15</w:t>
            </w:r>
            <w:r>
              <w:rPr>
                <w:rFonts w:hint="default" w:ascii="Times New Roman" w:hAnsi="Times New Roman" w:eastAsia="宋体" w:cs="Times New Roman"/>
                <w:sz w:val="21"/>
                <w:szCs w:val="21"/>
              </w:rPr>
              <w:t>日</w:t>
            </w:r>
          </w:p>
        </w:tc>
      </w:tr>
      <w:tr w14:paraId="11913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730" w:type="dxa"/>
            <w:shd w:val="clear" w:color="auto" w:fill="auto"/>
            <w:noWrap w:val="0"/>
            <w:vAlign w:val="center"/>
          </w:tcPr>
          <w:p w14:paraId="082C72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lang w:val="en-US" w:eastAsia="zh-CN"/>
              </w:rPr>
              <w:t>2</w:t>
            </w:r>
          </w:p>
        </w:tc>
        <w:tc>
          <w:tcPr>
            <w:tcW w:w="4300" w:type="dxa"/>
            <w:shd w:val="clear" w:color="auto" w:fill="auto"/>
            <w:noWrap w:val="0"/>
            <w:vAlign w:val="center"/>
          </w:tcPr>
          <w:p w14:paraId="5F4C94E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第</w:t>
            </w:r>
            <w:r>
              <w:rPr>
                <w:rFonts w:hint="default" w:ascii="Times New Roman" w:hAnsi="Times New Roman" w:eastAsia="宋体" w:cs="Times New Roman"/>
                <w:sz w:val="21"/>
                <w:szCs w:val="21"/>
                <w:lang w:val="en-US" w:eastAsia="zh-CN"/>
              </w:rPr>
              <w:t>5章</w:t>
            </w:r>
            <w:r>
              <w:rPr>
                <w:rFonts w:hint="default" w:ascii="Times New Roman" w:hAnsi="Times New Roman" w:eastAsia="宋体" w:cs="Times New Roman"/>
                <w:sz w:val="21"/>
                <w:szCs w:val="21"/>
              </w:rPr>
              <w:t>第</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eastAsia="zh-CN"/>
              </w:rPr>
              <w:t>节</w:t>
            </w:r>
            <w:r>
              <w:rPr>
                <w:rFonts w:hint="default" w:ascii="Times New Roman" w:hAnsi="Times New Roman" w:eastAsia="宋体" w:cs="Times New Roman"/>
                <w:sz w:val="21"/>
                <w:szCs w:val="21"/>
                <w:lang w:val="en-US" w:eastAsia="zh-CN"/>
              </w:rPr>
              <w:t xml:space="preserve"> 自然界中的碳循环</w:t>
            </w:r>
          </w:p>
          <w:p w14:paraId="0C65A2E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基础实验4 二氧化碳的实验室制取与性质</w:t>
            </w:r>
          </w:p>
          <w:p w14:paraId="0951F3D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bookmarkStart w:id="0" w:name="_GoBack"/>
            <w:bookmarkEnd w:id="0"/>
          </w:p>
        </w:tc>
        <w:tc>
          <w:tcPr>
            <w:tcW w:w="712" w:type="dxa"/>
            <w:shd w:val="clear" w:color="auto" w:fill="auto"/>
            <w:noWrap w:val="0"/>
            <w:vAlign w:val="center"/>
          </w:tcPr>
          <w:p w14:paraId="64F86D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363" w:type="dxa"/>
            <w:shd w:val="clear" w:color="auto" w:fill="auto"/>
            <w:noWrap w:val="0"/>
            <w:vAlign w:val="center"/>
          </w:tcPr>
          <w:p w14:paraId="60B9F5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11</w:t>
            </w:r>
            <w:r>
              <w:rPr>
                <w:rFonts w:hint="default" w:ascii="Times New Roman" w:hAnsi="Times New Roman" w:eastAsia="宋体" w:cs="Times New Roman"/>
                <w:sz w:val="21"/>
                <w:szCs w:val="21"/>
              </w:rPr>
              <w:t>月</w:t>
            </w:r>
            <w:r>
              <w:rPr>
                <w:rFonts w:hint="default" w:ascii="Times New Roman" w:hAnsi="Times New Roman" w:eastAsia="宋体" w:cs="Times New Roman"/>
                <w:sz w:val="21"/>
                <w:szCs w:val="21"/>
                <w:lang w:val="en-US" w:eastAsia="zh-CN"/>
              </w:rPr>
              <w:t>18</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22</w:t>
            </w:r>
            <w:r>
              <w:rPr>
                <w:rFonts w:hint="default" w:ascii="Times New Roman" w:hAnsi="Times New Roman" w:eastAsia="宋体" w:cs="Times New Roman"/>
                <w:sz w:val="21"/>
                <w:szCs w:val="21"/>
              </w:rPr>
              <w:t>日</w:t>
            </w:r>
          </w:p>
        </w:tc>
      </w:tr>
      <w:tr w14:paraId="33BB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30" w:type="dxa"/>
            <w:shd w:val="clear" w:color="auto" w:fill="auto"/>
            <w:noWrap w:val="0"/>
            <w:vAlign w:val="center"/>
          </w:tcPr>
          <w:p w14:paraId="03FF0B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lang w:val="en-US" w:eastAsia="zh-CN"/>
              </w:rPr>
              <w:t>3</w:t>
            </w:r>
          </w:p>
        </w:tc>
        <w:tc>
          <w:tcPr>
            <w:tcW w:w="4300" w:type="dxa"/>
            <w:shd w:val="clear" w:color="auto" w:fill="auto"/>
            <w:noWrap w:val="0"/>
            <w:vAlign w:val="center"/>
          </w:tcPr>
          <w:p w14:paraId="557C254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第</w:t>
            </w:r>
            <w:r>
              <w:rPr>
                <w:rFonts w:hint="default" w:ascii="Times New Roman" w:hAnsi="Times New Roman" w:eastAsia="宋体" w:cs="Times New Roman"/>
                <w:sz w:val="21"/>
                <w:szCs w:val="21"/>
                <w:lang w:val="en-US" w:eastAsia="zh-CN"/>
              </w:rPr>
              <w:t>6章</w:t>
            </w:r>
            <w:r>
              <w:rPr>
                <w:rFonts w:hint="default" w:ascii="Times New Roman" w:hAnsi="Times New Roman" w:eastAsia="宋体" w:cs="Times New Roman"/>
                <w:sz w:val="21"/>
                <w:szCs w:val="21"/>
              </w:rPr>
              <w:t>第1</w:t>
            </w:r>
            <w:r>
              <w:rPr>
                <w:rFonts w:hint="default" w:ascii="Times New Roman" w:hAnsi="Times New Roman" w:eastAsia="宋体" w:cs="Times New Roman"/>
                <w:sz w:val="21"/>
                <w:szCs w:val="21"/>
                <w:lang w:eastAsia="zh-CN"/>
              </w:rPr>
              <w:t>节</w:t>
            </w:r>
            <w:r>
              <w:rPr>
                <w:rFonts w:hint="default" w:ascii="Times New Roman" w:hAnsi="Times New Roman" w:eastAsia="宋体" w:cs="Times New Roman"/>
                <w:sz w:val="21"/>
                <w:szCs w:val="21"/>
                <w:lang w:val="en-US" w:eastAsia="zh-CN"/>
              </w:rPr>
              <w:t xml:space="preserve"> 金属矿物及铁的冶炼</w:t>
            </w:r>
          </w:p>
          <w:p w14:paraId="06E1C67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第6章第2节 金属的性质和应用</w:t>
            </w:r>
          </w:p>
        </w:tc>
        <w:tc>
          <w:tcPr>
            <w:tcW w:w="712" w:type="dxa"/>
            <w:shd w:val="clear" w:color="auto" w:fill="auto"/>
            <w:noWrap w:val="0"/>
            <w:vAlign w:val="center"/>
          </w:tcPr>
          <w:p w14:paraId="7914FE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363" w:type="dxa"/>
            <w:shd w:val="clear" w:color="auto" w:fill="auto"/>
            <w:noWrap w:val="0"/>
            <w:vAlign w:val="center"/>
          </w:tcPr>
          <w:p w14:paraId="7B20C9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11</w:t>
            </w:r>
            <w:r>
              <w:rPr>
                <w:rFonts w:hint="default" w:ascii="Times New Roman" w:hAnsi="Times New Roman" w:eastAsia="宋体" w:cs="Times New Roman"/>
                <w:sz w:val="21"/>
                <w:szCs w:val="21"/>
              </w:rPr>
              <w:t>月</w:t>
            </w:r>
            <w:r>
              <w:rPr>
                <w:rFonts w:hint="default" w:ascii="Times New Roman" w:hAnsi="Times New Roman" w:eastAsia="宋体" w:cs="Times New Roman"/>
                <w:sz w:val="21"/>
                <w:szCs w:val="21"/>
                <w:lang w:val="en-US" w:eastAsia="zh-CN"/>
              </w:rPr>
              <w:t>25</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29</w:t>
            </w:r>
            <w:r>
              <w:rPr>
                <w:rFonts w:hint="default" w:ascii="Times New Roman" w:hAnsi="Times New Roman" w:eastAsia="宋体" w:cs="Times New Roman"/>
                <w:sz w:val="21"/>
                <w:szCs w:val="21"/>
              </w:rPr>
              <w:t>日</w:t>
            </w:r>
          </w:p>
        </w:tc>
      </w:tr>
      <w:tr w14:paraId="7D156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30" w:type="dxa"/>
            <w:shd w:val="clear" w:color="auto" w:fill="auto"/>
            <w:noWrap w:val="0"/>
            <w:vAlign w:val="center"/>
          </w:tcPr>
          <w:p w14:paraId="7C3B70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lang w:val="en-US" w:eastAsia="zh-CN"/>
              </w:rPr>
              <w:t>4</w:t>
            </w:r>
          </w:p>
        </w:tc>
        <w:tc>
          <w:tcPr>
            <w:tcW w:w="4300" w:type="dxa"/>
            <w:shd w:val="clear" w:color="auto" w:fill="auto"/>
            <w:noWrap w:val="0"/>
            <w:vAlign w:val="center"/>
          </w:tcPr>
          <w:p w14:paraId="31D6C22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第6章第3节 金属防护和废旧金属回收</w:t>
            </w:r>
          </w:p>
          <w:p w14:paraId="5749C0E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基础实验5 常见金属的物理性质和化学性质</w:t>
            </w:r>
          </w:p>
          <w:p w14:paraId="7F63810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第6</w:t>
            </w:r>
            <w:r>
              <w:rPr>
                <w:rFonts w:hint="default" w:ascii="Times New Roman" w:hAnsi="Times New Roman" w:eastAsia="宋体" w:cs="Times New Roman"/>
                <w:sz w:val="21"/>
                <w:szCs w:val="21"/>
                <w:lang w:eastAsia="zh-CN"/>
              </w:rPr>
              <w:t>章复习</w:t>
            </w:r>
          </w:p>
        </w:tc>
        <w:tc>
          <w:tcPr>
            <w:tcW w:w="712" w:type="dxa"/>
            <w:shd w:val="clear" w:color="auto" w:fill="auto"/>
            <w:noWrap w:val="0"/>
            <w:vAlign w:val="center"/>
          </w:tcPr>
          <w:p w14:paraId="07D71F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363" w:type="dxa"/>
            <w:shd w:val="clear" w:color="auto" w:fill="auto"/>
            <w:noWrap w:val="0"/>
            <w:vAlign w:val="center"/>
          </w:tcPr>
          <w:p w14:paraId="159ED8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rPr>
              <w:t>月</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日</w:t>
            </w:r>
          </w:p>
        </w:tc>
      </w:tr>
      <w:tr w14:paraId="4D9F6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30" w:type="dxa"/>
            <w:shd w:val="clear" w:color="auto" w:fill="auto"/>
            <w:noWrap w:val="0"/>
            <w:vAlign w:val="center"/>
          </w:tcPr>
          <w:p w14:paraId="26865F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lang w:val="en-US" w:eastAsia="zh-CN"/>
              </w:rPr>
              <w:t>5</w:t>
            </w:r>
          </w:p>
        </w:tc>
        <w:tc>
          <w:tcPr>
            <w:tcW w:w="4300" w:type="dxa"/>
            <w:shd w:val="clear" w:color="auto" w:fill="auto"/>
            <w:noWrap w:val="0"/>
            <w:vAlign w:val="center"/>
          </w:tcPr>
          <w:p w14:paraId="3B67744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第七章物质在水中的分散</w:t>
            </w:r>
          </w:p>
          <w:p w14:paraId="03B24B9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val="en-US" w:eastAsia="zh-CN"/>
              </w:rPr>
              <w:t>第七章物质组成的表示</w:t>
            </w:r>
          </w:p>
        </w:tc>
        <w:tc>
          <w:tcPr>
            <w:tcW w:w="712" w:type="dxa"/>
            <w:shd w:val="clear" w:color="auto" w:fill="auto"/>
            <w:noWrap w:val="0"/>
            <w:vAlign w:val="center"/>
          </w:tcPr>
          <w:p w14:paraId="4CA17FA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363" w:type="dxa"/>
            <w:shd w:val="clear" w:color="auto" w:fill="auto"/>
            <w:noWrap w:val="0"/>
            <w:vAlign w:val="center"/>
          </w:tcPr>
          <w:p w14:paraId="38B3AC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rPr>
              <w:t>月</w:t>
            </w:r>
            <w:r>
              <w:rPr>
                <w:rFonts w:hint="default"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13</w:t>
            </w:r>
            <w:r>
              <w:rPr>
                <w:rFonts w:hint="default" w:ascii="Times New Roman" w:hAnsi="Times New Roman" w:eastAsia="宋体" w:cs="Times New Roman"/>
                <w:sz w:val="21"/>
                <w:szCs w:val="21"/>
              </w:rPr>
              <w:t>日</w:t>
            </w:r>
          </w:p>
        </w:tc>
      </w:tr>
      <w:tr w14:paraId="1B3C6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30" w:type="dxa"/>
            <w:shd w:val="clear" w:color="auto" w:fill="auto"/>
            <w:noWrap w:val="0"/>
            <w:vAlign w:val="center"/>
          </w:tcPr>
          <w:p w14:paraId="3E944CE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lang w:val="en-US" w:eastAsia="zh-CN"/>
              </w:rPr>
              <w:t>6</w:t>
            </w:r>
          </w:p>
        </w:tc>
        <w:tc>
          <w:tcPr>
            <w:tcW w:w="4300" w:type="dxa"/>
            <w:shd w:val="clear" w:color="auto" w:fill="auto"/>
            <w:noWrap w:val="0"/>
            <w:vAlign w:val="center"/>
          </w:tcPr>
          <w:p w14:paraId="50C3CD25">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第七章物质的溶解性</w:t>
            </w:r>
          </w:p>
        </w:tc>
        <w:tc>
          <w:tcPr>
            <w:tcW w:w="712" w:type="dxa"/>
            <w:shd w:val="clear" w:color="auto" w:fill="auto"/>
            <w:noWrap w:val="0"/>
            <w:vAlign w:val="center"/>
          </w:tcPr>
          <w:p w14:paraId="20C219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363" w:type="dxa"/>
            <w:shd w:val="clear" w:color="auto" w:fill="auto"/>
            <w:noWrap w:val="0"/>
            <w:vAlign w:val="center"/>
          </w:tcPr>
          <w:p w14:paraId="7EBB49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rPr>
              <w:t>月</w:t>
            </w:r>
            <w:r>
              <w:rPr>
                <w:rFonts w:hint="default" w:ascii="Times New Roman" w:hAnsi="Times New Roman" w:eastAsia="宋体" w:cs="Times New Roman"/>
                <w:sz w:val="21"/>
                <w:szCs w:val="21"/>
                <w:lang w:val="en-US" w:eastAsia="zh-CN"/>
              </w:rPr>
              <w:t>16</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日</w:t>
            </w:r>
          </w:p>
        </w:tc>
      </w:tr>
      <w:tr w14:paraId="39A0B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30" w:type="dxa"/>
            <w:shd w:val="clear" w:color="auto" w:fill="auto"/>
            <w:noWrap w:val="0"/>
            <w:vAlign w:val="center"/>
          </w:tcPr>
          <w:p w14:paraId="7B57EA0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lang w:val="en-US" w:eastAsia="zh-CN"/>
              </w:rPr>
              <w:t>7</w:t>
            </w:r>
          </w:p>
        </w:tc>
        <w:tc>
          <w:tcPr>
            <w:tcW w:w="4300" w:type="dxa"/>
            <w:shd w:val="clear" w:color="auto" w:fill="auto"/>
            <w:noWrap w:val="0"/>
            <w:vAlign w:val="center"/>
          </w:tcPr>
          <w:p w14:paraId="723CED4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基础实验6配置质量分数</w:t>
            </w:r>
          </w:p>
          <w:p w14:paraId="3245AEE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粗盐的提纯</w:t>
            </w:r>
          </w:p>
        </w:tc>
        <w:tc>
          <w:tcPr>
            <w:tcW w:w="712" w:type="dxa"/>
            <w:shd w:val="clear" w:color="auto" w:fill="auto"/>
            <w:noWrap w:val="0"/>
            <w:vAlign w:val="center"/>
          </w:tcPr>
          <w:p w14:paraId="503FC1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363" w:type="dxa"/>
            <w:shd w:val="clear" w:color="auto" w:fill="auto"/>
            <w:noWrap w:val="0"/>
            <w:vAlign w:val="center"/>
          </w:tcPr>
          <w:p w14:paraId="1E2951F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rPr>
              <w:t>月</w:t>
            </w:r>
            <w:r>
              <w:rPr>
                <w:rFonts w:hint="default" w:ascii="Times New Roman" w:hAnsi="Times New Roman" w:eastAsia="宋体" w:cs="Times New Roman"/>
                <w:sz w:val="21"/>
                <w:szCs w:val="21"/>
                <w:lang w:val="en-US" w:eastAsia="zh-CN"/>
              </w:rPr>
              <w:t>23</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27</w:t>
            </w:r>
            <w:r>
              <w:rPr>
                <w:rFonts w:hint="default" w:ascii="Times New Roman" w:hAnsi="Times New Roman" w:eastAsia="宋体" w:cs="Times New Roman"/>
                <w:sz w:val="21"/>
                <w:szCs w:val="21"/>
              </w:rPr>
              <w:t>日</w:t>
            </w:r>
          </w:p>
        </w:tc>
      </w:tr>
      <w:tr w14:paraId="10950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30" w:type="dxa"/>
            <w:shd w:val="clear" w:color="auto" w:fill="auto"/>
            <w:noWrap w:val="0"/>
            <w:vAlign w:val="center"/>
          </w:tcPr>
          <w:p w14:paraId="4A3497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lang w:val="en-US" w:eastAsia="zh-CN"/>
              </w:rPr>
              <w:t>8</w:t>
            </w:r>
          </w:p>
        </w:tc>
        <w:tc>
          <w:tcPr>
            <w:tcW w:w="4300" w:type="dxa"/>
            <w:shd w:val="clear" w:color="auto" w:fill="auto"/>
            <w:noWrap w:val="0"/>
            <w:vAlign w:val="center"/>
          </w:tcPr>
          <w:p w14:paraId="241825D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期末复习</w:t>
            </w:r>
          </w:p>
        </w:tc>
        <w:tc>
          <w:tcPr>
            <w:tcW w:w="712" w:type="dxa"/>
            <w:shd w:val="clear" w:color="auto" w:fill="auto"/>
            <w:noWrap w:val="0"/>
            <w:vAlign w:val="center"/>
          </w:tcPr>
          <w:p w14:paraId="6F93B9A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2363" w:type="dxa"/>
            <w:shd w:val="clear" w:color="auto" w:fill="auto"/>
            <w:noWrap w:val="0"/>
            <w:vAlign w:val="center"/>
          </w:tcPr>
          <w:p w14:paraId="762B12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rPr>
              <w:t>月</w:t>
            </w:r>
            <w:r>
              <w:rPr>
                <w:rFonts w:hint="default" w:ascii="Times New Roman" w:hAnsi="Times New Roman" w:eastAsia="宋体" w:cs="Times New Roman"/>
                <w:sz w:val="21"/>
                <w:szCs w:val="21"/>
                <w:lang w:val="en-US" w:eastAsia="zh-CN"/>
              </w:rPr>
              <w:t>30</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1月3</w:t>
            </w:r>
            <w:r>
              <w:rPr>
                <w:rFonts w:hint="default" w:ascii="Times New Roman" w:hAnsi="Times New Roman" w:eastAsia="宋体" w:cs="Times New Roman"/>
                <w:sz w:val="21"/>
                <w:szCs w:val="21"/>
              </w:rPr>
              <w:t>日</w:t>
            </w:r>
          </w:p>
        </w:tc>
      </w:tr>
      <w:tr w14:paraId="6BE01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30" w:type="dxa"/>
            <w:shd w:val="clear" w:color="auto" w:fill="auto"/>
            <w:noWrap w:val="0"/>
            <w:vAlign w:val="center"/>
          </w:tcPr>
          <w:p w14:paraId="288B7A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19</w:t>
            </w:r>
          </w:p>
        </w:tc>
        <w:tc>
          <w:tcPr>
            <w:tcW w:w="4300" w:type="dxa"/>
            <w:shd w:val="clear" w:color="auto" w:fill="auto"/>
            <w:noWrap w:val="0"/>
            <w:vAlign w:val="center"/>
          </w:tcPr>
          <w:p w14:paraId="44A73D7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期末复习</w:t>
            </w:r>
          </w:p>
        </w:tc>
        <w:tc>
          <w:tcPr>
            <w:tcW w:w="712" w:type="dxa"/>
            <w:shd w:val="clear" w:color="auto" w:fill="auto"/>
            <w:noWrap w:val="0"/>
            <w:vAlign w:val="center"/>
          </w:tcPr>
          <w:p w14:paraId="75EE58F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363" w:type="dxa"/>
            <w:shd w:val="clear" w:color="auto" w:fill="auto"/>
            <w:noWrap w:val="0"/>
            <w:vAlign w:val="center"/>
          </w:tcPr>
          <w:p w14:paraId="2B5FB7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月</w:t>
            </w: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rPr>
              <w:t>日</w:t>
            </w:r>
          </w:p>
        </w:tc>
      </w:tr>
      <w:tr w14:paraId="61F48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730" w:type="dxa"/>
            <w:shd w:val="clear" w:color="auto" w:fill="auto"/>
            <w:noWrap w:val="0"/>
            <w:vAlign w:val="center"/>
          </w:tcPr>
          <w:p w14:paraId="043801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2</w:t>
            </w:r>
            <w:r>
              <w:rPr>
                <w:rFonts w:hint="default" w:ascii="Times New Roman" w:hAnsi="Times New Roman" w:eastAsia="宋体" w:cs="Times New Roman"/>
                <w:sz w:val="21"/>
                <w:szCs w:val="21"/>
                <w:lang w:val="en-US" w:eastAsia="zh-CN"/>
              </w:rPr>
              <w:t>0</w:t>
            </w:r>
          </w:p>
        </w:tc>
        <w:tc>
          <w:tcPr>
            <w:tcW w:w="4300" w:type="dxa"/>
            <w:shd w:val="clear" w:color="auto" w:fill="auto"/>
            <w:noWrap w:val="0"/>
            <w:vAlign w:val="center"/>
          </w:tcPr>
          <w:p w14:paraId="72DA488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期末复习</w:t>
            </w:r>
          </w:p>
        </w:tc>
        <w:tc>
          <w:tcPr>
            <w:tcW w:w="712" w:type="dxa"/>
            <w:shd w:val="clear" w:color="auto" w:fill="auto"/>
            <w:noWrap w:val="0"/>
            <w:vAlign w:val="center"/>
          </w:tcPr>
          <w:p w14:paraId="7FFEB88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4</w:t>
            </w:r>
          </w:p>
        </w:tc>
        <w:tc>
          <w:tcPr>
            <w:tcW w:w="2363" w:type="dxa"/>
            <w:shd w:val="clear" w:color="auto" w:fill="auto"/>
            <w:noWrap w:val="0"/>
            <w:vAlign w:val="center"/>
          </w:tcPr>
          <w:p w14:paraId="025988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月</w:t>
            </w:r>
            <w:r>
              <w:rPr>
                <w:rFonts w:hint="default" w:ascii="Times New Roman" w:hAnsi="Times New Roman" w:eastAsia="宋体" w:cs="Times New Roman"/>
                <w:sz w:val="21"/>
                <w:szCs w:val="21"/>
                <w:lang w:val="en-US" w:eastAsia="zh-CN"/>
              </w:rPr>
              <w:t>13</w:t>
            </w:r>
            <w:r>
              <w:rPr>
                <w:rFonts w:hint="default" w:ascii="Times New Roman" w:hAnsi="Times New Roman" w:eastAsia="宋体" w:cs="Times New Roman"/>
                <w:sz w:val="21"/>
                <w:szCs w:val="21"/>
              </w:rPr>
              <w:t>日—</w:t>
            </w:r>
            <w:r>
              <w:rPr>
                <w:rFonts w:hint="default" w:ascii="Times New Roman" w:hAnsi="Times New Roman" w:eastAsia="宋体" w:cs="Times New Roman"/>
                <w:sz w:val="21"/>
                <w:szCs w:val="21"/>
                <w:lang w:val="en-US" w:eastAsia="zh-CN"/>
              </w:rPr>
              <w:t>17</w:t>
            </w:r>
            <w:r>
              <w:rPr>
                <w:rFonts w:hint="default" w:ascii="Times New Roman" w:hAnsi="Times New Roman" w:eastAsia="宋体" w:cs="Times New Roman"/>
                <w:sz w:val="21"/>
                <w:szCs w:val="21"/>
              </w:rPr>
              <w:t>日</w:t>
            </w:r>
          </w:p>
        </w:tc>
      </w:tr>
    </w:tbl>
    <w:p w14:paraId="17DE2C47">
      <w:pPr>
        <w:keepNext w:val="0"/>
        <w:keepLines w:val="0"/>
        <w:pageBreakBefore w:val="0"/>
        <w:widowControl w:val="0"/>
        <w:kinsoku/>
        <w:wordWrap/>
        <w:overflowPunct/>
        <w:topLinePunct w:val="0"/>
        <w:autoSpaceDE/>
        <w:autoSpaceDN/>
        <w:bidi w:val="0"/>
        <w:adjustRightInd/>
        <w:snapToGrid/>
        <w:spacing w:line="240" w:lineRule="auto"/>
        <w:ind w:firstLine="360"/>
        <w:textAlignment w:val="auto"/>
        <w:rPr>
          <w:rFonts w:hint="default" w:ascii="Times New Roman" w:hAnsi="Times New Roman" w:eastAsia="宋体" w:cs="Times New Roman"/>
          <w:sz w:val="24"/>
          <w:szCs w:val="24"/>
        </w:rPr>
      </w:pP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E1571">
    <w:pPr>
      <w:textAlignment w:val="center"/>
      <w:rPr>
        <w:color w:val="000000"/>
        <w:szCs w:val="21"/>
      </w:rPr>
    </w:pPr>
    <w:r>
      <mc:AlternateContent>
        <mc:Choice Requires="wps">
          <w:drawing>
            <wp:anchor distT="0" distB="0" distL="114300" distR="114300" simplePos="0" relativeHeight="251659264" behindDoc="0" locked="0" layoutInCell="1" allowOverlap="1">
              <wp:simplePos x="0" y="0"/>
              <wp:positionH relativeFrom="margin">
                <wp:posOffset>6132830</wp:posOffset>
              </wp:positionH>
              <wp:positionV relativeFrom="paragraph">
                <wp:posOffset>0</wp:posOffset>
              </wp:positionV>
              <wp:extent cx="57785" cy="149225"/>
              <wp:effectExtent l="0" t="0" r="0" b="0"/>
              <wp:wrapNone/>
              <wp:docPr id="3" name="矩形 3"/>
              <wp:cNvGraphicFramePr/>
              <a:graphic xmlns:a="http://schemas.openxmlformats.org/drawingml/2006/main">
                <a:graphicData uri="http://schemas.microsoft.com/office/word/2010/wordprocessingShape">
                  <wps:wsp>
                    <wps:cNvSpPr>
                      <a:spLocks noChangeArrowheads="1"/>
                    </wps:cNvSpPr>
                    <wps:spPr bwMode="auto">
                      <a:xfrm>
                        <a:off x="0" y="0"/>
                        <a:ext cx="57785" cy="149225"/>
                      </a:xfrm>
                      <a:prstGeom prst="rect">
                        <a:avLst/>
                      </a:prstGeom>
                      <a:noFill/>
                      <a:ln>
                        <a:noFill/>
                      </a:ln>
                    </wps:spPr>
                    <wps:txbx>
                      <w:txbxContent>
                        <w:p w14:paraId="4AE35012">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1026" o:spt="1" style="position:absolute;left:0pt;margin-left:482.9pt;margin-top:0pt;height:11.75pt;width:4.55pt;mso-position-horizontal-relative:margin;mso-wrap-style:none;z-index:251659264;mso-width-relative:page;mso-height-relative:page;" filled="f" stroked="f" coordsize="21600,21600" o:gfxdata="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h5GV21gAAAAcBAAAPAAAAAAAAAAEAIAAAACIAAABkcnMvZG93&#10;bnJldi54bWxQSwECFAAUAAAACACHTuJAQ0yPxQICAAD0AwAADgAAAAAAAAABACAAAAAlAQAAZHJz&#10;L2Uyb0RvYy54bWxQSwUGAAAAAAYABgBZAQAAmQUAAAAA&#10;">
              <v:fill on="f" focussize="0,0"/>
              <v:stroke on="f"/>
              <v:imagedata o:title=""/>
              <o:lock v:ext="edit" aspectratio="f"/>
              <v:textbox inset="0mm,0mm,0mm,0mm" style="mso-fit-shape-to-text:t;">
                <w:txbxContent>
                  <w:p w14:paraId="4AE35012">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v:rect>
          </w:pict>
        </mc:Fallback>
      </mc:AlternateContent>
    </w:r>
  </w:p>
  <w:p w14:paraId="77E59618">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5168;mso-width-relative:page;mso-height-relative:page;" stroked="f" coordsize="21600,21600" o:allowincell="f">
          <v:path/>
          <v:fill opacity="32768f" focussize="0,0"/>
          <v:stroke on="f"/>
          <v:imagedata o:title=""/>
          <o:lock v:ext="edit"/>
          <v:textpath on="t" fitshape="t" fitpath="t" trim="f" xscale="f" string="zxxk.com" style="font-family:宋体;font-size:8pt;v-text-align:center;"/>
        </v:shape>
      </w:pict>
    </w:r>
    <w:r>
      <w:rPr>
        <w:color w:val="FFFFFF"/>
        <w:sz w:val="2"/>
        <w:szCs w:val="2"/>
      </w:rPr>
      <w:pict>
        <v:shape id="_x0000_s2057" o:spid="_x0000_s2057"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14:paraId="3E5F0433">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14:paraId="2EDA02C3">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107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99E42">
    <w:pPr>
      <w:pStyle w:val="4"/>
    </w:pPr>
  </w:p>
  <w:p w14:paraId="4E8E8FB7">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o:title="{75232B38-A165-1FB7-499C-2E1C792CACB5}"/>
          <o:lock v:ext="edit" aspectratio="t"/>
        </v:shape>
      </w:pict>
    </w:r>
    <w:r>
      <w:rPr>
        <w:color w:val="FFFFFF"/>
        <w:sz w:val="2"/>
        <w:szCs w:val="2"/>
      </w:rPr>
      <w:pict>
        <v:shape id="_x0000_i1025" o:spt="136" alt="学科网 zxxk.com" type="#_x0000_t136" style="height:0.85pt;width:0.9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14:paraId="75031618">
    <w:pPr>
      <w:pBdr>
        <w:bottom w:val="none" w:color="auto" w:sz="0" w:space="1"/>
      </w:pBdr>
      <w:snapToGrid w:val="0"/>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o:title="{75232B38-A165-1FB7-499C-2E1C792CACB5}"/>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14:paraId="342B7025">
    <w:pPr>
      <w:pBdr>
        <w:bottom w:val="none" w:color="auto" w:sz="0" w:space="1"/>
      </w:pBdr>
      <w:snapToGrid w:val="0"/>
      <w:rPr>
        <w:rFonts w:ascii="Times New Roman" w:hAnsi="Times New Roman" w:eastAsia="宋体" w:cs="Times New Roman"/>
        <w:kern w:val="0"/>
        <w:sz w:val="2"/>
        <w:szCs w:val="2"/>
      </w:rPr>
    </w:pPr>
    <w:r>
      <w:pict>
        <v:shape id="_x0000_s2053" o:spid="_x0000_s2053"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0ZWQ3ZmQ2ODdkMzRkNzg1MzE5MmQ0YzU5MWRhMTAifQ=="/>
  </w:docVars>
  <w:rsids>
    <w:rsidRoot w:val="00363227"/>
    <w:rsid w:val="0001360E"/>
    <w:rsid w:val="00041561"/>
    <w:rsid w:val="00051F46"/>
    <w:rsid w:val="000D38AA"/>
    <w:rsid w:val="000D7007"/>
    <w:rsid w:val="000E4A0D"/>
    <w:rsid w:val="00113142"/>
    <w:rsid w:val="00146953"/>
    <w:rsid w:val="001A46E7"/>
    <w:rsid w:val="001F4612"/>
    <w:rsid w:val="0027067E"/>
    <w:rsid w:val="002771D2"/>
    <w:rsid w:val="002868B0"/>
    <w:rsid w:val="002B4136"/>
    <w:rsid w:val="002D6C0D"/>
    <w:rsid w:val="002E56FE"/>
    <w:rsid w:val="00343F42"/>
    <w:rsid w:val="00363227"/>
    <w:rsid w:val="00391009"/>
    <w:rsid w:val="0039176D"/>
    <w:rsid w:val="003926E8"/>
    <w:rsid w:val="003A6F4F"/>
    <w:rsid w:val="003C104B"/>
    <w:rsid w:val="0040402F"/>
    <w:rsid w:val="004151FC"/>
    <w:rsid w:val="0047331D"/>
    <w:rsid w:val="00486104"/>
    <w:rsid w:val="004A3344"/>
    <w:rsid w:val="004A5DC0"/>
    <w:rsid w:val="004C6138"/>
    <w:rsid w:val="004D043C"/>
    <w:rsid w:val="00533603"/>
    <w:rsid w:val="00545C80"/>
    <w:rsid w:val="0056487D"/>
    <w:rsid w:val="00582578"/>
    <w:rsid w:val="0062721C"/>
    <w:rsid w:val="0069587F"/>
    <w:rsid w:val="006E406D"/>
    <w:rsid w:val="008031AB"/>
    <w:rsid w:val="00804E58"/>
    <w:rsid w:val="0085328A"/>
    <w:rsid w:val="009035F2"/>
    <w:rsid w:val="00913910"/>
    <w:rsid w:val="0095086A"/>
    <w:rsid w:val="009A73F6"/>
    <w:rsid w:val="00A36A01"/>
    <w:rsid w:val="00B205AE"/>
    <w:rsid w:val="00B20FA2"/>
    <w:rsid w:val="00B42804"/>
    <w:rsid w:val="00B574E6"/>
    <w:rsid w:val="00B615E1"/>
    <w:rsid w:val="00BE528D"/>
    <w:rsid w:val="00BF2518"/>
    <w:rsid w:val="00BF4AD7"/>
    <w:rsid w:val="00BF5407"/>
    <w:rsid w:val="00C02FC6"/>
    <w:rsid w:val="00C11884"/>
    <w:rsid w:val="00C22A90"/>
    <w:rsid w:val="00C2613D"/>
    <w:rsid w:val="00C37FD1"/>
    <w:rsid w:val="00C525EF"/>
    <w:rsid w:val="00CB0242"/>
    <w:rsid w:val="00CB6004"/>
    <w:rsid w:val="00D0290C"/>
    <w:rsid w:val="00D57E4D"/>
    <w:rsid w:val="00DA05FC"/>
    <w:rsid w:val="00DD0D58"/>
    <w:rsid w:val="00E11485"/>
    <w:rsid w:val="00E83DF3"/>
    <w:rsid w:val="00F101E7"/>
    <w:rsid w:val="00F102B0"/>
    <w:rsid w:val="00F211EF"/>
    <w:rsid w:val="00F5521C"/>
    <w:rsid w:val="00FA63AF"/>
    <w:rsid w:val="0F6459AD"/>
    <w:rsid w:val="13E96481"/>
    <w:rsid w:val="16924BAE"/>
    <w:rsid w:val="2500187D"/>
    <w:rsid w:val="270A569F"/>
    <w:rsid w:val="2D616CA3"/>
    <w:rsid w:val="2E324243"/>
    <w:rsid w:val="319C7D5F"/>
    <w:rsid w:val="32B11F30"/>
    <w:rsid w:val="3334695E"/>
    <w:rsid w:val="33820281"/>
    <w:rsid w:val="3509652C"/>
    <w:rsid w:val="35551771"/>
    <w:rsid w:val="3AEC46F3"/>
    <w:rsid w:val="3D5F4C9F"/>
    <w:rsid w:val="3F2355D5"/>
    <w:rsid w:val="3F3643C1"/>
    <w:rsid w:val="46D544C0"/>
    <w:rsid w:val="51872FDF"/>
    <w:rsid w:val="544243E9"/>
    <w:rsid w:val="58F56DFB"/>
    <w:rsid w:val="5CC70487"/>
    <w:rsid w:val="5F5737A7"/>
    <w:rsid w:val="6B0074AE"/>
    <w:rsid w:val="6C9B3504"/>
    <w:rsid w:val="70DD6546"/>
    <w:rsid w:val="72D96B6E"/>
    <w:rsid w:val="79FC0DEC"/>
    <w:rsid w:val="7AF86DB2"/>
    <w:rsid w:val="7DBA1783"/>
    <w:rsid w:val="7FA02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semiHidden/>
    <w:unhideWhenUsed/>
    <w:qFormat/>
    <w:uiPriority w:val="99"/>
    <w:rPr>
      <w:color w:val="0000FF"/>
      <w:u w:val="single"/>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 w:type="character" w:customStyle="1" w:styleId="13">
    <w:name w:val="NormalCharacter"/>
    <w:semiHidden/>
    <w:qFormat/>
    <w:uiPriority w:val="0"/>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2051"/>
    <customShpInfo spid="_x0000_s2053"/>
    <customShpInfo spid="_x0000_s1026"/>
    <customShpInfo spid="_x0000_s2056"/>
    <customShpInfo spid="_x0000_s2057"/>
    <customShpInfo spid="_x0000_s2058"/>
    <customShpInfo spid="_x0000_s2059"/>
    <customShpInfo spid="_x0000_s2060"/>
    <customShpInfo spid="_x0000_s2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2005</Words>
  <Characters>2099</Characters>
  <Lines>15</Lines>
  <Paragraphs>4</Paragraphs>
  <TotalTime>22</TotalTime>
  <ScaleCrop>false</ScaleCrop>
  <LinksUpToDate>false</LinksUpToDate>
  <CharactersWithSpaces>2974</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2019-12-17T03:45:00Z</dcterms:created>
  <dc:creator>高三015</dc:creator>
  <cp:lastModifiedBy>Administrator</cp:lastModifiedBy>
  <dcterms:modified xsi:type="dcterms:W3CDTF">2024-09-03T01:09:33Z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2052-12.1.0.18196</vt:lpwstr>
  </property>
  <property fmtid="{D5CDD505-2E9C-101B-9397-08002B2CF9AE}" pid="7" name="ICV">
    <vt:lpwstr>DFB388190EAB4F4BBBD9079E44309220_13</vt:lpwstr>
  </property>
</Properties>
</file>