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A727E"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综合教研组2025-2026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学年第一学期校本教研工作计划</w:t>
      </w:r>
    </w:p>
    <w:p w14:paraId="065CBE0C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一、指导思想</w:t>
      </w:r>
    </w:p>
    <w:p w14:paraId="24691D4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  <w:szCs w:val="24"/>
        </w:rPr>
        <w:t xml:space="preserve">    贯彻落实以“学科核心素养的实践途径”与“基于常规的质量提升”为研究重点，聚焦课程改革、课堂变革、评价研究和队伍建设等，深入研究课堂、研究学生、研究教材，坚持“学为中心”，积极推进</w:t>
      </w:r>
      <w:r>
        <w:rPr>
          <w:rFonts w:hint="eastAsia"/>
          <w:sz w:val="24"/>
          <w:szCs w:val="24"/>
          <w:lang w:val="en-US" w:eastAsia="zh-CN"/>
        </w:rPr>
        <w:t>综合组</w:t>
      </w:r>
      <w:r>
        <w:rPr>
          <w:rFonts w:hint="eastAsia"/>
          <w:sz w:val="24"/>
          <w:szCs w:val="24"/>
        </w:rPr>
        <w:t>教学常规、学习常规实施，努力提高学科教育教学质量。</w:t>
      </w:r>
    </w:p>
    <w:p w14:paraId="5446D2F5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在学校领导、课程指导中心的领导下开展教学工作，以新课标为依据，优化课堂教学，积极落实课改精神和实施课标标准，以培养具有学习能力和生活能力的孩子为目标，更新教育教学观念，改进教学方法，充分发挥本学科的特征，为孩子未来的健康发展奠定基础。</w:t>
      </w:r>
    </w:p>
    <w:p w14:paraId="31272D52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二、基本情况</w:t>
      </w:r>
    </w:p>
    <w:p w14:paraId="5BB6BE03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综合组本学期共有</w:t>
      </w:r>
      <w:r>
        <w:rPr>
          <w:rFonts w:hint="eastAsia"/>
          <w:sz w:val="24"/>
          <w:szCs w:val="24"/>
          <w:lang w:val="en-US" w:eastAsia="zh-CN"/>
        </w:rPr>
        <w:t>专职</w:t>
      </w:r>
      <w:r>
        <w:rPr>
          <w:rFonts w:hint="default"/>
          <w:sz w:val="24"/>
          <w:szCs w:val="24"/>
          <w:lang w:val="en-US" w:eastAsia="zh-CN"/>
        </w:rPr>
        <w:t>教师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default"/>
          <w:sz w:val="24"/>
          <w:szCs w:val="24"/>
          <w:lang w:val="en-US" w:eastAsia="zh-CN"/>
        </w:rPr>
        <w:t>人，</w:t>
      </w:r>
      <w:r>
        <w:rPr>
          <w:rFonts w:hint="eastAsia"/>
          <w:sz w:val="24"/>
          <w:szCs w:val="24"/>
          <w:lang w:val="en-US" w:eastAsia="zh-CN"/>
        </w:rPr>
        <w:t>包括</w:t>
      </w:r>
      <w:r>
        <w:rPr>
          <w:rFonts w:hint="default"/>
          <w:sz w:val="24"/>
          <w:szCs w:val="24"/>
          <w:lang w:val="en-US" w:eastAsia="zh-CN"/>
        </w:rPr>
        <w:t>科学</w:t>
      </w:r>
      <w:r>
        <w:rPr>
          <w:rFonts w:hint="eastAsia"/>
          <w:sz w:val="24"/>
          <w:szCs w:val="24"/>
          <w:lang w:val="en-US" w:eastAsia="zh-CN"/>
        </w:rPr>
        <w:t>3人</w:t>
      </w:r>
      <w:r>
        <w:rPr>
          <w:rFonts w:hint="default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信息技术2人，劳动1人。同时还包括兼职教师教授的道德法治学科。</w:t>
      </w:r>
      <w:r>
        <w:rPr>
          <w:rFonts w:hint="default"/>
          <w:sz w:val="24"/>
          <w:szCs w:val="24"/>
          <w:lang w:val="en-US" w:eastAsia="zh-CN"/>
        </w:rPr>
        <w:t>综合组工作有其特色和活力，但</w:t>
      </w:r>
    </w:p>
    <w:p w14:paraId="4F530A39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由于课程综合性较强，所担任科目也不一样，教研组工作的开展仍需各位教师加强团队合作精神，共同多多探讨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319C8A53"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三、重点工作</w:t>
      </w:r>
    </w:p>
    <w:p w14:paraId="2BBD36A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default"/>
          <w:sz w:val="24"/>
          <w:szCs w:val="24"/>
          <w:lang w:val="en-US" w:eastAsia="zh-CN"/>
        </w:rPr>
        <w:t>做好常规实施工作。</w:t>
      </w:r>
    </w:p>
    <w:p w14:paraId="6BE5D92E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</w:t>
      </w:r>
      <w:r>
        <w:rPr>
          <w:rFonts w:hint="default"/>
          <w:sz w:val="24"/>
          <w:szCs w:val="24"/>
          <w:lang w:val="en-US" w:eastAsia="zh-CN"/>
        </w:rPr>
        <w:t>备课方面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各位老师要认真研究课程标准，研究校情、班情，依据本学期组内教学进度计划，提前准备教学预案，拿到材料的教师要认真阅读，并提出合理化的修改建议。</w:t>
      </w:r>
      <w:r>
        <w:rPr>
          <w:rFonts w:hint="eastAsia"/>
          <w:sz w:val="24"/>
          <w:szCs w:val="24"/>
          <w:lang w:val="en-US" w:eastAsia="zh-CN"/>
        </w:rPr>
        <w:t>定期组织教学检查，包括教案撰写、作业批改、课堂教学情况等。</w:t>
      </w:r>
    </w:p>
    <w:p w14:paraId="4859F798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</w:t>
      </w:r>
      <w:r>
        <w:rPr>
          <w:rFonts w:hint="default"/>
          <w:sz w:val="24"/>
          <w:szCs w:val="24"/>
          <w:lang w:val="en-US" w:eastAsia="zh-CN"/>
        </w:rPr>
        <w:t>教学方面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教师依据备课组集体讨论的教案，结合班情开展个性化教学。引导学生合作学习、互动交流，鼓励探究创新，激发其学习积极性。 针对教学中的重点、难点问题，设立教研课题，开展专题研究。探索创新教学方法，如项目式学习、小组合作学习等，提高学生的学习积极性和主动性。</w:t>
      </w:r>
    </w:p>
    <w:p w14:paraId="4AB8F4D7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</w:t>
      </w:r>
      <w:r>
        <w:rPr>
          <w:rFonts w:hint="default"/>
          <w:sz w:val="24"/>
          <w:szCs w:val="24"/>
          <w:lang w:val="en-US" w:eastAsia="zh-CN"/>
        </w:rPr>
        <w:t>作业</w:t>
      </w:r>
      <w:r>
        <w:rPr>
          <w:rFonts w:hint="eastAsia"/>
          <w:sz w:val="24"/>
          <w:szCs w:val="24"/>
          <w:lang w:val="en-US" w:eastAsia="zh-CN"/>
        </w:rPr>
        <w:t>布置</w:t>
      </w:r>
      <w:r>
        <w:rPr>
          <w:rFonts w:hint="default"/>
          <w:sz w:val="24"/>
          <w:szCs w:val="24"/>
          <w:lang w:val="en-US" w:eastAsia="zh-CN"/>
        </w:rPr>
        <w:t>方面</w:t>
      </w:r>
      <w:r>
        <w:rPr>
          <w:rFonts w:hint="eastAsia"/>
          <w:sz w:val="24"/>
          <w:szCs w:val="24"/>
          <w:lang w:val="en-US" w:eastAsia="zh-CN"/>
        </w:rPr>
        <w:t>：根据“双减”要求，基于学科特点，在基础下作业的基础上，尝试布置探究性作业和拓展性作业，或者跨学科作业等。</w:t>
      </w:r>
    </w:p>
    <w:p w14:paraId="208232C3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</w:t>
      </w:r>
      <w:r>
        <w:rPr>
          <w:rFonts w:hint="default"/>
          <w:sz w:val="24"/>
          <w:szCs w:val="24"/>
          <w:lang w:val="en-US" w:eastAsia="zh-CN"/>
        </w:rPr>
        <w:t>听课方面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教师要依据学校</w:t>
      </w:r>
      <w:r>
        <w:rPr>
          <w:rFonts w:hint="eastAsia"/>
          <w:sz w:val="24"/>
          <w:szCs w:val="24"/>
          <w:lang w:val="en-US" w:eastAsia="zh-CN"/>
        </w:rPr>
        <w:t>课程指导中心</w:t>
      </w:r>
      <w:r>
        <w:rPr>
          <w:rFonts w:hint="default"/>
          <w:sz w:val="24"/>
          <w:szCs w:val="24"/>
          <w:lang w:val="en-US" w:eastAsia="zh-CN"/>
        </w:rPr>
        <w:t>安排，有计划的听课，尤其是优秀教师的展示课。不仅要听本学科，而且尽可能听相关的学科。听课教师要及时评课，既要说亮点，又要指出不足。互相探讨，互相学习，取长补短，共同提高。</w:t>
      </w:r>
      <w:r>
        <w:rPr>
          <w:rFonts w:hint="eastAsia"/>
          <w:sz w:val="24"/>
          <w:szCs w:val="24"/>
          <w:lang w:val="en-US" w:eastAsia="zh-CN"/>
        </w:rPr>
        <w:t>要求：3年内青年教师及学校中层听课不少于30节，普通教师不少于20节。</w:t>
      </w:r>
    </w:p>
    <w:p w14:paraId="75846ED4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 完善教研机制</w:t>
      </w:r>
    </w:p>
    <w:p w14:paraId="37540ED6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（1）开展定时、定地点、定内容、定主讲人、定资料整理者的主题式研讨。</w:t>
      </w:r>
    </w:p>
    <w:p w14:paraId="15C90E76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（2）教研组每月1次、以学科为单位的备课组每周1次开展集体教研活动。</w:t>
      </w:r>
    </w:p>
    <w:p w14:paraId="4CF8181B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①理论学习:</w:t>
      </w:r>
    </w:p>
    <w:p w14:paraId="7516CB5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为贯彻</w:t>
      </w:r>
      <w:r>
        <w:rPr>
          <w:rFonts w:hint="eastAsia"/>
          <w:sz w:val="24"/>
          <w:szCs w:val="24"/>
          <w:lang w:val="en-US" w:eastAsia="zh-CN"/>
        </w:rPr>
        <w:t>教研组</w:t>
      </w:r>
      <w:r>
        <w:rPr>
          <w:rFonts w:hint="default"/>
          <w:sz w:val="24"/>
          <w:szCs w:val="24"/>
          <w:lang w:val="en-US" w:eastAsia="zh-CN"/>
        </w:rPr>
        <w:t>工作计划，教师</w:t>
      </w:r>
      <w:r>
        <w:rPr>
          <w:rFonts w:hint="eastAsia"/>
          <w:sz w:val="24"/>
          <w:szCs w:val="24"/>
          <w:lang w:val="en-US" w:eastAsia="zh-CN"/>
        </w:rPr>
        <w:t>以学科备课组为单位</w:t>
      </w:r>
      <w:r>
        <w:rPr>
          <w:rFonts w:hint="default"/>
          <w:sz w:val="24"/>
          <w:szCs w:val="24"/>
          <w:lang w:val="en-US" w:eastAsia="zh-CN"/>
        </w:rPr>
        <w:t>每周一次备课组活动期间，集体学习教学理论，主要是新课程标准的学习、教与学方法改革研讨。</w:t>
      </w:r>
    </w:p>
    <w:p w14:paraId="397A61FB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②集体备课:</w:t>
      </w:r>
    </w:p>
    <w:p w14:paraId="25654B3D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依据组内计划，</w:t>
      </w:r>
      <w:r>
        <w:rPr>
          <w:rFonts w:hint="eastAsia"/>
          <w:sz w:val="24"/>
          <w:szCs w:val="24"/>
          <w:lang w:val="en-US" w:eastAsia="zh-CN"/>
        </w:rPr>
        <w:t>以学科备课组为单位，</w:t>
      </w:r>
      <w:r>
        <w:rPr>
          <w:rFonts w:hint="default"/>
          <w:sz w:val="24"/>
          <w:szCs w:val="24"/>
          <w:lang w:val="en-US" w:eastAsia="zh-CN"/>
        </w:rPr>
        <w:t>集体活动期间，每位教师要认真研讨教学内容，修改完善教学</w:t>
      </w:r>
      <w:r>
        <w:rPr>
          <w:rFonts w:hint="eastAsia"/>
          <w:sz w:val="24"/>
          <w:szCs w:val="24"/>
          <w:lang w:val="en-US" w:eastAsia="zh-CN"/>
        </w:rPr>
        <w:t>设计</w:t>
      </w:r>
      <w:r>
        <w:rPr>
          <w:rFonts w:hint="default"/>
          <w:sz w:val="24"/>
          <w:szCs w:val="24"/>
          <w:lang w:val="en-US" w:eastAsia="zh-CN"/>
        </w:rPr>
        <w:t>。为了提高个人的业务能力和教学水平，成员之间要坦诚的交流和学习。</w:t>
      </w:r>
    </w:p>
    <w:p w14:paraId="088F957D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注重组内青年教师的发展</w:t>
      </w:r>
    </w:p>
    <w:p w14:paraId="0257A48C">
      <w:pPr>
        <w:numPr>
          <w:ilvl w:val="0"/>
          <w:numId w:val="0"/>
        </w:numPr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于学校青年教师成长营的培养，以老带新的方式加快青年教师的发展。在常规课堂的基础上，发展自己的特色。鼓励青年教师积极参加区里组织的各级各类的竞赛，通过竞赛的方式打磨自己，不断地提升自我。针对科学基本功竞赛的要求，组织教师进行专项培训。包括实验操作技能培训、科学教学方法研讨、科学知识拓展等。安排经验丰富的教师进行示范教学和指导，帮助参赛教师提高竞赛水平。</w:t>
      </w:r>
    </w:p>
    <w:p w14:paraId="1783FC53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关爱学生，</w:t>
      </w:r>
      <w:r>
        <w:rPr>
          <w:rFonts w:hint="default"/>
          <w:sz w:val="24"/>
          <w:szCs w:val="24"/>
          <w:lang w:val="en-US" w:eastAsia="zh-CN"/>
        </w:rPr>
        <w:t>坚持立德树人</w:t>
      </w:r>
    </w:p>
    <w:p w14:paraId="2DB30679">
      <w:pPr>
        <w:numPr>
          <w:ilvl w:val="0"/>
          <w:numId w:val="0"/>
        </w:numPr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每个学科在授课的同时，也要关注</w:t>
      </w:r>
      <w:r>
        <w:rPr>
          <w:rFonts w:hint="default"/>
          <w:sz w:val="24"/>
          <w:szCs w:val="24"/>
          <w:lang w:val="en-US" w:eastAsia="zh-CN"/>
        </w:rPr>
        <w:t>每一个班级，都客观存在着或多或少的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学困生</w:t>
      </w:r>
      <w:r>
        <w:rPr>
          <w:rFonts w:hint="eastAsia"/>
          <w:sz w:val="24"/>
          <w:szCs w:val="24"/>
          <w:lang w:val="en-US" w:eastAsia="zh-CN"/>
        </w:rPr>
        <w:t>”，</w:t>
      </w:r>
      <w:r>
        <w:rPr>
          <w:rFonts w:hint="default"/>
          <w:sz w:val="24"/>
          <w:szCs w:val="24"/>
          <w:lang w:val="en-US" w:eastAsia="zh-CN"/>
        </w:rPr>
        <w:t>特别是在新课程改革背景下，如何有效地既尊重学生个性又有所针对地进行教育引导，值得我们每一位</w:t>
      </w:r>
      <w:r>
        <w:rPr>
          <w:rFonts w:hint="eastAsia"/>
          <w:sz w:val="24"/>
          <w:szCs w:val="24"/>
          <w:lang w:val="en-US" w:eastAsia="zh-CN"/>
        </w:rPr>
        <w:t>老师</w:t>
      </w:r>
      <w:r>
        <w:rPr>
          <w:rFonts w:hint="default"/>
          <w:sz w:val="24"/>
          <w:szCs w:val="24"/>
          <w:lang w:val="en-US" w:eastAsia="zh-CN"/>
        </w:rPr>
        <w:t>细细研究。</w:t>
      </w:r>
    </w:p>
    <w:p w14:paraId="4190F30E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加强教科研研究</w:t>
      </w:r>
    </w:p>
    <w:p w14:paraId="773CD741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本学期教科研的总体思路是：</w:t>
      </w:r>
      <w:r>
        <w:rPr>
          <w:rFonts w:hint="eastAsia"/>
          <w:sz w:val="24"/>
          <w:szCs w:val="24"/>
          <w:lang w:val="en-US" w:eastAsia="zh-CN"/>
        </w:rPr>
        <w:t>围绕课题，展开课堂的教学研讨及课后的反思与反馈，因此要</w:t>
      </w:r>
      <w:r>
        <w:rPr>
          <w:rFonts w:hint="eastAsia"/>
          <w:sz w:val="24"/>
          <w:szCs w:val="24"/>
        </w:rPr>
        <w:t>充分发挥教研组长的桥梁纽带作用，促进学校与教师之间教科研信息的传递和沟通，组织教师参与各类</w:t>
      </w:r>
      <w:r>
        <w:rPr>
          <w:rFonts w:hint="eastAsia"/>
          <w:sz w:val="24"/>
          <w:szCs w:val="24"/>
          <w:lang w:val="en-US" w:eastAsia="zh-CN"/>
        </w:rPr>
        <w:t>论文评比</w:t>
      </w:r>
      <w:r>
        <w:rPr>
          <w:rFonts w:hint="eastAsia"/>
          <w:sz w:val="24"/>
          <w:szCs w:val="24"/>
        </w:rPr>
        <w:t>活动，为教师成长搭建胜利的平台。</w:t>
      </w:r>
    </w:p>
    <w:p w14:paraId="69212CE8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凝炼学科发展特色。</w:t>
      </w:r>
    </w:p>
    <w:p w14:paraId="066E7F4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各学科积极开展</w:t>
      </w:r>
      <w:r>
        <w:rPr>
          <w:rFonts w:hint="eastAsia"/>
          <w:sz w:val="24"/>
          <w:szCs w:val="24"/>
          <w:lang w:val="en-US" w:eastAsia="zh-CN"/>
        </w:rPr>
        <w:t>发展自己的学科特色，</w:t>
      </w:r>
      <w:r>
        <w:rPr>
          <w:rFonts w:hint="eastAsia"/>
          <w:sz w:val="24"/>
          <w:szCs w:val="24"/>
        </w:rPr>
        <w:t>教师应</w:t>
      </w:r>
      <w:r>
        <w:rPr>
          <w:rFonts w:hint="eastAsia"/>
          <w:sz w:val="24"/>
          <w:szCs w:val="24"/>
          <w:lang w:val="en-US" w:eastAsia="zh-CN"/>
        </w:rPr>
        <w:t>在常规教学的基础上</w:t>
      </w:r>
      <w:r>
        <w:rPr>
          <w:rFonts w:hint="eastAsia"/>
          <w:sz w:val="24"/>
          <w:szCs w:val="24"/>
        </w:rPr>
        <w:t>，依据学生共性及兴趣，培育出一批有特长的学生。</w:t>
      </w:r>
    </w:p>
    <w:p w14:paraId="5F32E52E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 xml:space="preserve">信息：在教学活动中，有机的渗透网络信息技术，使学生养成自觉运用信息技术处理信息的习惯，促进学生整体素养的进展。培育学生上网学习的兴趣和习惯，为学生的终生学习奠定根底。组织学科竞赛、知识讲座等活动，激发学生的学习兴趣。成立学科兴趣小组，开展课外拓展活动。 </w:t>
      </w:r>
    </w:p>
    <w:p w14:paraId="751118F9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科学：加强学生</w:t>
      </w:r>
      <w:r>
        <w:rPr>
          <w:rFonts w:hint="eastAsia"/>
          <w:sz w:val="24"/>
          <w:szCs w:val="24"/>
          <w:lang w:val="en-US" w:eastAsia="zh-CN"/>
        </w:rPr>
        <w:t>的实验操作能力，以此培养的学生的</w:t>
      </w:r>
      <w:r>
        <w:rPr>
          <w:rFonts w:hint="eastAsia"/>
          <w:sz w:val="24"/>
          <w:szCs w:val="24"/>
        </w:rPr>
        <w:t>动手力量及综合</w:t>
      </w:r>
      <w:r>
        <w:rPr>
          <w:rFonts w:hint="eastAsia"/>
          <w:sz w:val="24"/>
          <w:szCs w:val="24"/>
          <w:lang w:val="en-US" w:eastAsia="zh-CN"/>
        </w:rPr>
        <w:t>思维能力</w:t>
      </w:r>
      <w:r>
        <w:rPr>
          <w:rFonts w:hint="eastAsia"/>
          <w:sz w:val="24"/>
          <w:szCs w:val="24"/>
        </w:rPr>
        <w:t>，提高</w:t>
      </w:r>
      <w:r>
        <w:rPr>
          <w:rFonts w:hint="eastAsia"/>
          <w:sz w:val="24"/>
          <w:szCs w:val="24"/>
          <w:lang w:val="en-US" w:eastAsia="zh-CN"/>
        </w:rPr>
        <w:t>综合素养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积极参加</w:t>
      </w:r>
      <w:r>
        <w:rPr>
          <w:rFonts w:hint="eastAsia"/>
          <w:sz w:val="24"/>
          <w:szCs w:val="24"/>
        </w:rPr>
        <w:t>各级竞赛，争取好成绩。针对科学基本功竞赛的要求，组织教师进行专项培训。包括实验操作技能培训、科学教学方法研讨、科学知识拓展等。安排经验丰富的教师进行示范教学和指导，帮助参赛教师提高竞赛水平。</w:t>
      </w:r>
      <w:r>
        <w:rPr>
          <w:rFonts w:hint="eastAsia"/>
          <w:sz w:val="24"/>
          <w:szCs w:val="24"/>
          <w:lang w:val="en-US" w:eastAsia="zh-CN"/>
        </w:rPr>
        <w:t>最后在赛后</w:t>
      </w:r>
      <w:r>
        <w:rPr>
          <w:rFonts w:hint="eastAsia"/>
          <w:sz w:val="24"/>
          <w:szCs w:val="24"/>
        </w:rPr>
        <w:t>召开总结会，让参赛教师分享经验和体会，促进教师之间的交流与学习。根据竞赛中发现的问题，制定改进措施，进一步提高教师的科学教学水平。</w:t>
      </w:r>
    </w:p>
    <w:p w14:paraId="767E8743"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劳动：坚持教育与生产劳动、生活劳动和服务性劳动相结合，充分发挥劳动在立德树人中的重要作用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 xml:space="preserve">  </w:t>
      </w:r>
    </w:p>
    <w:p w14:paraId="54E985CC">
      <w:pPr>
        <w:spacing w:line="360" w:lineRule="auto"/>
        <w:ind w:firstLine="48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道德与法制：改变传统课堂中“重说理轻体验”的诟病，将体验活动设计作为课堂转型的切入点，倡导“在真情实感中明理，上讲真话、入人心的德法课”、“在体验中导行，做有效果、生活化的德育”，使主题研究深入，提升学生的核心素养。</w:t>
      </w:r>
    </w:p>
    <w:p w14:paraId="2A6BC285"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综合教研组本学期将</w:t>
      </w:r>
      <w:r>
        <w:rPr>
          <w:rFonts w:hint="eastAsia"/>
          <w:sz w:val="24"/>
          <w:szCs w:val="24"/>
          <w:lang w:val="en-US" w:eastAsia="zh-CN"/>
        </w:rPr>
        <w:t>继续与优化常规</w:t>
      </w:r>
      <w:r>
        <w:rPr>
          <w:rFonts w:hint="eastAsia"/>
          <w:sz w:val="24"/>
          <w:szCs w:val="24"/>
        </w:rPr>
        <w:t>为目标，以校本研修为依托，以课堂教学为抓手，以现代技术为手段，团结全都，齐心协力，夯实根底，不断提升教学工作水平。</w:t>
      </w:r>
    </w:p>
    <w:p w14:paraId="678E7858">
      <w:pPr>
        <w:spacing w:line="360" w:lineRule="auto"/>
        <w:ind w:firstLine="480"/>
        <w:rPr>
          <w:rFonts w:hint="eastAsia"/>
          <w:sz w:val="24"/>
          <w:szCs w:val="24"/>
        </w:rPr>
      </w:pPr>
    </w:p>
    <w:p w14:paraId="28FED1C7"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259E7C"/>
    <w:multiLevelType w:val="singleLevel"/>
    <w:tmpl w:val="07259E7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2ZGM5YTc4ZDZhOTNmZTgwM2Y2NWQyNjVhYzQ3ZmEifQ=="/>
  </w:docVars>
  <w:rsids>
    <w:rsidRoot w:val="00000000"/>
    <w:rsid w:val="0A6175D7"/>
    <w:rsid w:val="198B7261"/>
    <w:rsid w:val="25786B5D"/>
    <w:rsid w:val="30E024A7"/>
    <w:rsid w:val="3EFB188B"/>
    <w:rsid w:val="3F2F15C2"/>
    <w:rsid w:val="7FB6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2106</Words>
  <Characters>2118</Characters>
  <Lines>0</Lines>
  <Paragraphs>0</Paragraphs>
  <TotalTime>14</TotalTime>
  <ScaleCrop>false</ScaleCrop>
  <LinksUpToDate>false</LinksUpToDate>
  <CharactersWithSpaces>2140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2023-09-11T12:58:00Z</dcterms:created>
  <dc:creator>86151</dc:creator>
  <cp:lastModifiedBy>qzuser</cp:lastModifiedBy>
  <cp:lastPrinted>2025-08-30T03:39:31Z</cp:lastPrinted>
  <dcterms:modified xsi:type="dcterms:W3CDTF">2025-08-30T03:48:35Z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523BB5F23A064D1FA29B1FBC946BAFC1_13</vt:lpwstr>
  </property>
  <property fmtid="{D5CDD505-2E9C-101B-9397-08002B2CF9AE}" pid="4" name="KSOTemplateDocerSaveRecord">
    <vt:lpwstr>eyJoZGlkIjoiYWY2ZGM5YTc4ZDZhOTNmZTgwM2Y2NWQyNjVhYzQ3ZmEiLCJ1c2VySWQiOiIzMTA1MTYxMTUifQ==</vt:lpwstr>
  </property>
</Properties>
</file>