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十月丰收季来临，很多水果成熟啦！本周开始我们将与孩子一同开启甜蜜而美好的“分果果”主题。这不仅仅是一场关于水果的感官盛宴，更是一堂生动的、关于丰盛、给予与联结的社会性启蒙课。我们希望孩子懂得，真正的快乐往往在分享中加倍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当孩子们看到、触摸到、品尝到各种色彩斑斓的果实时，他们正用全身的感官，体验着大自然的慷慨与馈赠。这份源于物质丰盛的满足感，是建立内心安全感与富足感的重要基石。本周我们主要从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等方面引导幼儿感知各种水果的特征，与“果果”互动起来。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身体运动与自主探索：鼓励和协助幼儿积极参与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摘果果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运果果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等游戏活动，发展大肌肉动作，提高身体的协调性和灵活性；通过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洗果果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剥果果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切果果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等生活活动，发展手部精细动作。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感官体验与表达表现：鼓励幼儿运用多种感官，通过看、摸、听等充分感知不同水果的基本特征，支持幼儿运用语言、色彩、泥塑、韵律等多种形式表达对水果的认知与喜好，激发想象力与创意表达。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生活区提供香蕉、橘子等水果供幼儿进行剥水果的游戏；提供水果、安全刀具等供幼儿洗洗切切；提供切块水果、沙拉酱、餐具等供幼儿制作水果沙拉。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艺术区提供水果印章、颜料等供幼儿进行水果拓印；提供橘子皮、毛毡或纸盘供因而进行橘皮画；提供超轻黏土和各种模具供幼儿制作水果重阳糕。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水果、儿童放大镜、安全刀具等供幼儿探秘果实；提供沙桌、仿真水果、小红旗标记等供幼儿继续宁沙中寻宝。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建构水果塔。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剥剥乐、洗洗切切、水果沙拉；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我的水果蔬菜书、我来讲故事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洗刷刷、果实探秘、沙中寻宝；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水果拓印、橘皮画、水果重阳糕；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建构区：水果塔、水果小路。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生活：捡果果          4绘本阅读：真好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运动：运果果          5.美工：落叶水果拼贴画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建构：水果小路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3.精细动作：苹果穿新衣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  <w:bookmarkStart w:id="0" w:name="_GoBack"/>
            <w:bookmarkEnd w:id="0"/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E824AC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1190</Words>
  <Characters>1206</Characters>
  <Lines>1</Lines>
  <Paragraphs>1</Paragraphs>
  <TotalTime>31</TotalTime>
  <ScaleCrop>false</ScaleCrop>
  <LinksUpToDate>false</LinksUpToDate>
  <CharactersWithSpaces>1263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2025-10-17T09:00:00Z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1E3057001CD8418DA7878E028BF06571_13</vt:lpwstr>
  </property>
  <property fmtid="{D5CDD505-2E9C-101B-9397-08002B2CF9AE}" pid="4" name="KSOTemplateDocerSaveRecord">
    <vt:lpwstr>eyJoZGlkIjoiNjc0NGE4YjM5NDljYWRhYjU5YTk1MmJmNGY2MTQ1NDEiLCJ1c2VySWQiOiIzNjY1OTI3MzEifQ==</vt:lpwstr>
  </property>
</Properties>
</file>