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-894715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七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10月16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雨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1.出勤：今日来园22人,4人事假。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印桉聿、孙天艺、高煜宁、谭安哲、胡皓泽、史心烨、张一航、许皓宇、张展旭、刘欣妍、谭悦、唐艺哲、王雨桐、陆晟钰、李奕彤、周子懿、唐若茜、张先彤、徐堇禾等小朋友早上来园后能够根据相应颜色签到。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27981195">
      <w:pPr>
        <w:numPr>
          <w:ilvl w:val="0"/>
          <w:numId w:val="1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 w14:paraId="19044B80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今天户外活动，我们进行了混班户外，孩子们可以选择自己喜欢的区域进行游戏，我们中班开放的区域有：全能探索营、安吉欢乐桶、热血逐球场、风驰骑行道、金沙创意滩。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7"/>
        <w:gridCol w:w="3186"/>
        <w:gridCol w:w="3171"/>
      </w:tblGrid>
      <w:tr w14:paraId="530F9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3" w:type="dxa"/>
          </w:tcPr>
          <w:p w14:paraId="29B161C7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61185" cy="1395730"/>
                  <wp:effectExtent l="0" t="0" r="5715" b="444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395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26BD4813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81200" cy="1485900"/>
                  <wp:effectExtent l="0" t="0" r="0" b="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71A8BB46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69135" cy="1477010"/>
                  <wp:effectExtent l="0" t="0" r="2540" b="8890"/>
                  <wp:docPr id="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135" cy="147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BC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3" w:type="dxa"/>
          </w:tcPr>
          <w:p w14:paraId="2ADA1223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55800" cy="1466850"/>
                  <wp:effectExtent l="0" t="0" r="6350" b="0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537A369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00555" cy="1425575"/>
                  <wp:effectExtent l="0" t="0" r="4445" b="3175"/>
                  <wp:docPr id="4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555" cy="142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dxa"/>
          </w:tcPr>
          <w:p w14:paraId="1A1822AD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62150" cy="1471930"/>
                  <wp:effectExtent l="0" t="0" r="0" b="4445"/>
                  <wp:docPr id="6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7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BA551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49A7E8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553D25E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三、集体活动：科学《大熊猫》</w:t>
      </w:r>
    </w:p>
    <w:p w14:paraId="5BBB5EB2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大熊猫是一种哺乳动物，体型肥硕似熊、丰腴富态，头圆尾短，头部和身体毛色黑白相间分明。大熊猫的皮肤厚，具有标志性的内八字的行走方式，也有锋利的爪子。大熊猫长期生活于密密的竹林里，光线很暗，障碍物又多，致使其视觉极不发达。大熊猫是一种喜湿性动物，主要分布在我国的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instrText xml:space="preserve"> HYPERLINK "http://baike.baidu.com/view/7627.htm" \t "_blank" </w:instrTex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separate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四川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end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instrText xml:space="preserve"> HYPERLINK "http://baike.baidu.com/view/8461.htm" \t "_blank" </w:instrTex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separate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甘肃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end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instrText xml:space="preserve"> HYPERLINK "http://baike.baidu.com/view/6510.htm" \t "_blank" </w:instrTex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separate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陕西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end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省。大熊猫具有不惧寒湿，从不冬眠的性格。大熊猫主食竹子，也嗜爱饮水，每天除去一半进食的时间，剩下的一半时间多数便是在睡梦中度过。大熊猫已在地球上生存了至少800万年，被誉为“活化石”和“中国国宝”，是中国特有种。截止2023年底，全国圈养大熊猫数量为672只。大熊猫是幼儿喜欢的动物，外形特征明显，易于中班幼儿观察，本次活动主要通过图片、视频等帮助幼儿了解大熊猫的外形特征、生活习性等，从而萌发关心、爱护大熊猫的情感。</w:t>
      </w:r>
    </w:p>
    <w:p w14:paraId="38B00002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在今天的活动中，印桉聿、孙天艺、高煜宁、谭安哲、陶亦修、胡皓泽、史心烨、张一航、许皓宇、张展旭、刘欣妍、谭悦、周洢柠、唐艺哲、王雨桐、陆晟钰、李奕彤、周子懿、唐若茜、张先彤、徐堇禾、李星渔能够认真倾听。</w:t>
      </w:r>
    </w:p>
    <w:p w14:paraId="34C28C39">
      <w:pPr>
        <w:spacing w:line="360" w:lineRule="exact"/>
        <w:ind w:firstLine="480" w:firstLineChars="200"/>
        <w:jc w:val="left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default" w:ascii="楷体" w:hAnsi="楷体" w:eastAsia="楷体" w:cs="楷体"/>
          <w:sz w:val="24"/>
          <w:szCs w:val="24"/>
          <w:lang w:val="en-US" w:eastAsia="zh-CN"/>
        </w:rPr>
        <w:t>印桉聿、谭安哲、史心烨、张一航、张展旭、陆晟钰、徐堇禾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、张若瑾等幼儿能够仔细观察图片和视频，积极举手回答问题。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9"/>
        <w:gridCol w:w="4958"/>
      </w:tblGrid>
      <w:tr w14:paraId="08556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9" w:type="dxa"/>
          </w:tcPr>
          <w:p w14:paraId="5617403A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-1445260</wp:posOffset>
                  </wp:positionV>
                  <wp:extent cx="2501265" cy="1875790"/>
                  <wp:effectExtent l="0" t="0" r="3810" b="635"/>
                  <wp:wrapSquare wrapText="bothSides"/>
                  <wp:docPr id="7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265" cy="187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8" w:type="dxa"/>
          </w:tcPr>
          <w:p w14:paraId="5E54654B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36195</wp:posOffset>
                  </wp:positionV>
                  <wp:extent cx="2487930" cy="1866265"/>
                  <wp:effectExtent l="0" t="0" r="7620" b="635"/>
                  <wp:wrapSquare wrapText="bothSides"/>
                  <wp:docPr id="8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930" cy="1866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2C0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9" w:type="dxa"/>
          </w:tcPr>
          <w:p w14:paraId="62A6A1D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-1617345</wp:posOffset>
                  </wp:positionV>
                  <wp:extent cx="2679065" cy="2009775"/>
                  <wp:effectExtent l="0" t="0" r="6985" b="0"/>
                  <wp:wrapSquare wrapText="bothSides"/>
                  <wp:docPr id="10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6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8" w:type="dxa"/>
          </w:tcPr>
          <w:p w14:paraId="520398B8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64770</wp:posOffset>
                  </wp:positionV>
                  <wp:extent cx="2570480" cy="1928495"/>
                  <wp:effectExtent l="0" t="0" r="1270" b="5080"/>
                  <wp:wrapSquare wrapText="bothSides"/>
                  <wp:docPr id="9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80" cy="192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98FDE91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318884C">
      <w:pPr>
        <w:spacing w:line="360" w:lineRule="exact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19198D64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四、区域游戏</w:t>
      </w:r>
    </w:p>
    <w:p w14:paraId="62ABF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集体活动过后就是区域游戏时间，快来看看我们的游戏情况吧！小朋友们能够选择自己喜欢的区域进行游戏，在游戏结束后能够主动将玩具收拾干净，整理习惯越来越棒咯！</w:t>
      </w:r>
    </w:p>
    <w:tbl>
      <w:tblPr>
        <w:tblStyle w:val="5"/>
        <w:tblpPr w:leftFromText="180" w:rightFromText="180" w:vertAnchor="text" w:horzAnchor="page" w:tblpX="1234" w:tblpY="6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3164"/>
        <w:gridCol w:w="3186"/>
      </w:tblGrid>
      <w:tr w14:paraId="187F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64" w:type="dxa"/>
          </w:tcPr>
          <w:p w14:paraId="495A8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-1627505</wp:posOffset>
                  </wp:positionV>
                  <wp:extent cx="2000250" cy="1500505"/>
                  <wp:effectExtent l="0" t="0" r="0" b="4445"/>
                  <wp:wrapSquare wrapText="bothSides"/>
                  <wp:docPr id="11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500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4" w:type="dxa"/>
          </w:tcPr>
          <w:p w14:paraId="1D2981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-1217930</wp:posOffset>
                  </wp:positionV>
                  <wp:extent cx="1849755" cy="1387475"/>
                  <wp:effectExtent l="0" t="0" r="7620" b="3175"/>
                  <wp:wrapSquare wrapText="bothSides"/>
                  <wp:docPr id="13" name="图片 13" descr="IMG_5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6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86" w:type="dxa"/>
          </w:tcPr>
          <w:p w14:paraId="485D332E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1877060" cy="1407795"/>
                  <wp:effectExtent l="0" t="0" r="8890" b="1905"/>
                  <wp:docPr id="16" name="图片 16" descr="IMG_5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56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954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3164" w:type="dxa"/>
          </w:tcPr>
          <w:p w14:paraId="322C86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-1217930</wp:posOffset>
                  </wp:positionV>
                  <wp:extent cx="1849755" cy="1387475"/>
                  <wp:effectExtent l="0" t="0" r="7620" b="3175"/>
                  <wp:wrapSquare wrapText="bothSides"/>
                  <wp:docPr id="14" name="图片 14" descr="IMG_5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64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4" w:type="dxa"/>
          </w:tcPr>
          <w:p w14:paraId="33DB89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-1217930</wp:posOffset>
                  </wp:positionV>
                  <wp:extent cx="1849755" cy="1387475"/>
                  <wp:effectExtent l="0" t="0" r="7620" b="3175"/>
                  <wp:wrapSquare wrapText="bothSides"/>
                  <wp:docPr id="17" name="图片 17" descr="IMG_5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56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86" w:type="dxa"/>
          </w:tcPr>
          <w:p w14:paraId="48C515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-1236980</wp:posOffset>
                  </wp:positionV>
                  <wp:extent cx="1877060" cy="1407795"/>
                  <wp:effectExtent l="0" t="0" r="8890" b="1905"/>
                  <wp:wrapSquare wrapText="bothSides"/>
                  <wp:docPr id="18" name="图片 18" descr="IMG_5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563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19155A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7A68FF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18A9DE4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7363FCE8">
      <w:pPr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vertAlign w:val="baseline"/>
          <w:lang w:val="en-US" w:eastAsia="zh-CN"/>
        </w:rPr>
        <w:t>今天的午餐是高粱饭、儿童版干锅基围虾、毛白菜炒百叶丝和丝瓜三鲜汤。今天的进餐过程中，多数小朋友都将饭菜都吃完了。史心烨、张一航、唐艺哲、李奕彤、周子懿、张先彤等幼儿能够自己剥虾。孙天艺、高煜宁、谭安哲、胡皓泽、史心烨、张一航、许皓宇、刘欣妍、唐艺哲、陆晟钰、李奕彤、周子懿、唐若茜、张先彤、徐堇禾等幼儿能够保持桌面地面的整洁。</w:t>
      </w:r>
      <w:bookmarkStart w:id="0" w:name="_GoBack"/>
      <w:bookmarkEnd w:id="0"/>
    </w:p>
    <w:p w14:paraId="7817932C">
      <w:pPr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39FCE6C1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3A11FA6F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6C78CE68">
      <w:pPr>
        <w:ind w:firstLine="480" w:firstLineChars="200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明天上午我们将开展本学期的家长开放活动，请大家提前安排好时间，准时参加哦！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77B70B"/>
    <w:multiLevelType w:val="singleLevel"/>
    <w:tmpl w:val="F377B7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F1579C"/>
    <w:rsid w:val="01FC0DAD"/>
    <w:rsid w:val="052B4BAC"/>
    <w:rsid w:val="064B395F"/>
    <w:rsid w:val="06EC240D"/>
    <w:rsid w:val="08E61D27"/>
    <w:rsid w:val="08E84D3A"/>
    <w:rsid w:val="0C3B4B55"/>
    <w:rsid w:val="0DA6419D"/>
    <w:rsid w:val="0E741245"/>
    <w:rsid w:val="10780369"/>
    <w:rsid w:val="11307F44"/>
    <w:rsid w:val="11E66F7A"/>
    <w:rsid w:val="132E225F"/>
    <w:rsid w:val="158E7AD2"/>
    <w:rsid w:val="181456E5"/>
    <w:rsid w:val="191543AF"/>
    <w:rsid w:val="19DD2A7D"/>
    <w:rsid w:val="1B8663E6"/>
    <w:rsid w:val="1BD721C5"/>
    <w:rsid w:val="1E351336"/>
    <w:rsid w:val="1E4B31DF"/>
    <w:rsid w:val="232F2A85"/>
    <w:rsid w:val="28DA0754"/>
    <w:rsid w:val="2B0B0BC6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382592"/>
    <w:rsid w:val="375279A9"/>
    <w:rsid w:val="379C4A4B"/>
    <w:rsid w:val="37DC64B6"/>
    <w:rsid w:val="389353AA"/>
    <w:rsid w:val="3A1A52C2"/>
    <w:rsid w:val="3CB50D91"/>
    <w:rsid w:val="3DF94F5C"/>
    <w:rsid w:val="40AA3AC8"/>
    <w:rsid w:val="45004807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61FC69E4"/>
    <w:rsid w:val="63517A92"/>
    <w:rsid w:val="635407AB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AB7E4E"/>
    <w:rsid w:val="73DE63A7"/>
    <w:rsid w:val="752267DB"/>
    <w:rsid w:val="754453FC"/>
    <w:rsid w:val="76844253"/>
    <w:rsid w:val="79AB4A88"/>
    <w:rsid w:val="7E554F5F"/>
    <w:rsid w:val="7EEE8244"/>
    <w:rsid w:val="7F1E6CA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808</Words>
  <Characters>814</Characters>
  <Lines>0</Lines>
  <Paragraphs>0</Paragraphs>
  <TotalTime>5</TotalTime>
  <ScaleCrop>false</ScaleCrop>
  <LinksUpToDate>false</LinksUpToDate>
  <CharactersWithSpaces>830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2025-10-16T06:06:04Z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D897CBDE79A04739B34214C35FE55FD9_13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