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 w14:paraId="79CFF7A3"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动态</w:t>
      </w:r>
    </w:p>
    <w:p w14:paraId="5EEB6A8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10/16</w:t>
      </w:r>
    </w:p>
    <w:p w14:paraId="7BD8915A"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 w14:paraId="27391FD9">
      <w:pPr>
        <w:jc w:val="center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31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hint="eastAsia" w:ascii="楷体" w:hAnsi="楷体" w:eastAsia="楷体" w:cs="楷体"/>
          <w:b/>
          <w:bCs/>
          <w:sz w:val="32"/>
          <w:szCs w:val="32"/>
          <w:lang w:eastAsia="zh-CN"/>
        </w:rPr>
        <w:t>，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6人请假</w:t>
      </w:r>
    </w:p>
    <w:p w14:paraId="5F7B5C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0750243E">
      <w:pPr>
        <w:ind w:firstLine="640" w:firstLineChars="200"/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天气晴朗，老师们满怀期待迎接我们宝贝们到来！入园能主动打招呼的小朋友有</w:t>
      </w:r>
      <w:r>
        <w:rPr>
          <w:rFonts w:hint="eastAsia" w:ascii="楷体" w:hAnsi="楷体" w:eastAsia="楷体" w:cs="楷体"/>
          <w:b/>
          <w:bCs/>
          <w:kern w:val="0"/>
          <w:sz w:val="32"/>
          <w:szCs w:val="32"/>
          <w:u w:val="single"/>
          <w:lang w:val="en-US" w:eastAsia="zh-CN"/>
        </w:rPr>
        <w:t>陈俊羲、戌严铭、夏锦熙、张婉宜、葛欣玥、付明栩、张溢苒、许之妍等小朋友。</w:t>
      </w:r>
    </w:p>
    <w:p w14:paraId="70A517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二、户外时光</w:t>
      </w:r>
    </w:p>
    <w:p w14:paraId="4E28E5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天空不作美，下起了毛毛雨！今天我们来到了皮球区！孩子们了解了皮球区的注意事项的同时了解了不同材料的玩法！让我们一起看看吧！</w:t>
      </w:r>
    </w:p>
    <w:tbl>
      <w:tblPr>
        <w:tblStyle w:val="7"/>
        <w:tblpPr w:leftFromText="180" w:rightFromText="180" w:vertAnchor="text" w:horzAnchor="page" w:tblpX="1337" w:tblpY="259"/>
        <w:tblOverlap w:val="never"/>
        <w:tblW w:w="96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5"/>
        <w:gridCol w:w="3120"/>
        <w:gridCol w:w="3135"/>
      </w:tblGrid>
      <w:tr w14:paraId="52FC00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8" w:hRule="atLeast"/>
        </w:trPr>
        <w:tc>
          <w:tcPr>
            <w:tcW w:w="3345" w:type="dxa"/>
            <w:vAlign w:val="center"/>
          </w:tcPr>
          <w:p w14:paraId="671260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-136525</wp:posOffset>
                  </wp:positionV>
                  <wp:extent cx="1832610" cy="1375410"/>
                  <wp:effectExtent l="0" t="0" r="11430" b="11430"/>
                  <wp:wrapNone/>
                  <wp:docPr id="3" name="图片 3" descr="C:/Users/30324/Desktop/新建文件夹 (2)/IMG_9830.JPGIMG_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2)/IMG_9830.JPGIMG_98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0" w:type="dxa"/>
            <w:vAlign w:val="center"/>
          </w:tcPr>
          <w:p w14:paraId="063600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-109855</wp:posOffset>
                  </wp:positionV>
                  <wp:extent cx="1832610" cy="1375410"/>
                  <wp:effectExtent l="0" t="0" r="11430" b="11430"/>
                  <wp:wrapNone/>
                  <wp:docPr id="4" name="图片 4" descr="C:/Users/30324/Desktop/新建文件夹 (2)/IMG_9835.JPGIMG_9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新建文件夹 (2)/IMG_9835.JPGIMG_983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35" w:type="dxa"/>
            <w:vAlign w:val="center"/>
          </w:tcPr>
          <w:p w14:paraId="6D7ACB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-97790</wp:posOffset>
                  </wp:positionV>
                  <wp:extent cx="1832610" cy="1375410"/>
                  <wp:effectExtent l="0" t="0" r="11430" b="11430"/>
                  <wp:wrapNone/>
                  <wp:docPr id="17" name="图片 17" descr="C:/Users/30324/Desktop/新建文件夹 (2)/IMG_9837.JPGIMG_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30324/Desktop/新建文件夹 (2)/IMG_9837.JPGIMG_983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CA197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4" w:hRule="atLeast"/>
        </w:trPr>
        <w:tc>
          <w:tcPr>
            <w:tcW w:w="9600" w:type="dxa"/>
            <w:gridSpan w:val="3"/>
            <w:vAlign w:val="center"/>
          </w:tcPr>
          <w:p w14:paraId="6B8A92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宝贝们滚一滚，感受小球的魅力！</w:t>
            </w:r>
          </w:p>
        </w:tc>
      </w:tr>
      <w:tr w14:paraId="0CF1D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9" w:hRule="atLeast"/>
        </w:trPr>
        <w:tc>
          <w:tcPr>
            <w:tcW w:w="3345" w:type="dxa"/>
            <w:vAlign w:val="center"/>
          </w:tcPr>
          <w:p w14:paraId="7B00A7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2)/IMG_9839.JPGIMG_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2)/IMG_9839.JPGIMG_98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6E9655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新建文件夹 (2)/IMG_9844.JPGIMG_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新建文件夹 (2)/IMG_9844.JPGIMG_98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6C967B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2" name="图片 12" descr="C:/Users/30324/Desktop/新建文件夹 (2)/IMG_9845.JPGIMG_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30324/Desktop/新建文件夹 (2)/IMG_9845.JPGIMG_98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C00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600" w:type="dxa"/>
            <w:gridSpan w:val="3"/>
            <w:vAlign w:val="center"/>
          </w:tcPr>
          <w:p w14:paraId="3B3AA48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宝贝们用自己喜欢的方式玩球，还有的合作游戏呢！</w:t>
            </w:r>
          </w:p>
        </w:tc>
      </w:tr>
      <w:tr w14:paraId="008344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4" w:hRule="atLeast"/>
        </w:trPr>
        <w:tc>
          <w:tcPr>
            <w:tcW w:w="3345" w:type="dxa"/>
            <w:vAlign w:val="center"/>
          </w:tcPr>
          <w:p w14:paraId="0D08BB2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新建文件夹 (2)/IMG_9846.JPGIMG_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新建文件夹 (2)/IMG_9846.JPGIMG_98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14:paraId="777B10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2)/IMG_9849.JPGIMG_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2)/IMG_9849.JPGIMG_98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487A51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9" name="图片 9" descr="C:/Users/30324/Desktop/新建文件夹 (2)/IMG_9852.JPGIMG_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2)/IMG_9852.JPGIMG_98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480A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9600" w:type="dxa"/>
            <w:gridSpan w:val="3"/>
            <w:vAlign w:val="center"/>
          </w:tcPr>
          <w:p w14:paraId="2DC4D1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看，宝贝们脸上洋溢着笑容！</w:t>
            </w:r>
          </w:p>
        </w:tc>
      </w:tr>
    </w:tbl>
    <w:p w14:paraId="64D4FBF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三、集体活动：社会《红绿灯会说话》</w:t>
      </w:r>
    </w:p>
    <w:p w14:paraId="75C322EE"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红灯是停止信号，绿灯是通行信号。交叉路口，几个方向来的车都汇集在这儿，有的要直行，有的要拐弯，到底让谁先走，这就是要听从红绿灯指挥。</w:t>
      </w: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shd w:val="clear" w:fill="FFFFFF"/>
          <w:vertAlign w:val="baseline"/>
        </w:rPr>
        <w:t>本次活动主要通过游戏体验让幼儿感受到红绿灯的重要性，读懂红绿灯的提示语，更好地遵守交通规则</w:t>
      </w:r>
      <w:r>
        <w:rPr>
          <w:rFonts w:hint="eastAsia" w:ascii="楷体" w:hAnsi="楷体" w:eastAsia="楷体" w:cs="楷体"/>
          <w:sz w:val="32"/>
          <w:szCs w:val="32"/>
          <w:lang w:eastAsia="zh-CN"/>
        </w:rPr>
        <w:t>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 w14:paraId="0A82A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3116" w:type="dxa"/>
            <w:vAlign w:val="center"/>
          </w:tcPr>
          <w:p w14:paraId="075FA1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93980</wp:posOffset>
                  </wp:positionV>
                  <wp:extent cx="1832610" cy="1375410"/>
                  <wp:effectExtent l="0" t="0" r="11430" b="11430"/>
                  <wp:wrapNone/>
                  <wp:docPr id="1" name="图片 1" descr="C:/Users/30324/Desktop/新建文件夹 (2)/IMG_9873.JPGIMG_9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2)/IMG_9873.JPGIMG_987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6" w:type="dxa"/>
            <w:vAlign w:val="center"/>
          </w:tcPr>
          <w:p w14:paraId="7FD257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25400</wp:posOffset>
                  </wp:positionV>
                  <wp:extent cx="1832610" cy="1375410"/>
                  <wp:effectExtent l="0" t="0" r="11430" b="11430"/>
                  <wp:wrapNone/>
                  <wp:docPr id="2" name="图片 2" descr="C:/Users/30324/Desktop/新建文件夹 (2)/IMG_9874.JPGIMG_9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2)/IMG_9874.JPGIMG_987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6" w:type="dxa"/>
            <w:vAlign w:val="center"/>
          </w:tcPr>
          <w:p w14:paraId="23387B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37465</wp:posOffset>
                  </wp:positionV>
                  <wp:extent cx="1937385" cy="1454150"/>
                  <wp:effectExtent l="0" t="0" r="13335" b="8890"/>
                  <wp:wrapNone/>
                  <wp:docPr id="7" name="图片 7" descr="C:/Users/30324/Desktop/新建文件夹 (2)/IMG_9875.JPGIMG_9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2)/IMG_9875.JPGIMG_987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B6D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9518" w:type="dxa"/>
            <w:gridSpan w:val="3"/>
            <w:vAlign w:val="center"/>
          </w:tcPr>
          <w:p w14:paraId="5C11BF7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楷体" w:hAnsi="楷体" w:eastAsia="楷体" w:cs="楷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宝贝们认真观看交通安全视频，了解安全的重要性！</w:t>
            </w:r>
          </w:p>
        </w:tc>
      </w:tr>
      <w:tr w14:paraId="050AA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3" w:hRule="atLeast"/>
        </w:trPr>
        <w:tc>
          <w:tcPr>
            <w:tcW w:w="3116" w:type="dxa"/>
            <w:vAlign w:val="center"/>
          </w:tcPr>
          <w:p w14:paraId="2953BE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2925" cy="1359535"/>
                  <wp:effectExtent l="0" t="0" r="635" b="12065"/>
                  <wp:docPr id="18" name="图片 18" descr="IMG_9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8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 w14:paraId="182085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2925" cy="1359535"/>
                  <wp:effectExtent l="0" t="0" r="635" b="12065"/>
                  <wp:docPr id="19" name="图片 19" descr="C:/Users/30324/Desktop/新建文件夹 (2)/IMG_9878.JPGIMG_9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2)/IMG_9878.JPGIMG_987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 w14:paraId="7C9D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12925" cy="1359535"/>
                  <wp:effectExtent l="0" t="0" r="635" b="12065"/>
                  <wp:docPr id="20" name="图片 20" descr="C:/Users/30324/Desktop/新建文件夹 (2)/IMG_9879.JPGIMG_9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30324/Desktop/新建文件夹 (2)/IMG_9879.JPGIMG_987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8" b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925" cy="135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AA4A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</w:trPr>
        <w:tc>
          <w:tcPr>
            <w:tcW w:w="9518" w:type="dxa"/>
            <w:gridSpan w:val="3"/>
            <w:vAlign w:val="center"/>
          </w:tcPr>
          <w:p w14:paraId="31C7199E"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20" w:lineRule="exact"/>
              <w:ind w:left="0" w:right="0"/>
              <w:jc w:val="center"/>
              <w:rPr>
                <w:rFonts w:hint="eastAsia" w:ascii="楷体" w:hAnsi="楷体" w:eastAsia="楷体" w:cs="楷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32"/>
                <w:szCs w:val="32"/>
                <w:lang w:val="en-US" w:eastAsia="zh-CN"/>
              </w:rPr>
              <w:t>宝贝们边念儿歌，边展示红绿灯！</w:t>
            </w:r>
          </w:p>
        </w:tc>
      </w:tr>
    </w:tbl>
    <w:p w14:paraId="4969EC4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 w14:paraId="46416C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今天我们一起学习了如何挂衣服！在家也可以积极引导孩子尝试挂一挂哦！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7996B013-346B-41CB-8720-0BBDC91CC26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828F6F2-411D-491C-A78D-9AEBBDF87A2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60A83B2B-37B9-4D85-B83E-051BAD312F2F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46445E"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A54B2F"/>
    <w:rsid w:val="03034FA9"/>
    <w:rsid w:val="037C3835"/>
    <w:rsid w:val="038A1B1E"/>
    <w:rsid w:val="04FC1F07"/>
    <w:rsid w:val="0503104C"/>
    <w:rsid w:val="05F872A7"/>
    <w:rsid w:val="073700E5"/>
    <w:rsid w:val="089800A1"/>
    <w:rsid w:val="08B400CE"/>
    <w:rsid w:val="08CE4499"/>
    <w:rsid w:val="09531A76"/>
    <w:rsid w:val="09D0764F"/>
    <w:rsid w:val="0AE36680"/>
    <w:rsid w:val="0BB81E48"/>
    <w:rsid w:val="0C273780"/>
    <w:rsid w:val="0C74232E"/>
    <w:rsid w:val="0DF50F19"/>
    <w:rsid w:val="0EB3632D"/>
    <w:rsid w:val="0FC36A98"/>
    <w:rsid w:val="10F055AB"/>
    <w:rsid w:val="119D31FE"/>
    <w:rsid w:val="11C54320"/>
    <w:rsid w:val="127C300E"/>
    <w:rsid w:val="14ED238D"/>
    <w:rsid w:val="161D3A9F"/>
    <w:rsid w:val="16280F6D"/>
    <w:rsid w:val="17DF240E"/>
    <w:rsid w:val="18474CA6"/>
    <w:rsid w:val="18D52ECE"/>
    <w:rsid w:val="1953639C"/>
    <w:rsid w:val="1B281F85"/>
    <w:rsid w:val="1B5F1304"/>
    <w:rsid w:val="1B826015"/>
    <w:rsid w:val="1BA9494E"/>
    <w:rsid w:val="1C8C163C"/>
    <w:rsid w:val="1DBF5EA2"/>
    <w:rsid w:val="1DE60019"/>
    <w:rsid w:val="1E072E62"/>
    <w:rsid w:val="1EB9523C"/>
    <w:rsid w:val="1EBF5D63"/>
    <w:rsid w:val="1F294B2A"/>
    <w:rsid w:val="1F377FF3"/>
    <w:rsid w:val="1F464F4E"/>
    <w:rsid w:val="2023248F"/>
    <w:rsid w:val="202C459A"/>
    <w:rsid w:val="22C12B26"/>
    <w:rsid w:val="23D557D6"/>
    <w:rsid w:val="2406098A"/>
    <w:rsid w:val="25906231"/>
    <w:rsid w:val="26981B61"/>
    <w:rsid w:val="26F7690B"/>
    <w:rsid w:val="27744FCD"/>
    <w:rsid w:val="29032443"/>
    <w:rsid w:val="2A5C57A7"/>
    <w:rsid w:val="2AB2275F"/>
    <w:rsid w:val="2AE2376A"/>
    <w:rsid w:val="2D55542E"/>
    <w:rsid w:val="2DAB3FC8"/>
    <w:rsid w:val="2DDC0B49"/>
    <w:rsid w:val="2ED7364E"/>
    <w:rsid w:val="2ED973C6"/>
    <w:rsid w:val="2FF4615F"/>
    <w:rsid w:val="300D3B42"/>
    <w:rsid w:val="3069477A"/>
    <w:rsid w:val="31695DD2"/>
    <w:rsid w:val="33404E83"/>
    <w:rsid w:val="339C103A"/>
    <w:rsid w:val="33A91004"/>
    <w:rsid w:val="33B51A84"/>
    <w:rsid w:val="366212B9"/>
    <w:rsid w:val="36676D05"/>
    <w:rsid w:val="36D66214"/>
    <w:rsid w:val="38BF5822"/>
    <w:rsid w:val="39CE00C5"/>
    <w:rsid w:val="3B584DEC"/>
    <w:rsid w:val="3BBB35CD"/>
    <w:rsid w:val="3C8405E3"/>
    <w:rsid w:val="3D5001A7"/>
    <w:rsid w:val="3D8A7087"/>
    <w:rsid w:val="3F7FCA47"/>
    <w:rsid w:val="40507D9D"/>
    <w:rsid w:val="40880C4C"/>
    <w:rsid w:val="423B533C"/>
    <w:rsid w:val="43B533A4"/>
    <w:rsid w:val="44E46104"/>
    <w:rsid w:val="45F57A3B"/>
    <w:rsid w:val="463842E3"/>
    <w:rsid w:val="49FB477E"/>
    <w:rsid w:val="4AD221FC"/>
    <w:rsid w:val="4AD70B1B"/>
    <w:rsid w:val="4C43011D"/>
    <w:rsid w:val="4DA927F3"/>
    <w:rsid w:val="4E597784"/>
    <w:rsid w:val="4EC86350"/>
    <w:rsid w:val="4EE10A78"/>
    <w:rsid w:val="4F9B5E58"/>
    <w:rsid w:val="52EB3745"/>
    <w:rsid w:val="554B1AAA"/>
    <w:rsid w:val="55D05DD8"/>
    <w:rsid w:val="59693E99"/>
    <w:rsid w:val="59EC0167"/>
    <w:rsid w:val="5AE7002E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1113EEE"/>
    <w:rsid w:val="62076FEE"/>
    <w:rsid w:val="62A86D6B"/>
    <w:rsid w:val="6349526F"/>
    <w:rsid w:val="640768C3"/>
    <w:rsid w:val="64D37FE4"/>
    <w:rsid w:val="64EC48EB"/>
    <w:rsid w:val="65421977"/>
    <w:rsid w:val="65A550CF"/>
    <w:rsid w:val="66A02C7C"/>
    <w:rsid w:val="678FF4CE"/>
    <w:rsid w:val="67C21F0D"/>
    <w:rsid w:val="67D03B63"/>
    <w:rsid w:val="68107747"/>
    <w:rsid w:val="6B337FC3"/>
    <w:rsid w:val="6B8F2979"/>
    <w:rsid w:val="6CCD3738"/>
    <w:rsid w:val="6F2317E3"/>
    <w:rsid w:val="705838E8"/>
    <w:rsid w:val="728D341D"/>
    <w:rsid w:val="72AD7AAF"/>
    <w:rsid w:val="74B66261"/>
    <w:rsid w:val="76F87D40"/>
    <w:rsid w:val="78211659"/>
    <w:rsid w:val="78250EF0"/>
    <w:rsid w:val="786755DE"/>
    <w:rsid w:val="78860E20"/>
    <w:rsid w:val="78C62C34"/>
    <w:rsid w:val="79FFEB0C"/>
    <w:rsid w:val="7B6834B0"/>
    <w:rsid w:val="7BD01BE5"/>
    <w:rsid w:val="7C34520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489</Words>
  <Characters>502</Characters>
  <Lines>2</Lines>
  <Paragraphs>1</Paragraphs>
  <TotalTime>18</TotalTime>
  <ScaleCrop>false</ScaleCrop>
  <LinksUpToDate>false</LinksUpToDate>
  <CharactersWithSpaces>503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2025-10-14T23:54:00Z</cp:lastPrinted>
  <dcterms:modified xsi:type="dcterms:W3CDTF">2025-10-16T23:49:36Z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2E48857CFC1945D7BA50DFA6260AC12F_13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