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2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body>
    <w:p>
      <w:pPr>
        <w:ind w:left="675"/>
        <w:spacing w:before="294" w:line="186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b/>
          <w:bCs/>
          <w:spacing w:val="-2"/>
        </w:rPr>
        <w:t>2024 年浙江省中小学班主任基本功大赛</w:t>
      </w:r>
      <w:r>
        <w:rPr>
          <w:rFonts w:ascii="Microsoft YaHei" w:hAnsi="Microsoft YaHei" w:eastAsia="Microsoft YaHei" w:cs="Microsoft YaHei"/>
          <w:sz w:val="31"/>
          <w:szCs w:val="31"/>
          <w:b/>
          <w:bCs/>
          <w:spacing w:val="66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b/>
          <w:bCs/>
          <w:spacing w:val="-2"/>
        </w:rPr>
        <w:t>·主题班会</w:t>
      </w:r>
    </w:p>
    <w:p>
      <w:pPr>
        <w:spacing w:line="186" w:lineRule="auto"/>
        <w:sectPr>
          <w:headerReference w:type="default" r:id="rId1"/>
          <w:pgSz w:w="11906" w:h="16839"/>
          <w:pgMar w:top="400" w:right="0" w:bottom="0" w:left="0" w:header="0" w:footer="0" w:gutter="0"/>
        </w:sectPr>
        <w:rPr>
          <w:rFonts w:ascii="Microsoft YaHei" w:hAnsi="Microsoft YaHei" w:eastAsia="Microsoft YaHei" w:cs="Microsoft YaHei"/>
          <w:sz w:val="31"/>
          <w:szCs w:val="31"/>
        </w:rPr>
      </w:pPr>
    </w:p>
    <w:p>
      <w:pPr>
        <w:spacing w:line="280" w:lineRule="auto"/>
        <w:rPr>
          <w:rFonts w:ascii="Arial"/>
          <w:sz w:val="21"/>
        </w:rPr>
      </w:pPr>
      <w:r/>
    </w:p>
    <w:p>
      <w:pPr>
        <w:spacing w:line="280" w:lineRule="auto"/>
        <w:rPr>
          <w:rFonts w:ascii="Arial"/>
          <w:sz w:val="21"/>
        </w:rPr>
      </w:pPr>
      <w:r/>
    </w:p>
    <w:p>
      <w:pPr>
        <w:spacing w:line="281" w:lineRule="auto"/>
        <w:rPr>
          <w:rFonts w:ascii="Arial"/>
          <w:sz w:val="21"/>
        </w:rPr>
      </w:pPr>
      <w:r/>
    </w:p>
    <w:p>
      <w:pPr>
        <w:ind w:left="2104"/>
        <w:spacing w:line="1649" w:lineRule="exact"/>
        <w:rPr/>
      </w:pPr>
      <w:r>
        <w:pict>
          <v:shape id="_x0000_s6" style="position:absolute;margin-left:75.1149pt;margin-top:72.1708pt;mso-position-vertical-relative:text;mso-position-horizontal-relative:text;width:135.6pt;height:46.55pt;z-index:-25165824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890" w:lineRule="exact"/>
                    <w:rPr>
                      <w:rFonts w:ascii="Arial" w:hAnsi="Arial" w:eastAsia="Arial" w:cs="Arial"/>
                      <w:sz w:val="160"/>
                      <w:szCs w:val="160"/>
                    </w:rPr>
                  </w:pPr>
                  <w:r>
                    <w:rPr>
                      <w:rFonts w:ascii="Arial" w:hAnsi="Arial" w:eastAsia="Arial" w:cs="Arial"/>
                      <w:sz w:val="160"/>
                      <w:szCs w:val="160"/>
                      <w:color w:val="48AED7"/>
                      <w:spacing w:val="2"/>
                      <w:position w:val="-16"/>
                    </w:rPr>
                    <w:t>mm</w:t>
                  </w:r>
                </w:p>
              </w:txbxContent>
            </v:textbox>
          </v:shape>
        </w:pict>
      </w:r>
      <w:r>
        <w:rPr>
          <w:position w:val="-33"/>
        </w:rPr>
        <w:drawing>
          <wp:inline distT="0" distB="0" distL="0" distR="0">
            <wp:extent cx="4914805" cy="1047310"/>
            <wp:effectExtent l="0" t="0" r="0" b="0"/>
            <wp:docPr id="4" name="IM 4"/>
            <wp:cNvGraphicFramePr/>
            <a:graphic>
              <a:graphicData uri="http://schemas.openxmlformats.org/drawingml/2006/picture">
                <pic:pic>
                  <pic:nvPicPr>
                    <pic:cNvPr id="4" name="IM 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14805" cy="104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ind w:left="2654"/>
        <w:spacing w:before="120" w:line="221" w:lineRule="auto"/>
        <w:outlineLvl w:val="0"/>
        <w:rPr>
          <w:sz w:val="28"/>
          <w:szCs w:val="28"/>
        </w:rPr>
      </w:pPr>
      <w:r>
        <w:rPr>
          <w:sz w:val="28"/>
          <w:szCs w:val="28"/>
          <w:b/>
          <w:bCs/>
          <w:color w:val="FFFFFF"/>
          <w:spacing w:val="-6"/>
        </w:rPr>
        <w:t>教育背景</w:t>
      </w:r>
    </w:p>
    <w:p>
      <w:pPr>
        <w:pStyle w:val="BodyText"/>
        <w:ind w:left="1808" w:right="1693" w:firstLine="494"/>
        <w:spacing w:before="226" w:line="358" w:lineRule="auto"/>
        <w:jc w:val="both"/>
        <w:rPr/>
      </w:pPr>
      <w:r>
        <w:rPr>
          <w:b/>
          <w:bCs/>
          <w:spacing w:val="1"/>
        </w:rPr>
        <w:t>随着城市化进程的发展，城市内涝问题日益凸显。我国正以前所未有的力</w:t>
      </w:r>
      <w:r>
        <w:rPr>
          <w:spacing w:val="3"/>
        </w:rPr>
        <w:t xml:space="preserve">  </w:t>
      </w:r>
      <w:r>
        <w:rPr>
          <w:b/>
          <w:bCs/>
          <w:spacing w:val="-5"/>
        </w:rPr>
        <w:t>度推进“海绵城市</w:t>
      </w:r>
      <w:r>
        <w:rPr>
          <w:spacing w:val="-79"/>
        </w:rPr>
        <w:t xml:space="preserve"> </w:t>
      </w:r>
      <w:r>
        <w:rPr>
          <w:b/>
          <w:bCs/>
          <w:spacing w:val="-5"/>
        </w:rPr>
        <w:t>”建设。</w:t>
      </w:r>
      <w:r>
        <w:rPr>
          <w:spacing w:val="-5"/>
        </w:rPr>
        <w:t>这一举措是对习总书记在二十大报告中提出的“打造</w:t>
      </w:r>
      <w:r>
        <w:rPr/>
        <w:t xml:space="preserve">  </w:t>
      </w:r>
      <w:r>
        <w:rPr>
          <w:spacing w:val="-8"/>
        </w:rPr>
        <w:t>宜居、韧性、智慧城市</w:t>
      </w:r>
      <w:r>
        <w:rPr>
          <w:spacing w:val="-88"/>
        </w:rPr>
        <w:t xml:space="preserve"> </w:t>
      </w:r>
      <w:r>
        <w:rPr>
          <w:spacing w:val="-8"/>
        </w:rPr>
        <w:t>”理念的积极回应。“海绵</w:t>
      </w:r>
      <w:r>
        <w:rPr>
          <w:spacing w:val="-9"/>
        </w:rPr>
        <w:t>城市</w:t>
      </w:r>
      <w:r>
        <w:rPr>
          <w:spacing w:val="-88"/>
        </w:rPr>
        <w:t xml:space="preserve"> </w:t>
      </w:r>
      <w:r>
        <w:rPr>
          <w:spacing w:val="-9"/>
        </w:rPr>
        <w:t>”的核心是通过“渗、滞、</w:t>
      </w:r>
      <w:r>
        <w:rPr/>
        <w:t xml:space="preserve"> </w:t>
      </w:r>
      <w:r>
        <w:rPr>
          <w:spacing w:val="-8"/>
        </w:rPr>
        <w:t>蓄、净、用、排</w:t>
      </w:r>
      <w:r>
        <w:rPr>
          <w:spacing w:val="-70"/>
        </w:rPr>
        <w:t xml:space="preserve"> </w:t>
      </w:r>
      <w:r>
        <w:rPr>
          <w:spacing w:val="-8"/>
        </w:rPr>
        <w:t>”综合措施，实现雨水的可持续化利用。《中小学德育工作指南》</w:t>
      </w:r>
      <w:r>
        <w:rPr/>
        <w:t xml:space="preserve"> </w:t>
      </w:r>
      <w:r>
        <w:rPr>
          <w:spacing w:val="-3"/>
        </w:rPr>
        <w:t>明确指出：“加强生态文明教育，开展土地、水等资源的基本国情教育，引导学</w:t>
      </w:r>
      <w:r>
        <w:rPr/>
        <w:t xml:space="preserve">  </w:t>
      </w:r>
      <w:r>
        <w:rPr>
          <w:spacing w:val="-4"/>
        </w:rPr>
        <w:t>生树立尊重自然、保护自然的理念，养成低碳环保的生活方式。”截至</w:t>
      </w:r>
      <w:r>
        <w:rPr>
          <w:spacing w:val="-47"/>
        </w:rPr>
        <w:t xml:space="preserve"> </w:t>
      </w:r>
      <w:r>
        <w:rPr>
          <w:rFonts w:ascii="Calibri" w:hAnsi="Calibri" w:eastAsia="Calibri" w:cs="Calibri"/>
          <w:spacing w:val="-4"/>
        </w:rPr>
        <w:t>2024</w:t>
      </w:r>
      <w:r>
        <w:rPr>
          <w:rFonts w:ascii="Calibri" w:hAnsi="Calibri" w:eastAsia="Calibri" w:cs="Calibri"/>
          <w:spacing w:val="16"/>
          <w:w w:val="101"/>
        </w:rPr>
        <w:t xml:space="preserve"> </w:t>
      </w:r>
      <w:r>
        <w:rPr>
          <w:spacing w:val="-4"/>
        </w:rPr>
        <w:t>年，</w:t>
      </w:r>
      <w:r>
        <w:rPr/>
        <w:t xml:space="preserve"> </w:t>
      </w:r>
      <w:r>
        <w:rPr>
          <w:spacing w:val="-1"/>
        </w:rPr>
        <w:t>我国已建成</w:t>
      </w:r>
      <w:r>
        <w:rPr>
          <w:spacing w:val="-50"/>
        </w:rPr>
        <w:t xml:space="preserve"> </w:t>
      </w:r>
      <w:r>
        <w:rPr>
          <w:rFonts w:ascii="Calibri" w:hAnsi="Calibri" w:eastAsia="Calibri" w:cs="Calibri"/>
          <w:spacing w:val="-1"/>
        </w:rPr>
        <w:t>90</w:t>
      </w:r>
      <w:r>
        <w:rPr>
          <w:rFonts w:ascii="Calibri" w:hAnsi="Calibri" w:eastAsia="Calibri" w:cs="Calibri"/>
          <w:spacing w:val="17"/>
        </w:rPr>
        <w:t xml:space="preserve"> </w:t>
      </w:r>
      <w:r>
        <w:rPr>
          <w:spacing w:val="-1"/>
        </w:rPr>
        <w:t>个海绵城市试点并将持续扩大。在建设“大海绵</w:t>
      </w:r>
      <w:r>
        <w:rPr>
          <w:spacing w:val="-88"/>
        </w:rPr>
        <w:t xml:space="preserve"> </w:t>
      </w:r>
      <w:r>
        <w:rPr>
          <w:spacing w:val="-2"/>
        </w:rPr>
        <w:t>”过程中，对小</w:t>
      </w:r>
      <w:r>
        <w:rPr/>
        <w:t xml:space="preserve">  </w:t>
      </w:r>
      <w:r>
        <w:rPr>
          <w:spacing w:val="-1"/>
        </w:rPr>
        <w:t>学生进行相关生态文明教育，培养其社会责任感也刻不容缓。</w:t>
      </w:r>
    </w:p>
    <w:p>
      <w:pPr>
        <w:pStyle w:val="BodyText"/>
        <w:ind w:left="1808" w:right="1736" w:firstLine="421"/>
        <w:spacing w:before="29" w:line="360" w:lineRule="auto"/>
        <w:jc w:val="both"/>
        <w:rPr/>
      </w:pPr>
      <w:r>
        <w:drawing>
          <wp:anchor distT="0" distB="0" distL="0" distR="0" simplePos="0" relativeHeight="251659264" behindDoc="1" locked="0" layoutInCell="1" allowOverlap="1">
            <wp:simplePos x="0" y="0"/>
            <wp:positionH relativeFrom="column">
              <wp:posOffset>850391</wp:posOffset>
            </wp:positionH>
            <wp:positionV relativeFrom="paragraph">
              <wp:posOffset>1936470</wp:posOffset>
            </wp:positionV>
            <wp:extent cx="1810511" cy="565403"/>
            <wp:effectExtent l="0" t="0" r="0" b="0"/>
            <wp:wrapNone/>
            <wp:docPr id="6" name="IM 6"/>
            <wp:cNvGraphicFramePr/>
            <a:graphic>
              <a:graphicData uri="http://schemas.openxmlformats.org/drawingml/2006/picture">
                <pic:pic>
                  <pic:nvPicPr>
                    <pic:cNvPr id="6" name="IM 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10511" cy="565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4"/>
        </w:rPr>
        <w:t>浙江沿海地区的四年级学生对于城市内涝现象有深切的亲身经历，但对“海</w:t>
      </w:r>
      <w:r>
        <w:rPr/>
        <w:t xml:space="preserve">  </w:t>
      </w:r>
      <w:r>
        <w:rPr>
          <w:b/>
          <w:bCs/>
          <w:spacing w:val="-5"/>
        </w:rPr>
        <w:t>绵城市</w:t>
      </w:r>
      <w:r>
        <w:rPr>
          <w:spacing w:val="-88"/>
        </w:rPr>
        <w:t xml:space="preserve"> </w:t>
      </w:r>
      <w:r>
        <w:rPr>
          <w:b/>
          <w:bCs/>
          <w:spacing w:val="-5"/>
        </w:rPr>
        <w:t>”这一理念及实践方式却知之有限。</w:t>
      </w:r>
      <w:r>
        <w:rPr>
          <w:spacing w:val="-5"/>
        </w:rPr>
        <w:t>课前调查发现，本</w:t>
      </w:r>
      <w:r>
        <w:rPr>
          <w:spacing w:val="-6"/>
        </w:rPr>
        <w:t>班全体学生均曾遭</w:t>
      </w:r>
      <w:r>
        <w:rPr/>
        <w:t xml:space="preserve"> </w:t>
      </w:r>
      <w:r>
        <w:rPr>
          <w:spacing w:val="-4"/>
        </w:rPr>
        <w:t>遇过城市水患并深受其害，但仅有两个学生从媒体渠道听闻过“海绵城市</w:t>
      </w:r>
      <w:r>
        <w:rPr>
          <w:spacing w:val="-84"/>
        </w:rPr>
        <w:t xml:space="preserve"> </w:t>
      </w:r>
      <w:r>
        <w:rPr>
          <w:spacing w:val="-4"/>
        </w:rPr>
        <w:t>”的概</w:t>
      </w:r>
      <w:r>
        <w:rPr/>
        <w:t xml:space="preserve"> </w:t>
      </w:r>
      <w:r>
        <w:rPr>
          <w:spacing w:val="-8"/>
        </w:rPr>
        <w:t>念。值得注意的是，大部分学生倾向于将其视为与自身不直接相关的问题。因此，</w:t>
      </w:r>
      <w:r>
        <w:rPr>
          <w:spacing w:val="8"/>
        </w:rPr>
        <w:t xml:space="preserve"> </w:t>
      </w:r>
      <w:r>
        <w:rPr>
          <w:spacing w:val="-4"/>
        </w:rPr>
        <w:t>本次主题班会一方面旨在引导学生关注日常行为，养成“海绵生活</w:t>
      </w:r>
      <w:r>
        <w:rPr>
          <w:spacing w:val="-84"/>
        </w:rPr>
        <w:t xml:space="preserve"> </w:t>
      </w:r>
      <w:r>
        <w:rPr>
          <w:spacing w:val="-4"/>
        </w:rPr>
        <w:t>”好习惯，提</w:t>
      </w:r>
      <w:r>
        <w:rPr/>
        <w:t xml:space="preserve"> </w:t>
      </w:r>
      <w:r>
        <w:rPr>
          <w:spacing w:val="-2"/>
        </w:rPr>
        <w:t>升学生的生态文明素养；另一方面也旨在促使他们生发“争当城市‘小海</w:t>
      </w:r>
      <w:r>
        <w:rPr>
          <w:spacing w:val="-3"/>
        </w:rPr>
        <w:t>绵</w:t>
      </w:r>
      <w:r>
        <w:rPr>
          <w:spacing w:val="-87"/>
        </w:rPr>
        <w:t xml:space="preserve"> </w:t>
      </w:r>
      <w:r>
        <w:rPr>
          <w:spacing w:val="-3"/>
        </w:rPr>
        <w:t>’，</w:t>
      </w:r>
      <w:r>
        <w:rPr/>
        <w:t xml:space="preserve"> </w:t>
      </w:r>
      <w:r>
        <w:rPr>
          <w:spacing w:val="-1"/>
        </w:rPr>
        <w:t>助力城市永续发展</w:t>
      </w:r>
      <w:r>
        <w:rPr>
          <w:spacing w:val="-88"/>
        </w:rPr>
        <w:t xml:space="preserve"> </w:t>
      </w:r>
      <w:r>
        <w:rPr>
          <w:spacing w:val="-1"/>
        </w:rPr>
        <w:t>”的美好愿景，提升他们的</w:t>
      </w:r>
      <w:r>
        <w:rPr>
          <w:spacing w:val="-2"/>
        </w:rPr>
        <w:t>创新意识和社会责任感。</w:t>
      </w:r>
    </w:p>
    <w:p>
      <w:pPr>
        <w:pStyle w:val="BodyText"/>
        <w:ind w:left="2649"/>
        <w:spacing w:before="54" w:line="220" w:lineRule="auto"/>
        <w:outlineLvl w:val="0"/>
        <w:rPr>
          <w:sz w:val="28"/>
          <w:szCs w:val="28"/>
        </w:rPr>
      </w:pPr>
      <w:r>
        <w:rPr>
          <w:sz w:val="28"/>
          <w:szCs w:val="28"/>
          <w:b/>
          <w:bCs/>
          <w:color w:val="FFFFFF"/>
          <w:spacing w:val="-5"/>
        </w:rPr>
        <w:t>班会目标</w:t>
      </w:r>
    </w:p>
    <w:p>
      <w:pPr>
        <w:spacing w:line="286" w:lineRule="auto"/>
        <w:rPr>
          <w:rFonts w:ascii="Arial"/>
          <w:sz w:val="21"/>
        </w:rPr>
      </w:pPr>
      <w:r/>
    </w:p>
    <w:p>
      <w:pPr>
        <w:pStyle w:val="BodyText"/>
        <w:ind w:left="1992" w:right="1686" w:firstLine="501"/>
        <w:spacing w:before="78" w:line="313" w:lineRule="auto"/>
        <w:rPr/>
      </w:pPr>
      <w:r>
        <w:rPr>
          <w:rFonts w:ascii="Calibri" w:hAnsi="Calibri" w:eastAsia="Calibri" w:cs="Calibri"/>
          <w:b/>
          <w:bCs/>
        </w:rPr>
        <w:t>1.</w:t>
      </w:r>
      <w:r>
        <w:rPr>
          <w:b/>
          <w:bCs/>
        </w:rPr>
        <w:t>认知目标：</w:t>
      </w:r>
      <w:r>
        <w:rPr/>
        <w:t>通过“创设救援情境</w:t>
      </w:r>
      <w:r>
        <w:rPr>
          <w:spacing w:val="-88"/>
        </w:rPr>
        <w:t xml:space="preserve"> </w:t>
      </w:r>
      <w:r>
        <w:rPr/>
        <w:t>”“观看航拍</w:t>
      </w:r>
      <w:r>
        <w:rPr>
          <w:spacing w:val="-1"/>
        </w:rPr>
        <w:t>画面</w:t>
      </w:r>
      <w:r>
        <w:rPr>
          <w:spacing w:val="-88"/>
        </w:rPr>
        <w:t xml:space="preserve"> </w:t>
      </w:r>
      <w:r>
        <w:rPr>
          <w:spacing w:val="-1"/>
        </w:rPr>
        <w:t>”“解答求助热线</w:t>
      </w:r>
      <w:r>
        <w:rPr>
          <w:spacing w:val="-88"/>
        </w:rPr>
        <w:t xml:space="preserve"> </w:t>
      </w:r>
      <w:r>
        <w:rPr>
          <w:spacing w:val="-1"/>
        </w:rPr>
        <w:t>”</w:t>
      </w:r>
      <w:r>
        <w:rPr/>
        <w:t xml:space="preserve"> </w:t>
      </w:r>
      <w:r>
        <w:rPr>
          <w:spacing w:val="-4"/>
        </w:rPr>
        <w:t>“全城大发现</w:t>
      </w:r>
      <w:r>
        <w:rPr>
          <w:spacing w:val="-89"/>
        </w:rPr>
        <w:t xml:space="preserve"> </w:t>
      </w:r>
      <w:r>
        <w:rPr>
          <w:spacing w:val="-4"/>
        </w:rPr>
        <w:t>”等活动，感知内涝的危害，知晓内涝加剧的人为原因，认识到</w:t>
      </w:r>
      <w:r>
        <w:rPr/>
        <w:t xml:space="preserve">  </w:t>
      </w:r>
      <w:r>
        <w:rPr/>
        <w:t>以破坏生态为代价的城市扩张存在弊端；</w:t>
      </w:r>
    </w:p>
    <w:p>
      <w:pPr>
        <w:pStyle w:val="BodyText"/>
        <w:ind w:left="2008" w:right="1857" w:firstLine="479"/>
        <w:spacing w:before="157" w:line="320" w:lineRule="auto"/>
        <w:rPr/>
      </w:pPr>
      <w:r>
        <w:rPr>
          <w:rFonts w:ascii="Calibri" w:hAnsi="Calibri" w:eastAsia="Calibri" w:cs="Calibri"/>
          <w:b/>
          <w:bCs/>
          <w:spacing w:val="-5"/>
        </w:rPr>
        <w:t>2.</w:t>
      </w:r>
      <w:r>
        <w:rPr>
          <w:b/>
          <w:bCs/>
          <w:spacing w:val="-5"/>
        </w:rPr>
        <w:t>情感目标：</w:t>
      </w:r>
      <w:r>
        <w:rPr>
          <w:spacing w:val="-5"/>
        </w:rPr>
        <w:t>通过“头脑风暴</w:t>
      </w:r>
      <w:r>
        <w:rPr>
          <w:spacing w:val="-88"/>
        </w:rPr>
        <w:t xml:space="preserve"> </w:t>
      </w:r>
      <w:r>
        <w:rPr>
          <w:spacing w:val="-5"/>
        </w:rPr>
        <w:t>”“视频揭秘</w:t>
      </w:r>
      <w:r>
        <w:rPr>
          <w:spacing w:val="-88"/>
        </w:rPr>
        <w:t xml:space="preserve"> </w:t>
      </w:r>
      <w:r>
        <w:rPr>
          <w:spacing w:val="-5"/>
        </w:rPr>
        <w:t>”“动手</w:t>
      </w:r>
      <w:r>
        <w:rPr>
          <w:spacing w:val="-6"/>
        </w:rPr>
        <w:t>体验海绵原理</w:t>
      </w:r>
      <w:r>
        <w:rPr>
          <w:spacing w:val="-88"/>
        </w:rPr>
        <w:t xml:space="preserve"> </w:t>
      </w:r>
      <w:r>
        <w:rPr>
          <w:spacing w:val="-6"/>
        </w:rPr>
        <w:t>”，产</w:t>
      </w:r>
      <w:r>
        <w:rPr/>
        <w:t xml:space="preserve"> </w:t>
      </w:r>
      <w:r>
        <w:rPr>
          <w:spacing w:val="-5"/>
        </w:rPr>
        <w:t>生对“海绵城市</w:t>
      </w:r>
      <w:r>
        <w:rPr>
          <w:spacing w:val="-88"/>
        </w:rPr>
        <w:t xml:space="preserve"> </w:t>
      </w:r>
      <w:r>
        <w:rPr>
          <w:spacing w:val="-5"/>
        </w:rPr>
        <w:t>”的美好憧憬；通过两轮“</w:t>
      </w:r>
      <w:r>
        <w:rPr>
          <w:spacing w:val="-6"/>
        </w:rPr>
        <w:t>小组议事会</w:t>
      </w:r>
      <w:r>
        <w:rPr>
          <w:spacing w:val="-88"/>
        </w:rPr>
        <w:t xml:space="preserve"> </w:t>
      </w:r>
      <w:r>
        <w:rPr>
          <w:spacing w:val="-6"/>
        </w:rPr>
        <w:t>”，砥砺在日常生活中</w:t>
      </w:r>
      <w:r>
        <w:rPr/>
        <w:t xml:space="preserve"> </w:t>
      </w:r>
      <w:r>
        <w:rPr>
          <w:spacing w:val="-3"/>
        </w:rPr>
        <w:t>为“海绵城市</w:t>
      </w:r>
      <w:r>
        <w:rPr>
          <w:spacing w:val="-82"/>
        </w:rPr>
        <w:t xml:space="preserve"> </w:t>
      </w:r>
      <w:r>
        <w:rPr>
          <w:spacing w:val="-3"/>
        </w:rPr>
        <w:t>”建设添砖加瓦的决心；</w:t>
      </w:r>
    </w:p>
    <w:p>
      <w:pPr>
        <w:pStyle w:val="BodyText"/>
        <w:ind w:left="2008" w:right="1776" w:firstLine="478"/>
        <w:spacing w:before="155" w:line="320" w:lineRule="auto"/>
        <w:rPr/>
      </w:pPr>
      <w:r>
        <w:rPr>
          <w:rFonts w:ascii="Calibri" w:hAnsi="Calibri" w:eastAsia="Calibri" w:cs="Calibri"/>
          <w:b/>
          <w:bCs/>
          <w:spacing w:val="-9"/>
        </w:rPr>
        <w:t>3.</w:t>
      </w:r>
      <w:r>
        <w:rPr>
          <w:b/>
          <w:bCs/>
          <w:spacing w:val="-9"/>
        </w:rPr>
        <w:t>行为目标：</w:t>
      </w:r>
      <w:r>
        <w:rPr>
          <w:spacing w:val="-9"/>
        </w:rPr>
        <w:t>通过分组改造“海绵校园</w:t>
      </w:r>
      <w:r>
        <w:rPr>
          <w:spacing w:val="-84"/>
        </w:rPr>
        <w:t xml:space="preserve"> </w:t>
      </w:r>
      <w:r>
        <w:rPr>
          <w:spacing w:val="-9"/>
        </w:rPr>
        <w:t>”活动，将“海绵城市</w:t>
      </w:r>
      <w:r>
        <w:rPr>
          <w:spacing w:val="-88"/>
        </w:rPr>
        <w:t xml:space="preserve"> </w:t>
      </w:r>
      <w:r>
        <w:rPr>
          <w:spacing w:val="-9"/>
        </w:rPr>
        <w:t>”建设要素、</w:t>
      </w:r>
      <w:r>
        <w:rPr/>
        <w:t xml:space="preserve"> </w:t>
      </w:r>
      <w:r>
        <w:rPr>
          <w:spacing w:val="-5"/>
        </w:rPr>
        <w:t>绿色理念落到生活实处；通过佩戴“海绵</w:t>
      </w:r>
      <w:r>
        <w:rPr>
          <w:spacing w:val="-71"/>
        </w:rPr>
        <w:t xml:space="preserve"> </w:t>
      </w:r>
      <w:r>
        <w:rPr>
          <w:spacing w:val="-5"/>
        </w:rPr>
        <w:t>”勋章，增强助力生态文明建设、城</w:t>
      </w:r>
      <w:r>
        <w:rPr/>
        <w:t xml:space="preserve"> </w:t>
      </w:r>
      <w:r>
        <w:rPr>
          <w:spacing w:val="-1"/>
        </w:rPr>
        <w:t>市永续发展的社会责任感。</w:t>
      </w:r>
    </w:p>
    <w:p>
      <w:pPr>
        <w:spacing w:line="320" w:lineRule="auto"/>
        <w:sectPr>
          <w:headerReference w:type="default" r:id="rId2"/>
          <w:footerReference w:type="default" r:id="rId3"/>
          <w:pgSz w:w="11906" w:h="16839"/>
          <w:pgMar w:top="400" w:right="0" w:bottom="1208" w:left="0" w:header="0" w:footer="931" w:gutter="0"/>
        </w:sectPr>
        <w:rPr/>
      </w:pPr>
    </w:p>
    <w:p>
      <w:pPr>
        <w:spacing w:line="278" w:lineRule="auto"/>
        <w:rPr>
          <w:rFonts w:ascii="Arial"/>
          <w:sz w:val="21"/>
        </w:rPr>
      </w:pPr>
      <w:r/>
    </w:p>
    <w:p>
      <w:pPr>
        <w:spacing w:line="278" w:lineRule="auto"/>
        <w:rPr>
          <w:rFonts w:ascii="Arial"/>
          <w:sz w:val="21"/>
        </w:rPr>
      </w:pPr>
      <w:r/>
    </w:p>
    <w:p>
      <w:pPr>
        <w:spacing w:line="279" w:lineRule="auto"/>
        <w:rPr>
          <w:rFonts w:ascii="Arial"/>
          <w:sz w:val="21"/>
        </w:rPr>
      </w:pPr>
      <w:r/>
    </w:p>
    <w:p>
      <w:pPr>
        <w:spacing w:line="279" w:lineRule="auto"/>
        <w:rPr>
          <w:rFonts w:ascii="Arial"/>
          <w:sz w:val="21"/>
        </w:rPr>
      </w:pPr>
      <w:r/>
    </w:p>
    <w:p>
      <w:pPr>
        <w:pStyle w:val="BodyText"/>
        <w:ind w:left="2930"/>
        <w:spacing w:before="91" w:line="220" w:lineRule="auto"/>
        <w:outlineLvl w:val="0"/>
        <w:rPr>
          <w:sz w:val="28"/>
          <w:szCs w:val="28"/>
        </w:rPr>
      </w:pPr>
      <w:r>
        <w:drawing>
          <wp:anchor distT="0" distB="0" distL="0" distR="0" simplePos="0" relativeHeight="251661312" behindDoc="1" locked="0" layoutInCell="1" allowOverlap="1">
            <wp:simplePos x="0" y="0"/>
            <wp:positionH relativeFrom="column">
              <wp:posOffset>995172</wp:posOffset>
            </wp:positionH>
            <wp:positionV relativeFrom="paragraph">
              <wp:posOffset>-145825</wp:posOffset>
            </wp:positionV>
            <wp:extent cx="1821179" cy="597407"/>
            <wp:effectExtent l="0" t="0" r="0" b="0"/>
            <wp:wrapNone/>
            <wp:docPr id="8" name="IM 8"/>
            <wp:cNvGraphicFramePr/>
            <a:graphic>
              <a:graphicData uri="http://schemas.openxmlformats.org/drawingml/2006/picture">
                <pic:pic>
                  <pic:nvPicPr>
                    <pic:cNvPr id="8" name="IM 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21179" cy="597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  <w:b/>
          <w:bCs/>
          <w:color w:val="FFFFFF"/>
          <w:spacing w:val="-5"/>
        </w:rPr>
        <w:t>班会准备</w:t>
      </w:r>
    </w:p>
    <w:p>
      <w:pPr>
        <w:pStyle w:val="BodyText"/>
        <w:ind w:left="2297"/>
        <w:spacing w:before="232" w:line="219" w:lineRule="auto"/>
        <w:outlineLvl w:val="1"/>
        <w:rPr/>
      </w:pPr>
      <w:r>
        <w:rPr>
          <w:rFonts w:ascii="Calibri" w:hAnsi="Calibri" w:eastAsia="Calibri" w:cs="Calibri"/>
          <w:b/>
          <w:bCs/>
          <w:spacing w:val="2"/>
        </w:rPr>
        <w:t>1.</w:t>
      </w:r>
      <w:r>
        <w:rPr>
          <w:b/>
          <w:bCs/>
          <w:spacing w:val="2"/>
        </w:rPr>
        <w:t>教师准备：</w:t>
      </w:r>
      <w:r>
        <w:rPr>
          <w:spacing w:val="2"/>
        </w:rPr>
        <w:t>课前调查、视频及音频资料</w:t>
      </w:r>
      <w:r>
        <w:rPr>
          <w:spacing w:val="1"/>
        </w:rPr>
        <w:t>、板贴、家用海绵、“海绵校园</w:t>
      </w:r>
      <w:r>
        <w:rPr>
          <w:spacing w:val="-88"/>
        </w:rPr>
        <w:t xml:space="preserve"> </w:t>
      </w:r>
      <w:r>
        <w:rPr>
          <w:spacing w:val="1"/>
        </w:rPr>
        <w:t>”</w:t>
      </w:r>
    </w:p>
    <w:p>
      <w:pPr>
        <w:pStyle w:val="BodyText"/>
        <w:ind w:left="1813"/>
        <w:spacing w:before="157" w:line="350" w:lineRule="exact"/>
        <w:rPr/>
      </w:pPr>
      <w:r>
        <w:rPr>
          <w:position w:val="2"/>
        </w:rPr>
        <w:t>设计改造单、“海绵勋章</w:t>
      </w:r>
      <w:r>
        <w:rPr>
          <w:spacing w:val="-75"/>
          <w:position w:val="2"/>
        </w:rPr>
        <w:t xml:space="preserve"> </w:t>
      </w:r>
      <w:r>
        <w:rPr>
          <w:position w:val="2"/>
        </w:rPr>
        <w:t>”贴纸、采访小区居民的视频、希沃白板</w:t>
      </w:r>
      <w:r>
        <w:rPr>
          <w:rFonts w:ascii="Calibri" w:hAnsi="Calibri" w:eastAsia="Calibri" w:cs="Calibri"/>
          <w:position w:val="2"/>
        </w:rPr>
        <w:t>5</w:t>
      </w:r>
      <w:r>
        <w:rPr>
          <w:position w:val="2"/>
        </w:rPr>
        <w:t>。</w:t>
      </w:r>
    </w:p>
    <w:p>
      <w:pPr>
        <w:pStyle w:val="BodyText"/>
        <w:ind w:left="2369"/>
        <w:spacing w:before="116" w:line="352" w:lineRule="exact"/>
        <w:outlineLvl w:val="1"/>
        <w:rPr/>
      </w:pPr>
      <w:r>
        <w:drawing>
          <wp:anchor distT="0" distB="0" distL="0" distR="0" simplePos="0" relativeHeight="251662336" behindDoc="1" locked="0" layoutInCell="1" allowOverlap="1">
            <wp:simplePos x="0" y="0"/>
            <wp:positionH relativeFrom="column">
              <wp:posOffset>1046988</wp:posOffset>
            </wp:positionH>
            <wp:positionV relativeFrom="paragraph">
              <wp:posOffset>223076</wp:posOffset>
            </wp:positionV>
            <wp:extent cx="1833372" cy="565404"/>
            <wp:effectExtent l="0" t="0" r="0" b="0"/>
            <wp:wrapNone/>
            <wp:docPr id="10" name="IM 10"/>
            <wp:cNvGraphicFramePr/>
            <a:graphic>
              <a:graphicData uri="http://schemas.openxmlformats.org/drawingml/2006/picture">
                <pic:pic>
                  <pic:nvPicPr>
                    <pic:cNvPr id="10" name="IM 1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33372" cy="565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 w:eastAsia="Calibri" w:cs="Calibri"/>
          <w:b/>
          <w:bCs/>
          <w:spacing w:val="-1"/>
          <w:position w:val="2"/>
        </w:rPr>
        <w:t>2.</w:t>
      </w:r>
      <w:r>
        <w:rPr>
          <w:b/>
          <w:bCs/>
          <w:spacing w:val="-1"/>
          <w:position w:val="2"/>
        </w:rPr>
        <w:t>学生准备：</w:t>
      </w:r>
      <w:r>
        <w:rPr>
          <w:spacing w:val="-1"/>
          <w:position w:val="2"/>
        </w:rPr>
        <w:t>课前学生自由分组、选定组长，水彩笔。</w:t>
      </w:r>
    </w:p>
    <w:p>
      <w:pPr>
        <w:pStyle w:val="BodyText"/>
        <w:ind w:left="2935"/>
        <w:spacing w:before="200" w:line="208" w:lineRule="auto"/>
        <w:rPr>
          <w:sz w:val="28"/>
          <w:szCs w:val="28"/>
        </w:rPr>
      </w:pPr>
      <w:r>
        <w:rPr>
          <w:sz w:val="28"/>
          <w:szCs w:val="28"/>
          <w:b/>
          <w:bCs/>
          <w:color w:val="FFFFFF"/>
          <w:spacing w:val="-6"/>
        </w:rPr>
        <w:t>教育过程</w:t>
      </w:r>
    </w:p>
    <w:p>
      <w:pPr>
        <w:ind w:left="3146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color w:val="C00000"/>
          <w:position w:val="-10"/>
        </w:rPr>
        <w:drawing>
          <wp:inline distT="0" distB="0" distL="0" distR="0">
            <wp:extent cx="292607" cy="426719"/>
            <wp:effectExtent l="0" t="0" r="0" b="0"/>
            <wp:docPr id="12" name="IM 12"/>
            <wp:cNvGraphicFramePr/>
            <a:graphic>
              <a:graphicData uri="http://schemas.openxmlformats.org/drawingml/2006/picture">
                <pic:pic>
                  <pic:nvPicPr>
                    <pic:cNvPr id="12" name="IM 1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2607" cy="426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6"/>
        </w:rPr>
        <w:t xml:space="preserve"> 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12"/>
        </w:rPr>
        <w:t>导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12"/>
        </w:rPr>
        <w:t>入：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46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12"/>
        </w:rPr>
        <w:t>拉响新警报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49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12"/>
        </w:rPr>
        <w:t>，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34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12"/>
        </w:rPr>
        <w:t>启救援行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52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12"/>
        </w:rPr>
        <w:t>动</w:t>
      </w:r>
    </w:p>
    <w:p>
      <w:pPr>
        <w:ind w:left="2309"/>
        <w:spacing w:before="162" w:line="182" w:lineRule="auto"/>
        <w:outlineLvl w:val="1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9"/>
        </w:rPr>
        <w:t>1.创设情境，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22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9"/>
        </w:rPr>
        <w:t>汪汪队登场</w:t>
      </w:r>
    </w:p>
    <w:p>
      <w:pPr>
        <w:pStyle w:val="BodyText"/>
        <w:ind w:left="1822" w:right="1799" w:firstLine="467"/>
        <w:spacing w:before="155" w:line="360" w:lineRule="auto"/>
        <w:rPr/>
      </w:pPr>
      <w:r>
        <w:rPr>
          <w:spacing w:val="-3"/>
        </w:rPr>
        <w:t>播放动画片《汪汪队立大功》主题曲片段，学生跟唱、竞猜歌</w:t>
      </w:r>
      <w:r>
        <w:rPr>
          <w:spacing w:val="-4"/>
        </w:rPr>
        <w:t>名；师生配合</w:t>
      </w:r>
      <w:r>
        <w:rPr/>
        <w:t xml:space="preserve"> </w:t>
      </w:r>
      <w:r>
        <w:rPr>
          <w:spacing w:val="-1"/>
        </w:rPr>
        <w:t>呼喊汪汪队口号，全班加入汪汪救援队。（背景序幕拉开）</w:t>
      </w:r>
    </w:p>
    <w:p>
      <w:pPr>
        <w:ind w:left="2289"/>
        <w:spacing w:before="1" w:line="181" w:lineRule="auto"/>
        <w:outlineLvl w:val="1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7"/>
        </w:rPr>
        <w:t>2.集结队伍，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26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7"/>
        </w:rPr>
        <w:t>救援动物城</w:t>
      </w:r>
    </w:p>
    <w:p>
      <w:pPr>
        <w:ind w:left="2336"/>
        <w:spacing w:before="157" w:line="178" w:lineRule="auto"/>
        <w:outlineLvl w:val="2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b/>
          <w:bCs/>
          <w:spacing w:val="-16"/>
        </w:rPr>
        <w:t>（1） 内涝严重，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spacing w:val="-18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spacing w:val="-16"/>
        </w:rPr>
        <w:t>市长求救</w:t>
      </w:r>
    </w:p>
    <w:p>
      <w:pPr>
        <w:ind w:firstLine="2316"/>
        <w:spacing w:before="18" w:line="1311" w:lineRule="exact"/>
        <w:rPr/>
      </w:pPr>
      <w:r>
        <w:rPr>
          <w:position w:val="-26"/>
        </w:rPr>
        <w:pict>
          <v:group id="_x0000_s8" style="mso-position-vertical-relative:line;mso-position-horizontal-relative:char;width:344.75pt;height:65.6pt;" filled="false" stroked="false" coordsize="6895,1311" coordorigin="0,0">
            <v:shape id="_x0000_s10" style="position:absolute;left:1;top:0;width:6892;height:1296;" filled="false" stroked="false" type="#_x0000_t75">
              <v:imagedata o:title="" r:id="rId10"/>
            </v:shape>
            <v:shape id="_x0000_s12" style="position:absolute;left:899;top:213;width:5825;height:745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19" w:line="183" w:lineRule="auto"/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color w:val="4874CB"/>
                        <w:spacing w:val="-7"/>
                      </w:rPr>
                      <w:t>语音电话：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color w:val="4874CB"/>
                        <w:spacing w:val="-13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7"/>
                      </w:rPr>
                      <w:t>呼叫汪汪队，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36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7"/>
                      </w:rPr>
                      <w:t>呼叫汪汪队！ 台风来了，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36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7"/>
                      </w:rPr>
                      <w:t>我们</w:t>
                    </w:r>
                  </w:p>
                  <w:p>
                    <w:pPr>
                      <w:ind w:left="38"/>
                      <w:spacing w:before="154" w:line="183" w:lineRule="auto"/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6"/>
                      </w:rPr>
                      <w:t>的城市要被水淹没了，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32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6"/>
                      </w:rPr>
                      <w:t>快来救救我们吧！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35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6"/>
                      </w:rPr>
                      <w:t>快点，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32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6"/>
                      </w:rPr>
                      <w:t>快点！</w:t>
                    </w:r>
                  </w:p>
                </w:txbxContent>
              </v:textbox>
            </v:shape>
            <v:shape id="_x0000_s14" style="position:absolute;left:0;top:34;width:825;height:1276;" filled="false" stroked="false" type="#_x0000_t75">
              <v:imagedata o:title="" r:id="rId11"/>
            </v:shape>
          </v:group>
        </w:pict>
      </w:r>
    </w:p>
    <w:p>
      <w:pPr>
        <w:ind w:left="2336"/>
        <w:spacing w:before="238" w:line="178" w:lineRule="auto"/>
        <w:outlineLvl w:val="2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b/>
          <w:bCs/>
          <w:spacing w:val="-15"/>
        </w:rPr>
        <w:t>（2）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spacing w:val="-26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spacing w:val="-15"/>
        </w:rPr>
        <w:t>集合完毕，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spacing w:val="-20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spacing w:val="-15"/>
        </w:rPr>
        <w:t>激情揭题</w:t>
      </w:r>
    </w:p>
    <w:p>
      <w:pPr>
        <w:pStyle w:val="BodyText"/>
        <w:ind w:left="1813" w:right="1799" w:firstLine="478"/>
        <w:spacing w:before="161" w:line="334" w:lineRule="auto"/>
        <w:rPr/>
      </w:pPr>
      <w:r>
        <w:rPr>
          <w:spacing w:val="-3"/>
        </w:rPr>
        <w:t>汪汪队员们，动物城需要我们的帮助。拯救动物，是我们的</w:t>
      </w:r>
      <w:r>
        <w:rPr>
          <w:spacing w:val="-4"/>
        </w:rPr>
        <w:t>责任。让我们出</w:t>
      </w:r>
      <w:r>
        <w:rPr/>
        <w:t xml:space="preserve"> </w:t>
      </w:r>
      <w:r>
        <w:rPr>
          <w:spacing w:val="1"/>
        </w:rPr>
        <w:t>发吧</w:t>
      </w:r>
      <w:r>
        <w:rPr>
          <w:spacing w:val="-18"/>
        </w:rPr>
        <w:t>！（</w:t>
      </w:r>
      <w:r>
        <w:rPr>
          <w:spacing w:val="1"/>
        </w:rPr>
        <w:t>汪汪队背景音乐响起，板贴课题局部：拯</w:t>
      </w:r>
      <w:r>
        <w:rPr/>
        <w:t>救动物城）</w:t>
      </w:r>
    </w:p>
    <w:p>
      <w:pPr>
        <w:ind w:firstLine="2203"/>
        <w:spacing w:line="1185" w:lineRule="exact"/>
        <w:rPr/>
      </w:pPr>
      <w:r>
        <w:rPr>
          <w:position w:val="-23"/>
        </w:rPr>
        <w:pict>
          <v:group id="_x0000_s16" style="mso-position-vertical-relative:line;mso-position-horizontal-relative:char;width:389.25pt;height:59.25pt;" filled="false" stroked="false" coordsize="7785,1185" coordorigin="0,0">
            <v:shape id="_x0000_s18" style="position:absolute;left:0;top:0;width:7785;height:1185;" filled="false" stroked="false" type="#_x0000_t75">
              <v:imagedata o:title="" r:id="rId12"/>
            </v:shape>
            <v:shape id="_x0000_s20" style="position:absolute;left:-20;top:-20;width:7825;height:1225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96" w:right="424" w:firstLine="36"/>
                      <w:spacing w:before="237" w:line="284" w:lineRule="auto"/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5"/>
                      </w:rPr>
                      <w:t>【设计意图】通过汪汪队这一卡通形象的引入、动物城内涝情境的创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14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5"/>
                      </w:rPr>
                      <w:t>设，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15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5"/>
                      </w:rPr>
                      <w:t>激发学生参与活动、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42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5"/>
                      </w:rPr>
                      <w:t>开展救援的兴趣。</w:t>
                    </w:r>
                  </w:p>
                </w:txbxContent>
              </v:textbox>
            </v:shape>
          </v:group>
        </w:pict>
      </w:r>
    </w:p>
    <w:p>
      <w:pPr>
        <w:ind w:left="3230"/>
        <w:spacing w:before="244" w:line="232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color w:val="C00000"/>
          <w:position w:val="-8"/>
        </w:rPr>
        <w:drawing>
          <wp:inline distT="0" distB="0" distL="0" distR="0">
            <wp:extent cx="236591" cy="286511"/>
            <wp:effectExtent l="0" t="0" r="0" b="0"/>
            <wp:docPr id="14" name="IM 14"/>
            <wp:cNvGraphicFramePr/>
            <a:graphic>
              <a:graphicData uri="http://schemas.openxmlformats.org/drawingml/2006/picture">
                <pic:pic>
                  <pic:nvPicPr>
                    <pic:cNvPr id="14" name="IM 1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6591" cy="286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31"/>
          <w:szCs w:val="31"/>
          <w:color w:val="C00000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6"/>
          <w:w w:val="95"/>
        </w:rPr>
        <w:t>环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8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6"/>
          <w:w w:val="95"/>
        </w:rPr>
        <w:t>节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18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6"/>
          <w:w w:val="95"/>
        </w:rPr>
        <w:t>一：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42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6"/>
          <w:w w:val="95"/>
        </w:rPr>
        <w:t>冲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1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6"/>
          <w:w w:val="95"/>
        </w:rPr>
        <w:t>向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6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6"/>
          <w:w w:val="95"/>
        </w:rPr>
        <w:t>第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1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6"/>
          <w:w w:val="95"/>
        </w:rPr>
        <w:t>一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43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6"/>
          <w:w w:val="95"/>
        </w:rPr>
        <w:t>线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52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6"/>
          <w:w w:val="95"/>
        </w:rPr>
        <w:t>，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67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6"/>
          <w:w w:val="95"/>
        </w:rPr>
        <w:t>纾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3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6"/>
          <w:w w:val="95"/>
        </w:rPr>
        <w:t>各 方 之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45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6"/>
          <w:w w:val="95"/>
        </w:rPr>
        <w:t>难</w:t>
      </w:r>
    </w:p>
    <w:p>
      <w:pPr>
        <w:ind w:left="2534"/>
        <w:spacing w:before="153" w:line="183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5"/>
        </w:rPr>
        <w:t>活动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27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5"/>
        </w:rPr>
        <w:t>1：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20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5"/>
        </w:rPr>
        <w:t>看航拍，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38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5"/>
        </w:rPr>
        <w:t>知危害</w:t>
      </w:r>
    </w:p>
    <w:p>
      <w:pPr>
        <w:pStyle w:val="BodyText"/>
        <w:ind w:left="2537"/>
        <w:spacing w:before="76" w:line="220" w:lineRule="auto"/>
        <w:rPr/>
      </w:pPr>
      <w:r>
        <w:rPr>
          <w:rFonts w:ascii="Calibri" w:hAnsi="Calibri" w:eastAsia="Calibri" w:cs="Calibri"/>
          <w:b/>
          <w:bCs/>
          <w:spacing w:val="-2"/>
        </w:rPr>
        <w:t>1.</w:t>
      </w:r>
      <w:r>
        <w:rPr>
          <w:b/>
          <w:bCs/>
          <w:spacing w:val="-2"/>
        </w:rPr>
        <w:t>城市航拍</w:t>
      </w:r>
      <w:r>
        <w:rPr>
          <w:rFonts w:ascii="Calibri" w:hAnsi="Calibri" w:eastAsia="Calibri" w:cs="Calibri"/>
          <w:b/>
          <w:bCs/>
          <w:spacing w:val="-2"/>
        </w:rPr>
        <w:t>:</w:t>
      </w:r>
      <w:r>
        <w:rPr>
          <w:spacing w:val="-2"/>
        </w:rPr>
        <w:t>出示汪汪队所航拍的动物城实时画面。</w:t>
      </w:r>
    </w:p>
    <w:p>
      <w:pPr>
        <w:ind w:firstLine="4032"/>
        <w:spacing w:before="241" w:line="1985" w:lineRule="exact"/>
        <w:rPr/>
      </w:pPr>
      <w:r>
        <w:drawing>
          <wp:anchor distT="0" distB="0" distL="0" distR="0" simplePos="0" relativeHeight="251664384" behindDoc="0" locked="0" layoutInCell="1" allowOverlap="1">
            <wp:simplePos x="0" y="0"/>
            <wp:positionH relativeFrom="column">
              <wp:posOffset>1112519</wp:posOffset>
            </wp:positionH>
            <wp:positionV relativeFrom="paragraph">
              <wp:posOffset>157407</wp:posOffset>
            </wp:positionV>
            <wp:extent cx="1380743" cy="1264920"/>
            <wp:effectExtent l="0" t="0" r="0" b="0"/>
            <wp:wrapNone/>
            <wp:docPr id="16" name="IM 16"/>
            <wp:cNvGraphicFramePr/>
            <a:graphic>
              <a:graphicData uri="http://schemas.openxmlformats.org/drawingml/2006/picture">
                <pic:pic>
                  <pic:nvPicPr>
                    <pic:cNvPr id="16" name="IM 1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0743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5408" behindDoc="0" locked="0" layoutInCell="1" allowOverlap="1">
            <wp:simplePos x="0" y="0"/>
            <wp:positionH relativeFrom="column">
              <wp:posOffset>3953255</wp:posOffset>
            </wp:positionH>
            <wp:positionV relativeFrom="paragraph">
              <wp:posOffset>158931</wp:posOffset>
            </wp:positionV>
            <wp:extent cx="1348739" cy="1271016"/>
            <wp:effectExtent l="0" t="0" r="0" b="0"/>
            <wp:wrapNone/>
            <wp:docPr id="18" name="IM 18"/>
            <wp:cNvGraphicFramePr/>
            <a:graphic>
              <a:graphicData uri="http://schemas.openxmlformats.org/drawingml/2006/picture">
                <pic:pic>
                  <pic:nvPicPr>
                    <pic:cNvPr id="18" name="IM 1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48739" cy="1271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3360" behindDoc="0" locked="0" layoutInCell="1" allowOverlap="1">
            <wp:simplePos x="0" y="0"/>
            <wp:positionH relativeFrom="column">
              <wp:posOffset>5341620</wp:posOffset>
            </wp:positionH>
            <wp:positionV relativeFrom="paragraph">
              <wp:posOffset>154360</wp:posOffset>
            </wp:positionV>
            <wp:extent cx="1360932" cy="1287779"/>
            <wp:effectExtent l="0" t="0" r="0" b="0"/>
            <wp:wrapNone/>
            <wp:docPr id="20" name="IM 20"/>
            <wp:cNvGraphicFramePr/>
            <a:graphic>
              <a:graphicData uri="http://schemas.openxmlformats.org/drawingml/2006/picture">
                <pic:pic>
                  <pic:nvPicPr>
                    <pic:cNvPr id="20" name="IM 2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60932" cy="1287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39"/>
        </w:rPr>
        <w:drawing>
          <wp:inline distT="0" distB="0" distL="0" distR="0">
            <wp:extent cx="1333500" cy="1260347"/>
            <wp:effectExtent l="0" t="0" r="0" b="0"/>
            <wp:docPr id="22" name="IM 22"/>
            <wp:cNvGraphicFramePr/>
            <a:graphic>
              <a:graphicData uri="http://schemas.openxmlformats.org/drawingml/2006/picture">
                <pic:pic>
                  <pic:nvPicPr>
                    <pic:cNvPr id="22" name="IM 2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3500" cy="1260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2214"/>
        <w:spacing w:before="77" w:line="190" w:lineRule="auto"/>
        <w:rPr>
          <w:rFonts w:ascii="Microsoft YaHei" w:hAnsi="Microsoft YaHei" w:eastAsia="Microsoft YaHei" w:cs="Microsoft YaHei"/>
          <w:sz w:val="20"/>
          <w:szCs w:val="20"/>
        </w:rPr>
      </w:pPr>
      <w:r>
        <w:drawing>
          <wp:anchor distT="0" distB="0" distL="0" distR="0" simplePos="0" relativeHeight="251660288" behindDoc="1" locked="0" layoutInCell="1" allowOverlap="1">
            <wp:simplePos x="0" y="0"/>
            <wp:positionH relativeFrom="column">
              <wp:posOffset>1051242</wp:posOffset>
            </wp:positionH>
            <wp:positionV relativeFrom="paragraph">
              <wp:posOffset>-1327785</wp:posOffset>
            </wp:positionV>
            <wp:extent cx="5730875" cy="1562100"/>
            <wp:effectExtent l="0" t="0" r="0" b="0"/>
            <wp:wrapNone/>
            <wp:docPr id="24" name="IM 24"/>
            <wp:cNvGraphicFramePr/>
            <a:graphic>
              <a:graphicData uri="http://schemas.openxmlformats.org/drawingml/2006/picture">
                <pic:pic>
                  <pic:nvPicPr>
                    <pic:cNvPr id="24" name="IM 2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3087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20"/>
          <w:szCs w:val="20"/>
          <w:spacing w:val="1"/>
        </w:rPr>
        <w:t>中央大街                         商场门</w:t>
      </w:r>
      <w:r>
        <w:rPr>
          <w:rFonts w:ascii="Microsoft YaHei" w:hAnsi="Microsoft YaHei" w:eastAsia="Microsoft YaHei" w:cs="Microsoft YaHei"/>
          <w:sz w:val="20"/>
          <w:szCs w:val="20"/>
          <w:spacing w:val="-18"/>
        </w:rPr>
        <w:t xml:space="preserve"> </w:t>
      </w:r>
      <w:r>
        <w:rPr>
          <w:rFonts w:ascii="Microsoft YaHei" w:hAnsi="Microsoft YaHei" w:eastAsia="Microsoft YaHei" w:cs="Microsoft YaHei"/>
          <w:sz w:val="20"/>
          <w:szCs w:val="20"/>
          <w:spacing w:val="1"/>
        </w:rPr>
        <w:t>口                       居民区内     </w:t>
      </w:r>
      <w:r>
        <w:rPr>
          <w:rFonts w:ascii="Microsoft YaHei" w:hAnsi="Microsoft YaHei" w:eastAsia="Microsoft YaHei" w:cs="Microsoft YaHei"/>
          <w:sz w:val="20"/>
          <w:szCs w:val="20"/>
        </w:rPr>
        <w:t xml:space="preserve">                    小学附近</w:t>
      </w:r>
    </w:p>
    <w:p>
      <w:pPr>
        <w:spacing w:line="190" w:lineRule="auto"/>
        <w:sectPr>
          <w:footerReference w:type="default" r:id="rId6"/>
          <w:pgSz w:w="11906" w:h="16839"/>
          <w:pgMar w:top="400" w:right="0" w:bottom="1208" w:left="0" w:header="0" w:footer="931" w:gutter="0"/>
        </w:sectPr>
        <w:rPr>
          <w:rFonts w:ascii="Microsoft YaHei" w:hAnsi="Microsoft YaHei" w:eastAsia="Microsoft YaHei" w:cs="Microsoft YaHei"/>
          <w:sz w:val="20"/>
          <w:szCs w:val="20"/>
        </w:rPr>
      </w:pPr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pStyle w:val="BodyText"/>
        <w:ind w:left="2499"/>
        <w:spacing w:before="78" w:line="352" w:lineRule="exact"/>
        <w:outlineLvl w:val="1"/>
        <w:rPr/>
      </w:pPr>
      <w:r>
        <w:rPr>
          <w:rFonts w:ascii="Calibri" w:hAnsi="Calibri" w:eastAsia="Calibri" w:cs="Calibri"/>
          <w:b/>
          <w:bCs/>
          <w:spacing w:val="-1"/>
          <w:position w:val="2"/>
        </w:rPr>
        <w:t>2.</w:t>
      </w:r>
      <w:r>
        <w:rPr>
          <w:b/>
          <w:bCs/>
          <w:spacing w:val="-1"/>
          <w:position w:val="2"/>
        </w:rPr>
        <w:t>述说感受：</w:t>
      </w:r>
      <w:r>
        <w:rPr>
          <w:spacing w:val="-1"/>
          <w:position w:val="2"/>
        </w:rPr>
        <w:t>你看到了什么？生活中，你遇到过这样的场景吗？</w:t>
      </w:r>
    </w:p>
    <w:p>
      <w:pPr>
        <w:ind w:left="2549"/>
        <w:spacing w:before="64" w:line="178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spacing w:val="-4"/>
        </w:rPr>
        <w:t>[预设]内涝使城市停运、</w:t>
      </w:r>
      <w:r>
        <w:rPr>
          <w:rFonts w:ascii="Microsoft YaHei" w:hAnsi="Microsoft YaHei" w:eastAsia="Microsoft YaHei" w:cs="Microsoft YaHei"/>
          <w:sz w:val="24"/>
          <w:szCs w:val="24"/>
          <w:spacing w:val="-46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4"/>
        </w:rPr>
        <w:t>停工、</w:t>
      </w:r>
      <w:r>
        <w:rPr>
          <w:rFonts w:ascii="Microsoft YaHei" w:hAnsi="Microsoft YaHei" w:eastAsia="Microsoft YaHei" w:cs="Microsoft YaHei"/>
          <w:sz w:val="24"/>
          <w:szCs w:val="24"/>
          <w:spacing w:val="-49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4"/>
        </w:rPr>
        <w:t>停市、</w:t>
      </w:r>
      <w:r>
        <w:rPr>
          <w:rFonts w:ascii="Microsoft YaHei" w:hAnsi="Microsoft YaHei" w:eastAsia="Microsoft YaHei" w:cs="Microsoft YaHei"/>
          <w:sz w:val="24"/>
          <w:szCs w:val="24"/>
          <w:spacing w:val="-49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4"/>
        </w:rPr>
        <w:t>停学，</w:t>
      </w:r>
      <w:r>
        <w:rPr>
          <w:rFonts w:ascii="Microsoft YaHei" w:hAnsi="Microsoft YaHei" w:eastAsia="Microsoft YaHei" w:cs="Microsoft YaHei"/>
          <w:sz w:val="24"/>
          <w:szCs w:val="24"/>
          <w:spacing w:val="-45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4"/>
        </w:rPr>
        <w:t>建筑、植被也被破坏了。</w:t>
      </w:r>
    </w:p>
    <w:p>
      <w:pPr>
        <w:ind w:left="2534"/>
        <w:spacing w:before="163" w:line="182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5"/>
        </w:rPr>
        <w:t>活动 2：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29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5"/>
        </w:rPr>
        <w:t>接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47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5"/>
        </w:rPr>
        <w:t>“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49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5"/>
        </w:rPr>
        <w:t>热线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38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5"/>
        </w:rPr>
        <w:t>”，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38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5"/>
        </w:rPr>
        <w:t>初纾困</w:t>
      </w:r>
    </w:p>
    <w:p>
      <w:pPr>
        <w:pStyle w:val="BodyText"/>
        <w:ind w:left="2446"/>
        <w:spacing w:before="154" w:line="220" w:lineRule="auto"/>
        <w:rPr/>
      </w:pPr>
      <w:r>
        <w:drawing>
          <wp:anchor distT="0" distB="0" distL="0" distR="0" simplePos="0" relativeHeight="251671552" behindDoc="0" locked="0" layoutInCell="1" allowOverlap="1">
            <wp:simplePos x="0" y="0"/>
            <wp:positionH relativeFrom="column">
              <wp:posOffset>1842592</wp:posOffset>
            </wp:positionH>
            <wp:positionV relativeFrom="paragraph">
              <wp:posOffset>77416</wp:posOffset>
            </wp:positionV>
            <wp:extent cx="631545" cy="632866"/>
            <wp:effectExtent l="0" t="0" r="0" b="0"/>
            <wp:wrapNone/>
            <wp:docPr id="26" name="IM 26"/>
            <wp:cNvGraphicFramePr/>
            <a:graphic>
              <a:graphicData uri="http://schemas.openxmlformats.org/drawingml/2006/picture">
                <pic:pic>
                  <pic:nvPicPr>
                    <pic:cNvPr id="26" name="IM 2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31545" cy="63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2576" behindDoc="0" locked="0" layoutInCell="1" allowOverlap="1">
            <wp:simplePos x="0" y="0"/>
            <wp:positionH relativeFrom="column">
              <wp:posOffset>1750221</wp:posOffset>
            </wp:positionH>
            <wp:positionV relativeFrom="paragraph">
              <wp:posOffset>318377</wp:posOffset>
            </wp:positionV>
            <wp:extent cx="384968" cy="1929164"/>
            <wp:effectExtent l="0" t="0" r="0" b="0"/>
            <wp:wrapNone/>
            <wp:docPr id="28" name="IM 28"/>
            <wp:cNvGraphicFramePr/>
            <a:graphic>
              <a:graphicData uri="http://schemas.openxmlformats.org/drawingml/2006/picture">
                <pic:pic>
                  <pic:nvPicPr>
                    <pic:cNvPr id="28" name="IM 2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4968" cy="1929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 w:eastAsia="Calibri" w:cs="Calibri"/>
          <w:b/>
          <w:bCs/>
          <w:spacing w:val="-2"/>
        </w:rPr>
        <w:t>1.</w:t>
      </w:r>
      <w:r>
        <w:rPr>
          <w:b/>
          <w:bCs/>
          <w:spacing w:val="-2"/>
        </w:rPr>
        <w:t>求助热线：</w:t>
      </w:r>
      <w:r>
        <w:rPr>
          <w:spacing w:val="-2"/>
        </w:rPr>
        <w:t>汪汪队实时播报，呈现“求助热线</w:t>
      </w:r>
      <w:r>
        <w:rPr>
          <w:spacing w:val="-86"/>
        </w:rPr>
        <w:t xml:space="preserve"> </w:t>
      </w:r>
      <w:r>
        <w:rPr>
          <w:spacing w:val="-2"/>
        </w:rPr>
        <w:t>”中居民反馈的问题。</w:t>
      </w:r>
    </w:p>
    <w:p>
      <w:pPr>
        <w:ind w:firstLine="2983"/>
        <w:spacing w:before="108" w:line="897" w:lineRule="exact"/>
        <w:rPr/>
      </w:pPr>
      <w:r>
        <w:drawing>
          <wp:anchor distT="0" distB="0" distL="0" distR="0" simplePos="0" relativeHeight="251673600" behindDoc="0" locked="0" layoutInCell="1" allowOverlap="1">
            <wp:simplePos x="0" y="0"/>
            <wp:positionH relativeFrom="column">
              <wp:posOffset>1837575</wp:posOffset>
            </wp:positionH>
            <wp:positionV relativeFrom="paragraph">
              <wp:posOffset>488025</wp:posOffset>
            </wp:positionV>
            <wp:extent cx="643546" cy="1347254"/>
            <wp:effectExtent l="0" t="0" r="0" b="0"/>
            <wp:wrapNone/>
            <wp:docPr id="30" name="IM 30"/>
            <wp:cNvGraphicFramePr/>
            <a:graphic>
              <a:graphicData uri="http://schemas.openxmlformats.org/drawingml/2006/picture">
                <pic:pic>
                  <pic:nvPicPr>
                    <pic:cNvPr id="30" name="IM 3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43546" cy="1347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7"/>
        </w:rPr>
        <w:pict>
          <v:group id="_x0000_s22" style="mso-position-vertical-relative:line;mso-position-horizontal-relative:char;width:285.8pt;height:44.9pt;" filled="false" stroked="false" coordsize="5715,898" coordorigin="0,0">
            <v:shape id="_x0000_s24" style="position:absolute;left:0;top:0;width:5715;height:898;" filled="false" stroked="false" type="#_x0000_t75">
              <v:imagedata o:title="" r:id="rId23"/>
            </v:shape>
            <v:shape id="_x0000_s26" style="position:absolute;left:-20;top:-20;width:5755;height:938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457" w:right="144" w:firstLine="242"/>
                      <w:spacing w:before="174" w:line="193" w:lineRule="auto"/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color w:val="4874CB"/>
                        <w:spacing w:val="-7"/>
                      </w:rPr>
                      <w:t>斑马大婶：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color w:val="4874CB"/>
                        <w:spacing w:val="-26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7"/>
                      </w:rPr>
                      <w:t>“斑纹小区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37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7"/>
                      </w:rPr>
                      <w:t>”路面的地下水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23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7"/>
                      </w:rPr>
                      <w:t>口都被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</w:rPr>
                      <w:t xml:space="preserve">  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6"/>
                      </w:rPr>
                      <w:t>狂风吹来的塑料袋、树叶糊住了，积水排不下去。</w:t>
                    </w:r>
                  </w:p>
                </w:txbxContent>
              </v:textbox>
            </v:shape>
          </v:group>
        </w:pict>
      </w:r>
    </w:p>
    <w:p>
      <w:pPr>
        <w:ind w:firstLine="2985"/>
        <w:spacing w:before="144" w:line="872" w:lineRule="exact"/>
        <w:rPr/>
      </w:pPr>
      <w:r>
        <w:rPr>
          <w:position w:val="-17"/>
        </w:rPr>
        <w:pict>
          <v:group id="_x0000_s28" style="mso-position-vertical-relative:line;mso-position-horizontal-relative:char;width:283.25pt;height:43.65pt;" filled="false" stroked="false" coordsize="5665,873" coordorigin="0,0">
            <v:shape id="_x0000_s30" style="position:absolute;left:0;top:0;width:5665;height:873;" filled="false" stroked="false" type="#_x0000_t75">
              <v:imagedata o:title="" r:id="rId24"/>
            </v:shape>
            <v:shape id="_x0000_s32" style="position:absolute;left:-20;top:-20;width:5705;height:913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455" w:right="207" w:firstLine="264"/>
                      <w:spacing w:before="174" w:line="193" w:lineRule="auto"/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color w:val="4874CB"/>
                        <w:spacing w:val="-5"/>
                      </w:rPr>
                      <w:t>长颈鹿大叔：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color w:val="4874CB"/>
                        <w:spacing w:val="-30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5"/>
                      </w:rPr>
                      <w:t>“麒麟家园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37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5"/>
                      </w:rPr>
                      <w:t>”停车场的水位还在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1"/>
                      </w:rPr>
                      <w:t>直线上涨。好多汽车的发动机马上被水泡坏啦！</w:t>
                    </w:r>
                  </w:p>
                </w:txbxContent>
              </v:textbox>
            </v:shape>
          </v:group>
        </w:pict>
      </w:r>
    </w:p>
    <w:p>
      <w:pPr>
        <w:ind w:firstLine="3014"/>
        <w:spacing w:before="209" w:line="887" w:lineRule="exact"/>
        <w:rPr/>
      </w:pPr>
      <w:r>
        <w:rPr>
          <w:position w:val="-17"/>
        </w:rPr>
        <w:pict>
          <v:group id="_x0000_s34" style="mso-position-vertical-relative:line;mso-position-horizontal-relative:char;width:279.6pt;height:44.35pt;" filled="false" stroked="false" coordsize="5592,886" coordorigin="0,0">
            <v:shape id="_x0000_s36" style="position:absolute;left:0;top:0;width:5592;height:886;" filled="false" stroked="false" type="#_x0000_t75">
              <v:imagedata o:title="" r:id="rId25"/>
            </v:shape>
            <v:shape id="_x0000_s38" style="position:absolute;left:-20;top:-20;width:5632;height:926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479" w:right="209" w:firstLine="244"/>
                      <w:spacing w:before="173" w:line="193" w:lineRule="auto"/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color w:val="4874CB"/>
                        <w:spacing w:val="-9"/>
                      </w:rPr>
                      <w:t>山猫大哥：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9"/>
                      </w:rPr>
                      <w:t>“喵喵室内乐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27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9"/>
                      </w:rPr>
                      <w:t>园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37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9"/>
                      </w:rPr>
                      <w:t>”天台的下水沟被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9"/>
                      </w:rPr>
                      <w:t>大片淤泥、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42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9"/>
                      </w:rPr>
                      <w:t>杂物堵住了， 马上要渗到屋子里啦！</w:t>
                    </w:r>
                  </w:p>
                </w:txbxContent>
              </v:textbox>
            </v:shape>
          </v:group>
        </w:pict>
      </w:r>
    </w:p>
    <w:p>
      <w:pPr>
        <w:pStyle w:val="BodyText"/>
        <w:ind w:left="2410"/>
        <w:spacing w:before="80" w:line="351" w:lineRule="exact"/>
        <w:rPr/>
      </w:pPr>
      <w:r>
        <w:rPr>
          <w:rFonts w:ascii="Calibri" w:hAnsi="Calibri" w:eastAsia="Calibri" w:cs="Calibri"/>
          <w:b/>
          <w:bCs/>
          <w:spacing w:val="-1"/>
          <w:position w:val="2"/>
        </w:rPr>
        <w:t>2.</w:t>
      </w:r>
      <w:r>
        <w:rPr>
          <w:b/>
          <w:bCs/>
          <w:spacing w:val="-1"/>
          <w:position w:val="2"/>
        </w:rPr>
        <w:t>头脑风暴：</w:t>
      </w:r>
      <w:r>
        <w:rPr>
          <w:spacing w:val="-1"/>
          <w:position w:val="2"/>
        </w:rPr>
        <w:t>说说帮助居民解决这些问题的好办法。</w:t>
      </w:r>
    </w:p>
    <w:p>
      <w:pPr>
        <w:ind w:left="1848" w:right="1799" w:firstLine="461"/>
        <w:spacing w:before="65" w:line="265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spacing w:val="-6"/>
        </w:rPr>
        <w:t>[预设]</w:t>
      </w:r>
      <w:r>
        <w:rPr>
          <w:rFonts w:ascii="Microsoft YaHei" w:hAnsi="Microsoft YaHei" w:eastAsia="Microsoft YaHei" w:cs="Microsoft YaHei"/>
          <w:sz w:val="24"/>
          <w:szCs w:val="24"/>
          <w:spacing w:val="7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6"/>
        </w:rPr>
        <w:t>①捡一捡：</w:t>
      </w:r>
      <w:r>
        <w:rPr>
          <w:rFonts w:ascii="Microsoft YaHei" w:hAnsi="Microsoft YaHei" w:eastAsia="Microsoft YaHei" w:cs="Microsoft YaHei"/>
          <w:sz w:val="24"/>
          <w:szCs w:val="24"/>
          <w:spacing w:val="-4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6"/>
        </w:rPr>
        <w:t>捡拾下水</w:t>
      </w:r>
      <w:r>
        <w:rPr>
          <w:rFonts w:ascii="Microsoft YaHei" w:hAnsi="Microsoft YaHei" w:eastAsia="Microsoft YaHei" w:cs="Microsoft YaHei"/>
          <w:sz w:val="24"/>
          <w:szCs w:val="24"/>
          <w:spacing w:val="-23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6"/>
        </w:rPr>
        <w:t>口的杂物</w:t>
      </w:r>
      <w:r>
        <w:rPr>
          <w:rFonts w:ascii="Microsoft YaHei" w:hAnsi="Microsoft YaHei" w:eastAsia="Microsoft YaHei" w:cs="Microsoft YaHei"/>
          <w:sz w:val="24"/>
          <w:szCs w:val="24"/>
          <w:spacing w:val="3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6"/>
        </w:rPr>
        <w:t>；</w:t>
      </w:r>
      <w:r>
        <w:rPr>
          <w:rFonts w:ascii="Microsoft YaHei" w:hAnsi="Microsoft YaHei" w:eastAsia="Microsoft YaHei" w:cs="Microsoft YaHei"/>
          <w:sz w:val="24"/>
          <w:szCs w:val="24"/>
          <w:spacing w:val="-38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6"/>
        </w:rPr>
        <w:t>②排一排：</w:t>
      </w:r>
      <w:r>
        <w:rPr>
          <w:rFonts w:ascii="Microsoft YaHei" w:hAnsi="Microsoft YaHei" w:eastAsia="Microsoft YaHei" w:cs="Microsoft YaHei"/>
          <w:sz w:val="24"/>
          <w:szCs w:val="24"/>
          <w:spacing w:val="-36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6"/>
        </w:rPr>
        <w:t>把低洼处的水抽入排水</w:t>
      </w:r>
      <w:r>
        <w:rPr>
          <w:rFonts w:ascii="Microsoft YaHei" w:hAnsi="Microsoft YaHei" w:eastAsia="Microsoft YaHei" w:cs="Microsoft YaHei"/>
          <w:sz w:val="24"/>
          <w:szCs w:val="2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8"/>
        </w:rPr>
        <w:t>口；</w:t>
      </w:r>
      <w:r>
        <w:rPr>
          <w:rFonts w:ascii="Microsoft YaHei" w:hAnsi="Microsoft YaHei" w:eastAsia="Microsoft YaHei" w:cs="Microsoft YaHei"/>
          <w:sz w:val="24"/>
          <w:szCs w:val="24"/>
          <w:spacing w:val="-26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8"/>
        </w:rPr>
        <w:t>③铲一铲：</w:t>
      </w:r>
      <w:r>
        <w:rPr>
          <w:rFonts w:ascii="Microsoft YaHei" w:hAnsi="Microsoft YaHei" w:eastAsia="Microsoft YaHei" w:cs="Microsoft YaHei"/>
          <w:sz w:val="24"/>
          <w:szCs w:val="24"/>
          <w:spacing w:val="-33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8"/>
        </w:rPr>
        <w:t>把沟渠中的淤泥、</w:t>
      </w:r>
      <w:r>
        <w:rPr>
          <w:rFonts w:ascii="Microsoft YaHei" w:hAnsi="Microsoft YaHei" w:eastAsia="Microsoft YaHei" w:cs="Microsoft YaHei"/>
          <w:sz w:val="24"/>
          <w:szCs w:val="24"/>
          <w:spacing w:val="-4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8"/>
        </w:rPr>
        <w:t>杂物铲除。</w:t>
      </w:r>
    </w:p>
    <w:p>
      <w:pPr>
        <w:pStyle w:val="BodyText"/>
        <w:ind w:left="1820" w:right="1800" w:firstLine="469"/>
        <w:spacing w:before="2" w:line="334" w:lineRule="auto"/>
        <w:rPr/>
      </w:pPr>
      <w:r>
        <w:rPr>
          <w:rFonts w:ascii="Calibri" w:hAnsi="Calibri" w:eastAsia="Calibri" w:cs="Calibri"/>
          <w:b/>
          <w:bCs/>
          <w:spacing w:val="-2"/>
        </w:rPr>
        <w:t>3.</w:t>
      </w:r>
      <w:r>
        <w:rPr>
          <w:b/>
          <w:bCs/>
          <w:spacing w:val="-2"/>
        </w:rPr>
        <w:t>小结：</w:t>
      </w:r>
      <w:r>
        <w:rPr>
          <w:spacing w:val="-2"/>
        </w:rPr>
        <w:t>用上了大家想到的好办法，在汪汪队的帮助下，水位正逐步下降。</w:t>
      </w:r>
      <w:r>
        <w:rPr>
          <w:spacing w:val="9"/>
        </w:rPr>
        <w:t xml:space="preserve"> </w:t>
      </w:r>
      <w:r>
        <w:rPr>
          <w:spacing w:val="-3"/>
        </w:rPr>
        <w:t>（同步出示动画）</w:t>
      </w:r>
    </w:p>
    <w:tbl>
      <w:tblPr>
        <w:tblStyle w:val="TableNormal"/>
        <w:tblW w:w="7811" w:type="dxa"/>
        <w:tblInd w:w="2178" w:type="dxa"/>
        <w:shd w:val="clear" w:fill="EFF5FC"/>
        <w:tblLayout w:type="fixed"/>
        <w:tblBorders>
          <w:left w:val="single" w:color="0070C0" w:sz="4" w:space="0"/>
          <w:bottom w:val="single" w:color="0070C0" w:sz="4" w:space="0"/>
          <w:right w:val="single" w:color="0070C0" w:sz="4" w:space="0"/>
          <w:top w:val="single" w:color="0070C0" w:sz="4" w:space="0"/>
        </w:tblBorders>
      </w:tblPr>
      <w:tblGrid>
        <w:gridCol w:w="7811"/>
      </w:tblGrid>
      <w:tr>
        <w:trPr>
          <w:trHeight w:val="1346" w:hRule="atLeast"/>
        </w:trPr>
        <w:tc>
          <w:tcPr>
            <w:shd w:val="clear" w:fill="EFF5FC"/>
            <w:tcW w:w="7811" w:type="dxa"/>
            <w:vAlign w:val="top"/>
          </w:tcPr>
          <w:p>
            <w:pPr>
              <w:ind w:left="160" w:right="153" w:firstLine="31"/>
              <w:spacing w:before="336" w:line="284" w:lineRule="auto"/>
              <w:rPr>
                <w:rFonts w:ascii="Microsoft YaHei" w:hAnsi="Microsoft YaHei" w:eastAsia="Microsoft YaHei" w:cs="Microsoft YaHei"/>
                <w:sz w:val="24"/>
                <w:szCs w:val="24"/>
              </w:rPr>
            </w:pPr>
            <w:r>
              <w:rPr>
                <w:rFonts w:ascii="Microsoft YaHei" w:hAnsi="Microsoft YaHei" w:eastAsia="Microsoft YaHei" w:cs="Microsoft YaHei"/>
                <w:sz w:val="24"/>
                <w:szCs w:val="24"/>
                <w:spacing w:val="-7"/>
              </w:rPr>
              <w:t>【设计意图】通过观看航拍画面，深感内涝对生活、生产、环境的危</w:t>
            </w:r>
            <w:r>
              <w:rPr>
                <w:rFonts w:ascii="Microsoft YaHei" w:hAnsi="Microsoft YaHei" w:eastAsia="Microsoft YaHei" w:cs="Microsoft YaHei"/>
                <w:sz w:val="24"/>
                <w:szCs w:val="24"/>
                <w:spacing w:val="-8"/>
              </w:rPr>
              <w:t>害；</w:t>
            </w:r>
            <w:r>
              <w:rPr>
                <w:rFonts w:ascii="Microsoft YaHei" w:hAnsi="Microsoft YaHei" w:eastAsia="Microsoft YaHei" w:cs="Microsoft YaHei"/>
                <w:sz w:val="24"/>
                <w:szCs w:val="24"/>
              </w:rPr>
              <w:t xml:space="preserve"> </w:t>
            </w:r>
            <w:r>
              <w:rPr>
                <w:rFonts w:ascii="Microsoft YaHei" w:hAnsi="Microsoft YaHei" w:eastAsia="Microsoft YaHei" w:cs="Microsoft YaHei"/>
                <w:sz w:val="24"/>
                <w:szCs w:val="24"/>
                <w:spacing w:val="-3"/>
              </w:rPr>
              <w:t>通过接听求助热线、</w:t>
            </w:r>
            <w:r>
              <w:rPr>
                <w:rFonts w:ascii="Microsoft YaHei" w:hAnsi="Microsoft YaHei" w:eastAsia="Microsoft YaHei" w:cs="Microsoft YaHei"/>
                <w:sz w:val="24"/>
                <w:szCs w:val="24"/>
                <w:spacing w:val="-31"/>
              </w:rPr>
              <w:t xml:space="preserve"> </w:t>
            </w:r>
            <w:r>
              <w:rPr>
                <w:rFonts w:ascii="Microsoft YaHei" w:hAnsi="Microsoft YaHei" w:eastAsia="Microsoft YaHei" w:cs="Microsoft YaHei"/>
                <w:sz w:val="24"/>
                <w:szCs w:val="24"/>
                <w:spacing w:val="-3"/>
              </w:rPr>
              <w:t>畅谈解决方法，</w:t>
            </w:r>
            <w:r>
              <w:rPr>
                <w:rFonts w:ascii="Microsoft YaHei" w:hAnsi="Microsoft YaHei" w:eastAsia="Microsoft YaHei" w:cs="Microsoft YaHei"/>
                <w:sz w:val="24"/>
                <w:szCs w:val="24"/>
                <w:spacing w:val="-36"/>
              </w:rPr>
              <w:t xml:space="preserve"> </w:t>
            </w:r>
            <w:r>
              <w:rPr>
                <w:rFonts w:ascii="Microsoft YaHei" w:hAnsi="Microsoft YaHei" w:eastAsia="Microsoft YaHei" w:cs="Microsoft YaHei"/>
                <w:sz w:val="24"/>
                <w:szCs w:val="24"/>
                <w:spacing w:val="-3"/>
              </w:rPr>
              <w:t>对动物城市民的困境感同身受。</w:t>
            </w:r>
          </w:p>
        </w:tc>
      </w:tr>
    </w:tbl>
    <w:p>
      <w:pPr>
        <w:ind w:left="2922"/>
        <w:spacing w:before="257" w:line="223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color w:val="C00000"/>
          <w:position w:val="-10"/>
        </w:rPr>
        <w:drawing>
          <wp:inline distT="0" distB="0" distL="0" distR="0">
            <wp:extent cx="236591" cy="286511"/>
            <wp:effectExtent l="0" t="0" r="0" b="0"/>
            <wp:docPr id="32" name="IM 32"/>
            <wp:cNvGraphicFramePr/>
            <a:graphic>
              <a:graphicData uri="http://schemas.openxmlformats.org/drawingml/2006/picture">
                <pic:pic>
                  <pic:nvPicPr>
                    <pic:cNvPr id="32" name="IM 32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6591" cy="286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9"/>
        </w:rPr>
        <w:t>环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8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9"/>
        </w:rPr>
        <w:t>节 二：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30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9"/>
        </w:rPr>
        <w:t>灾 后 回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0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9"/>
        </w:rPr>
        <w:t>头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3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9"/>
        </w:rPr>
        <w:t>看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52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9"/>
        </w:rPr>
        <w:t>，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55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9"/>
        </w:rPr>
        <w:t>明“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59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9"/>
        </w:rPr>
        <w:t>海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51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9"/>
        </w:rPr>
        <w:t>绵” 之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33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9"/>
        </w:rPr>
        <w:t>策</w:t>
      </w:r>
    </w:p>
    <w:p>
      <w:pPr>
        <w:pStyle w:val="BodyText"/>
        <w:ind w:left="2290"/>
        <w:spacing w:before="158" w:line="219" w:lineRule="auto"/>
        <w:rPr/>
      </w:pPr>
      <w:r>
        <w:rPr>
          <w:b/>
          <w:bCs/>
          <w:spacing w:val="-1"/>
        </w:rPr>
        <w:t>过渡：</w:t>
      </w:r>
      <w:r>
        <w:rPr>
          <w:spacing w:val="-1"/>
        </w:rPr>
        <w:t>动物城为什么会发大水？灾后，汪汪队在现场发现了一些线索。</w:t>
      </w:r>
    </w:p>
    <w:p>
      <w:pPr>
        <w:ind w:left="2294"/>
        <w:spacing w:before="184" w:line="182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4"/>
        </w:rPr>
        <w:t>活动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26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4"/>
        </w:rPr>
        <w:t>1：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29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4"/>
        </w:rPr>
        <w:t>玩桌游，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39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4"/>
        </w:rPr>
        <w:t>推原因</w:t>
      </w:r>
    </w:p>
    <w:p>
      <w:pPr>
        <w:pStyle w:val="BodyText"/>
        <w:ind w:left="2297"/>
        <w:spacing w:before="155" w:line="220" w:lineRule="auto"/>
        <w:outlineLvl w:val="1"/>
        <w:rPr/>
      </w:pPr>
      <w:r>
        <w:drawing>
          <wp:anchor distT="0" distB="0" distL="0" distR="0" simplePos="0" relativeHeight="251670528" behindDoc="0" locked="0" layoutInCell="1" allowOverlap="1">
            <wp:simplePos x="0" y="0"/>
            <wp:positionH relativeFrom="column">
              <wp:posOffset>2879089</wp:posOffset>
            </wp:positionH>
            <wp:positionV relativeFrom="paragraph">
              <wp:posOffset>366505</wp:posOffset>
            </wp:positionV>
            <wp:extent cx="12700" cy="1867534"/>
            <wp:effectExtent l="0" t="0" r="0" b="0"/>
            <wp:wrapNone/>
            <wp:docPr id="34" name="IM 34"/>
            <wp:cNvGraphicFramePr/>
            <a:graphic>
              <a:graphicData uri="http://schemas.openxmlformats.org/drawingml/2006/picture">
                <pic:pic>
                  <pic:nvPicPr>
                    <pic:cNvPr id="34" name="IM 34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700" cy="1867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7456" behindDoc="0" locked="0" layoutInCell="1" allowOverlap="1">
            <wp:simplePos x="0" y="0"/>
            <wp:positionH relativeFrom="column">
              <wp:posOffset>2931795</wp:posOffset>
            </wp:positionH>
            <wp:positionV relativeFrom="paragraph">
              <wp:posOffset>357996</wp:posOffset>
            </wp:positionV>
            <wp:extent cx="1611629" cy="1850897"/>
            <wp:effectExtent l="0" t="0" r="0" b="0"/>
            <wp:wrapNone/>
            <wp:docPr id="36" name="IM 36"/>
            <wp:cNvGraphicFramePr/>
            <a:graphic>
              <a:graphicData uri="http://schemas.openxmlformats.org/drawingml/2006/picture">
                <pic:pic>
                  <pic:nvPicPr>
                    <pic:cNvPr id="36" name="IM 36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11629" cy="18508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9504" behindDoc="0" locked="0" layoutInCell="1" allowOverlap="1">
            <wp:simplePos x="0" y="0"/>
            <wp:positionH relativeFrom="column">
              <wp:posOffset>4593335</wp:posOffset>
            </wp:positionH>
            <wp:positionV relativeFrom="paragraph">
              <wp:posOffset>370569</wp:posOffset>
            </wp:positionV>
            <wp:extent cx="1635252" cy="883920"/>
            <wp:effectExtent l="0" t="0" r="0" b="0"/>
            <wp:wrapNone/>
            <wp:docPr id="38" name="IM 38"/>
            <wp:cNvGraphicFramePr/>
            <a:graphic>
              <a:graphicData uri="http://schemas.openxmlformats.org/drawingml/2006/picture">
                <pic:pic>
                  <pic:nvPicPr>
                    <pic:cNvPr id="38" name="IM 38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35252" cy="883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 w:eastAsia="Calibri" w:cs="Calibri"/>
          <w:b/>
          <w:bCs/>
          <w:spacing w:val="-2"/>
        </w:rPr>
        <w:t>1.</w:t>
      </w:r>
      <w:r>
        <w:rPr>
          <w:b/>
          <w:bCs/>
          <w:spacing w:val="-2"/>
        </w:rPr>
        <w:t>小组合作：</w:t>
      </w:r>
      <w:r>
        <w:rPr>
          <w:spacing w:val="-2"/>
        </w:rPr>
        <w:t>玩“全城大发现</w:t>
      </w:r>
      <w:r>
        <w:rPr>
          <w:spacing w:val="-86"/>
        </w:rPr>
        <w:t xml:space="preserve"> </w:t>
      </w:r>
      <w:r>
        <w:rPr>
          <w:spacing w:val="-2"/>
        </w:rPr>
        <w:t>”动物城系列桌游，推理城市大水原因。</w:t>
      </w:r>
    </w:p>
    <w:p>
      <w:pPr>
        <w:ind w:left="2342"/>
        <w:spacing w:before="219" w:line="222" w:lineRule="auto"/>
        <w:rPr>
          <w:rFonts w:ascii="Microsoft YaHei" w:hAnsi="Microsoft YaHei" w:eastAsia="Microsoft YaHei" w:cs="Microsoft YaHei"/>
          <w:sz w:val="24"/>
          <w:szCs w:val="24"/>
        </w:rPr>
      </w:pPr>
      <w:r>
        <w:drawing>
          <wp:anchor distT="0" distB="0" distL="0" distR="0" simplePos="0" relativeHeight="251666432" behindDoc="1" locked="0" layoutInCell="1" allowOverlap="1">
            <wp:simplePos x="0" y="0"/>
            <wp:positionH relativeFrom="column">
              <wp:posOffset>1218565</wp:posOffset>
            </wp:positionH>
            <wp:positionV relativeFrom="paragraph">
              <wp:posOffset>37355</wp:posOffset>
            </wp:positionV>
            <wp:extent cx="5124449" cy="1945004"/>
            <wp:effectExtent l="0" t="0" r="0" b="0"/>
            <wp:wrapNone/>
            <wp:docPr id="40" name="IM 40"/>
            <wp:cNvGraphicFramePr/>
            <a:graphic>
              <a:graphicData uri="http://schemas.openxmlformats.org/drawingml/2006/picture">
                <pic:pic>
                  <pic:nvPicPr>
                    <pic:cNvPr id="40" name="IM 40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24449" cy="1945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eastAsia="Arial" w:cs="Arial"/>
          <w:sz w:val="41"/>
          <w:szCs w:val="41"/>
          <w:color w:val="DBCFB5"/>
          <w:spacing w:val="-3"/>
          <w:position w:val="-2"/>
        </w:rPr>
        <w:t>Q</w:t>
      </w:r>
      <w:r>
        <w:rPr>
          <w:rFonts w:ascii="Arial" w:hAnsi="Arial" w:eastAsia="Arial" w:cs="Arial"/>
          <w:sz w:val="41"/>
          <w:szCs w:val="41"/>
          <w:color w:val="DBCFB5"/>
          <w:spacing w:val="46"/>
          <w:position w:val="-2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C00000"/>
          <w:spacing w:val="-3"/>
          <w:position w:val="1"/>
        </w:rPr>
        <w:t>游戏规则</w:t>
      </w:r>
    </w:p>
    <w:p>
      <w:pPr>
        <w:ind w:left="2180" w:right="7501" w:firstLine="10"/>
        <w:spacing w:before="4" w:line="261" w:lineRule="auto"/>
        <w:rPr>
          <w:rFonts w:ascii="Microsoft YaHei" w:hAnsi="Microsoft YaHei" w:eastAsia="Microsoft YaHei" w:cs="Microsoft YaHei"/>
          <w:sz w:val="20"/>
          <w:szCs w:val="20"/>
        </w:rPr>
      </w:pPr>
      <w:r>
        <w:drawing>
          <wp:anchor distT="0" distB="0" distL="0" distR="0" simplePos="0" relativeHeight="251668480" behindDoc="0" locked="0" layoutInCell="1" allowOverlap="1">
            <wp:simplePos x="0" y="0"/>
            <wp:positionH relativeFrom="column">
              <wp:posOffset>4584191</wp:posOffset>
            </wp:positionH>
            <wp:positionV relativeFrom="paragraph">
              <wp:posOffset>608909</wp:posOffset>
            </wp:positionV>
            <wp:extent cx="1653539" cy="896111"/>
            <wp:effectExtent l="0" t="0" r="0" b="0"/>
            <wp:wrapNone/>
            <wp:docPr id="42" name="IM 42"/>
            <wp:cNvGraphicFramePr/>
            <a:graphic>
              <a:graphicData uri="http://schemas.openxmlformats.org/drawingml/2006/picture">
                <pic:pic>
                  <pic:nvPicPr>
                    <pic:cNvPr id="42" name="IM 42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53539" cy="896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20"/>
          <w:szCs w:val="20"/>
          <w:b/>
          <w:bCs/>
          <w:color w:val="4874CB"/>
          <w:spacing w:val="2"/>
        </w:rPr>
        <w:t>看一看：</w:t>
      </w:r>
      <w:r>
        <w:rPr>
          <w:rFonts w:ascii="Microsoft YaHei" w:hAnsi="Microsoft YaHei" w:eastAsia="Microsoft YaHei" w:cs="Microsoft YaHei"/>
          <w:sz w:val="20"/>
          <w:szCs w:val="20"/>
          <w:b/>
          <w:bCs/>
          <w:color w:val="4874CB"/>
          <w:spacing w:val="15"/>
          <w:w w:val="101"/>
        </w:rPr>
        <w:t xml:space="preserve">  </w:t>
      </w:r>
      <w:r>
        <w:rPr>
          <w:rFonts w:ascii="Microsoft YaHei" w:hAnsi="Microsoft YaHei" w:eastAsia="Microsoft YaHei" w:cs="Microsoft YaHei"/>
          <w:sz w:val="20"/>
          <w:szCs w:val="20"/>
          <w:spacing w:val="2"/>
        </w:rPr>
        <w:t>组员们共同观</w:t>
      </w:r>
      <w:r>
        <w:rPr>
          <w:rFonts w:ascii="Microsoft YaHei" w:hAnsi="Microsoft YaHei" w:eastAsia="Microsoft YaHei" w:cs="Microsoft YaHei"/>
          <w:sz w:val="20"/>
          <w:szCs w:val="20"/>
        </w:rPr>
        <w:t xml:space="preserve">  </w:t>
      </w:r>
      <w:r>
        <w:rPr>
          <w:rFonts w:ascii="Microsoft YaHei" w:hAnsi="Microsoft YaHei" w:eastAsia="Microsoft YaHei" w:cs="Microsoft YaHei"/>
          <w:sz w:val="20"/>
          <w:szCs w:val="20"/>
          <w:spacing w:val="-1"/>
        </w:rPr>
        <w:t>察 4 张桌游卡牌的内容；</w:t>
      </w:r>
      <w:r>
        <w:rPr>
          <w:rFonts w:ascii="Microsoft YaHei" w:hAnsi="Microsoft YaHei" w:eastAsia="Microsoft YaHei" w:cs="Microsoft YaHei"/>
          <w:sz w:val="20"/>
          <w:szCs w:val="20"/>
        </w:rPr>
        <w:t xml:space="preserve"> </w:t>
      </w:r>
      <w:r>
        <w:rPr>
          <w:rFonts w:ascii="Microsoft YaHei" w:hAnsi="Microsoft YaHei" w:eastAsia="Microsoft YaHei" w:cs="Microsoft YaHei"/>
          <w:sz w:val="20"/>
          <w:szCs w:val="20"/>
          <w:b/>
          <w:bCs/>
          <w:color w:val="4874CB"/>
          <w:spacing w:val="5"/>
        </w:rPr>
        <w:t>探一探：  </w:t>
      </w:r>
      <w:r>
        <w:rPr>
          <w:rFonts w:ascii="Microsoft YaHei" w:hAnsi="Microsoft YaHei" w:eastAsia="Microsoft YaHei" w:cs="Microsoft YaHei"/>
          <w:sz w:val="20"/>
          <w:szCs w:val="20"/>
          <w:spacing w:val="5"/>
        </w:rPr>
        <w:t>轮流说说自己</w:t>
      </w:r>
      <w:r>
        <w:rPr>
          <w:rFonts w:ascii="Microsoft YaHei" w:hAnsi="Microsoft YaHei" w:eastAsia="Microsoft YaHei" w:cs="Microsoft YaHei"/>
          <w:sz w:val="20"/>
          <w:szCs w:val="20"/>
          <w:spacing w:val="1"/>
        </w:rPr>
        <w:t xml:space="preserve">  </w:t>
      </w:r>
      <w:r>
        <w:rPr>
          <w:rFonts w:ascii="Microsoft YaHei" w:hAnsi="Microsoft YaHei" w:eastAsia="Microsoft YaHei" w:cs="Microsoft YaHei"/>
          <w:sz w:val="20"/>
          <w:szCs w:val="20"/>
          <w:spacing w:val="3"/>
        </w:rPr>
        <w:t>的推理，</w:t>
      </w:r>
      <w:r>
        <w:rPr>
          <w:rFonts w:ascii="Microsoft YaHei" w:hAnsi="Microsoft YaHei" w:eastAsia="Microsoft YaHei" w:cs="Microsoft YaHei"/>
          <w:sz w:val="20"/>
          <w:szCs w:val="20"/>
          <w:spacing w:val="-14"/>
        </w:rPr>
        <w:t xml:space="preserve"> </w:t>
      </w:r>
      <w:r>
        <w:rPr>
          <w:rFonts w:ascii="Microsoft YaHei" w:hAnsi="Microsoft YaHei" w:eastAsia="Microsoft YaHei" w:cs="Microsoft YaHei"/>
          <w:sz w:val="20"/>
          <w:szCs w:val="20"/>
          <w:spacing w:val="3"/>
        </w:rPr>
        <w:t>相互探讨；</w:t>
      </w:r>
    </w:p>
    <w:p>
      <w:pPr>
        <w:ind w:left="2201" w:right="7542" w:hanging="12"/>
        <w:spacing w:before="1" w:line="272" w:lineRule="auto"/>
        <w:rPr>
          <w:rFonts w:ascii="Microsoft YaHei" w:hAnsi="Microsoft YaHei" w:eastAsia="Microsoft YaHei" w:cs="Microsoft YaHei"/>
          <w:sz w:val="20"/>
          <w:szCs w:val="20"/>
        </w:rPr>
      </w:pPr>
      <w:r>
        <w:rPr>
          <w:rFonts w:ascii="Microsoft YaHei" w:hAnsi="Microsoft YaHei" w:eastAsia="Microsoft YaHei" w:cs="Microsoft YaHei"/>
          <w:sz w:val="20"/>
          <w:szCs w:val="20"/>
          <w:b/>
          <w:bCs/>
          <w:color w:val="4874CB"/>
          <w:spacing w:val="10"/>
        </w:rPr>
        <w:t>说一说： </w:t>
      </w:r>
      <w:r>
        <w:rPr>
          <w:rFonts w:ascii="Microsoft YaHei" w:hAnsi="Microsoft YaHei" w:eastAsia="Microsoft YaHei" w:cs="Microsoft YaHei"/>
          <w:sz w:val="20"/>
          <w:szCs w:val="20"/>
          <w:spacing w:val="10"/>
        </w:rPr>
        <w:t>一位小组代表</w:t>
      </w:r>
      <w:r>
        <w:rPr>
          <w:rFonts w:ascii="Microsoft YaHei" w:hAnsi="Microsoft YaHei" w:eastAsia="Microsoft YaHei" w:cs="Microsoft YaHei"/>
          <w:sz w:val="20"/>
          <w:szCs w:val="20"/>
          <w:spacing w:val="3"/>
        </w:rPr>
        <w:t xml:space="preserve"> </w:t>
      </w:r>
      <w:r>
        <w:rPr>
          <w:rFonts w:ascii="Microsoft YaHei" w:hAnsi="Microsoft YaHei" w:eastAsia="Microsoft YaHei" w:cs="Microsoft YaHei"/>
          <w:sz w:val="20"/>
          <w:szCs w:val="20"/>
          <w:spacing w:val="2"/>
        </w:rPr>
        <w:t>发言，</w:t>
      </w:r>
      <w:r>
        <w:rPr>
          <w:rFonts w:ascii="Microsoft YaHei" w:hAnsi="Microsoft YaHei" w:eastAsia="Microsoft YaHei" w:cs="Microsoft YaHei"/>
          <w:sz w:val="20"/>
          <w:szCs w:val="20"/>
          <w:spacing w:val="-17"/>
        </w:rPr>
        <w:t xml:space="preserve"> </w:t>
      </w:r>
      <w:r>
        <w:rPr>
          <w:rFonts w:ascii="Microsoft YaHei" w:hAnsi="Microsoft YaHei" w:eastAsia="Microsoft YaHei" w:cs="Microsoft YaHei"/>
          <w:sz w:val="20"/>
          <w:szCs w:val="20"/>
          <w:spacing w:val="2"/>
        </w:rPr>
        <w:t>说清本组观点。</w:t>
      </w:r>
    </w:p>
    <w:p>
      <w:pPr>
        <w:spacing w:line="272" w:lineRule="auto"/>
        <w:sectPr>
          <w:footerReference w:type="default" r:id="rId19"/>
          <w:pgSz w:w="11906" w:h="16839"/>
          <w:pgMar w:top="400" w:right="0" w:bottom="1208" w:left="0" w:header="0" w:footer="933" w:gutter="0"/>
        </w:sectPr>
        <w:rPr>
          <w:rFonts w:ascii="Microsoft YaHei" w:hAnsi="Microsoft YaHei" w:eastAsia="Microsoft YaHei" w:cs="Microsoft YaHei"/>
          <w:sz w:val="20"/>
          <w:szCs w:val="20"/>
        </w:rPr>
      </w:pPr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pStyle w:val="BodyText"/>
        <w:ind w:left="2290"/>
        <w:spacing w:before="78" w:line="352" w:lineRule="exact"/>
        <w:rPr/>
      </w:pPr>
      <w:r>
        <w:rPr>
          <w:rFonts w:ascii="Calibri" w:hAnsi="Calibri" w:eastAsia="Calibri" w:cs="Calibri"/>
          <w:b/>
          <w:bCs/>
          <w:spacing w:val="-1"/>
          <w:position w:val="2"/>
        </w:rPr>
        <w:t>2.</w:t>
      </w:r>
      <w:r>
        <w:rPr>
          <w:b/>
          <w:bCs/>
          <w:spacing w:val="-1"/>
          <w:position w:val="2"/>
        </w:rPr>
        <w:t>代表汇报：</w:t>
      </w:r>
      <w:r>
        <w:rPr>
          <w:spacing w:val="-1"/>
          <w:position w:val="2"/>
        </w:rPr>
        <w:t>结合卡牌内容，解释城市内涝成因。</w:t>
      </w:r>
    </w:p>
    <w:p>
      <w:pPr>
        <w:ind w:left="1802" w:right="1802" w:firstLine="506"/>
        <w:spacing w:before="142" w:line="273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spacing w:val="-6"/>
        </w:rPr>
        <w:t>[预设]</w:t>
      </w:r>
      <w:r>
        <w:rPr>
          <w:rFonts w:ascii="Microsoft YaHei" w:hAnsi="Microsoft YaHei" w:eastAsia="Microsoft YaHei" w:cs="Microsoft YaHei"/>
          <w:sz w:val="24"/>
          <w:szCs w:val="24"/>
          <w:spacing w:val="67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6"/>
        </w:rPr>
        <w:t>①绿地被占，</w:t>
      </w:r>
      <w:r>
        <w:rPr>
          <w:rFonts w:ascii="Microsoft YaHei" w:hAnsi="Microsoft YaHei" w:eastAsia="Microsoft YaHei" w:cs="Microsoft YaHei"/>
          <w:sz w:val="24"/>
          <w:szCs w:val="24"/>
          <w:spacing w:val="-33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6"/>
        </w:rPr>
        <w:t>造商业区</w:t>
      </w:r>
      <w:r>
        <w:rPr>
          <w:rFonts w:ascii="Microsoft YaHei" w:hAnsi="Microsoft YaHei" w:eastAsia="Microsoft YaHei" w:cs="Microsoft YaHei"/>
          <w:sz w:val="24"/>
          <w:szCs w:val="24"/>
          <w:spacing w:val="-42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6"/>
        </w:rPr>
        <w:t>、 马路；</w:t>
      </w:r>
      <w:r>
        <w:rPr>
          <w:rFonts w:ascii="Microsoft YaHei" w:hAnsi="Microsoft YaHei" w:eastAsia="Microsoft YaHei" w:cs="Microsoft YaHei"/>
          <w:sz w:val="24"/>
          <w:szCs w:val="24"/>
          <w:spacing w:val="-28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6"/>
        </w:rPr>
        <w:t>②农田被占，</w:t>
      </w:r>
      <w:r>
        <w:rPr>
          <w:rFonts w:ascii="Microsoft YaHei" w:hAnsi="Microsoft YaHei" w:eastAsia="Microsoft YaHei" w:cs="Microsoft YaHei"/>
          <w:sz w:val="24"/>
          <w:szCs w:val="24"/>
          <w:spacing w:val="-3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6"/>
        </w:rPr>
        <w:t>造小区住</w:t>
      </w:r>
      <w:r>
        <w:rPr>
          <w:rFonts w:ascii="Microsoft YaHei" w:hAnsi="Microsoft YaHei" w:eastAsia="Microsoft YaHei" w:cs="Microsoft YaHei"/>
          <w:sz w:val="24"/>
          <w:szCs w:val="24"/>
          <w:spacing w:val="-7"/>
        </w:rPr>
        <w:t>宅；</w:t>
      </w:r>
      <w:r>
        <w:rPr>
          <w:rFonts w:ascii="Microsoft YaHei" w:hAnsi="Microsoft YaHei" w:eastAsia="Microsoft YaHei" w:cs="Microsoft YaHei"/>
          <w:sz w:val="24"/>
          <w:szCs w:val="24"/>
          <w:spacing w:val="-25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7"/>
        </w:rPr>
        <w:t>③河流</w:t>
      </w:r>
      <w:r>
        <w:rPr>
          <w:rFonts w:ascii="Microsoft YaHei" w:hAnsi="Microsoft YaHei" w:eastAsia="Microsoft YaHei" w:cs="Microsoft YaHei"/>
          <w:sz w:val="24"/>
          <w:szCs w:val="2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4"/>
        </w:rPr>
        <w:t>被填埋，</w:t>
      </w:r>
      <w:r>
        <w:rPr>
          <w:rFonts w:ascii="Microsoft YaHei" w:hAnsi="Microsoft YaHei" w:eastAsia="Microsoft YaHei" w:cs="Microsoft YaHei"/>
          <w:sz w:val="24"/>
          <w:szCs w:val="24"/>
          <w:spacing w:val="-4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4"/>
        </w:rPr>
        <w:t>建广场；</w:t>
      </w:r>
      <w:r>
        <w:rPr>
          <w:rFonts w:ascii="Microsoft YaHei" w:hAnsi="Microsoft YaHei" w:eastAsia="Microsoft YaHei" w:cs="Microsoft YaHei"/>
          <w:sz w:val="24"/>
          <w:szCs w:val="24"/>
          <w:spacing w:val="-30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4"/>
        </w:rPr>
        <w:t>④城市下水管道不足。</w:t>
      </w:r>
    </w:p>
    <w:p>
      <w:pPr>
        <w:ind w:left="2294"/>
        <w:spacing w:line="183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0"/>
        </w:rPr>
        <w:t>活动 2： 动手脑，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9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0"/>
        </w:rPr>
        <w:t>感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45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0"/>
        </w:rPr>
        <w:t>“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4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0"/>
        </w:rPr>
        <w:t>海绵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38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0"/>
        </w:rPr>
        <w:t>”</w:t>
      </w:r>
    </w:p>
    <w:p>
      <w:pPr>
        <w:pStyle w:val="BodyText"/>
        <w:ind w:left="2297"/>
        <w:spacing w:before="153" w:line="220" w:lineRule="auto"/>
        <w:rPr/>
      </w:pPr>
      <w:r>
        <w:rPr>
          <w:rFonts w:ascii="Calibri" w:hAnsi="Calibri" w:eastAsia="Calibri" w:cs="Calibri"/>
          <w:b/>
          <w:bCs/>
          <w:spacing w:val="-1"/>
        </w:rPr>
        <w:t>1.</w:t>
      </w:r>
      <w:r>
        <w:rPr>
          <w:b/>
          <w:bCs/>
          <w:spacing w:val="-1"/>
        </w:rPr>
        <w:t>全班讨论</w:t>
      </w:r>
      <w:r>
        <w:rPr>
          <w:spacing w:val="-1"/>
        </w:rPr>
        <w:t>：针对两个大水重灾区，说说改造方法。（利用希沃动态效果，</w:t>
      </w:r>
    </w:p>
    <w:p>
      <w:pPr>
        <w:pStyle w:val="BodyText"/>
        <w:ind w:left="1832"/>
        <w:spacing w:before="182" w:line="208" w:lineRule="auto"/>
        <w:rPr/>
      </w:pPr>
      <w:r>
        <w:rPr>
          <w:spacing w:val="-4"/>
        </w:rPr>
        <w:t>同步实现学生畅想）</w:t>
      </w:r>
    </w:p>
    <w:p>
      <w:pPr>
        <w:ind w:firstLine="5799"/>
        <w:spacing w:line="2462" w:lineRule="exact"/>
        <w:rPr/>
      </w:pPr>
      <w:r>
        <w:drawing>
          <wp:anchor distT="0" distB="0" distL="0" distR="0" simplePos="0" relativeHeight="251674624" behindDoc="0" locked="0" layoutInCell="1" allowOverlap="1">
            <wp:simplePos x="0" y="0"/>
            <wp:positionH relativeFrom="column">
              <wp:posOffset>1442072</wp:posOffset>
            </wp:positionH>
            <wp:positionV relativeFrom="paragraph">
              <wp:posOffset>1269</wp:posOffset>
            </wp:positionV>
            <wp:extent cx="2126538" cy="1552498"/>
            <wp:effectExtent l="0" t="0" r="0" b="0"/>
            <wp:wrapNone/>
            <wp:docPr id="44" name="IM 44"/>
            <wp:cNvGraphicFramePr/>
            <a:graphic>
              <a:graphicData uri="http://schemas.openxmlformats.org/drawingml/2006/picture">
                <pic:pic>
                  <pic:nvPicPr>
                    <pic:cNvPr id="44" name="IM 44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26538" cy="1552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9"/>
        </w:rPr>
        <w:drawing>
          <wp:inline distT="0" distB="0" distL="0" distR="0">
            <wp:extent cx="2234488" cy="1563293"/>
            <wp:effectExtent l="0" t="0" r="0" b="0"/>
            <wp:docPr id="46" name="IM 46"/>
            <wp:cNvGraphicFramePr/>
            <a:graphic>
              <a:graphicData uri="http://schemas.openxmlformats.org/drawingml/2006/picture">
                <pic:pic>
                  <pic:nvPicPr>
                    <pic:cNvPr id="46" name="IM 46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34488" cy="1563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856" w:right="2147" w:firstLine="453"/>
        <w:spacing w:before="77" w:line="281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spacing w:val="-4"/>
        </w:rPr>
        <w:t>[预设]</w:t>
      </w:r>
      <w:r>
        <w:rPr>
          <w:rFonts w:ascii="Microsoft YaHei" w:hAnsi="Microsoft YaHei" w:eastAsia="Microsoft YaHei" w:cs="Microsoft YaHei"/>
          <w:sz w:val="24"/>
          <w:szCs w:val="24"/>
          <w:spacing w:val="6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4"/>
        </w:rPr>
        <w:t>①重灾区（新城区</w:t>
      </w:r>
      <w:r>
        <w:rPr>
          <w:rFonts w:ascii="Microsoft YaHei" w:hAnsi="Microsoft YaHei" w:eastAsia="Microsoft YaHei" w:cs="Microsoft YaHei"/>
          <w:sz w:val="24"/>
          <w:szCs w:val="24"/>
          <w:spacing w:val="-15"/>
        </w:rPr>
        <w:t>）：</w:t>
      </w:r>
      <w:r>
        <w:rPr>
          <w:rFonts w:ascii="Microsoft YaHei" w:hAnsi="Microsoft YaHei" w:eastAsia="Microsoft YaHei" w:cs="Microsoft YaHei"/>
          <w:sz w:val="24"/>
          <w:szCs w:val="24"/>
          <w:spacing w:val="-33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4"/>
        </w:rPr>
        <w:t>增加植被种植，</w:t>
      </w:r>
      <w:r>
        <w:rPr>
          <w:rFonts w:ascii="Microsoft YaHei" w:hAnsi="Microsoft YaHei" w:eastAsia="Microsoft YaHei" w:cs="Microsoft YaHei"/>
          <w:sz w:val="24"/>
          <w:szCs w:val="24"/>
          <w:spacing w:val="-41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4"/>
        </w:rPr>
        <w:t>扩大流域面</w:t>
      </w:r>
      <w:r>
        <w:rPr>
          <w:rFonts w:ascii="Microsoft YaHei" w:hAnsi="Microsoft YaHei" w:eastAsia="Microsoft YaHei" w:cs="Microsoft YaHei"/>
          <w:sz w:val="24"/>
          <w:szCs w:val="24"/>
          <w:spacing w:val="-5"/>
        </w:rPr>
        <w:t>积；</w:t>
      </w:r>
      <w:r>
        <w:rPr>
          <w:rFonts w:ascii="Microsoft YaHei" w:hAnsi="Microsoft YaHei" w:eastAsia="Microsoft YaHei" w:cs="Microsoft YaHei"/>
          <w:sz w:val="24"/>
          <w:szCs w:val="24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5"/>
        </w:rPr>
        <w:t>②重灾区</w:t>
      </w:r>
      <w:r>
        <w:rPr>
          <w:rFonts w:ascii="Microsoft YaHei" w:hAnsi="Microsoft YaHei" w:eastAsia="Microsoft YaHei" w:cs="Microsoft YaHei"/>
          <w:sz w:val="24"/>
          <w:szCs w:val="2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7"/>
        </w:rPr>
        <w:t>（老城区）</w:t>
      </w:r>
      <w:r>
        <w:rPr>
          <w:rFonts w:ascii="Microsoft YaHei" w:hAnsi="Microsoft YaHei" w:eastAsia="Microsoft YaHei" w:cs="Microsoft YaHei"/>
          <w:sz w:val="24"/>
          <w:szCs w:val="24"/>
          <w:spacing w:val="-49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7"/>
        </w:rPr>
        <w:t>增设下水管道，</w:t>
      </w:r>
      <w:r>
        <w:rPr>
          <w:rFonts w:ascii="Microsoft YaHei" w:hAnsi="Microsoft YaHei" w:eastAsia="Microsoft YaHei" w:cs="Microsoft YaHei"/>
          <w:sz w:val="24"/>
          <w:szCs w:val="24"/>
          <w:spacing w:val="-41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7"/>
        </w:rPr>
        <w:t>疏通老旧</w:t>
      </w:r>
      <w:r>
        <w:rPr>
          <w:rFonts w:ascii="Microsoft YaHei" w:hAnsi="Microsoft YaHei" w:eastAsia="Microsoft YaHei" w:cs="Microsoft YaHei"/>
          <w:sz w:val="24"/>
          <w:szCs w:val="24"/>
          <w:spacing w:val="-41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7"/>
        </w:rPr>
        <w:t>管道，</w:t>
      </w:r>
      <w:r>
        <w:rPr>
          <w:rFonts w:ascii="Microsoft YaHei" w:hAnsi="Microsoft YaHei" w:eastAsia="Microsoft YaHei" w:cs="Microsoft YaHei"/>
          <w:sz w:val="24"/>
          <w:szCs w:val="24"/>
          <w:spacing w:val="-29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7"/>
        </w:rPr>
        <w:t>减少水的排放。</w:t>
      </w:r>
    </w:p>
    <w:p>
      <w:pPr>
        <w:pStyle w:val="BodyText"/>
        <w:ind w:left="1812" w:right="1799" w:firstLine="477"/>
        <w:spacing w:before="44" w:line="277" w:lineRule="auto"/>
        <w:outlineLvl w:val="1"/>
        <w:rPr/>
      </w:pPr>
      <w:r>
        <w:rPr>
          <w:rFonts w:ascii="Microsoft YaHei" w:hAnsi="Microsoft YaHei" w:eastAsia="Microsoft YaHei" w:cs="Microsoft YaHei"/>
          <w:b/>
          <w:bCs/>
          <w:spacing w:val="-4"/>
        </w:rPr>
        <w:t>2.</w:t>
      </w:r>
      <w:r>
        <w:rPr>
          <w:b/>
          <w:bCs/>
          <w:spacing w:val="-4"/>
        </w:rPr>
        <w:t>播放动画：</w:t>
      </w:r>
      <w:r>
        <w:rPr>
          <w:spacing w:val="-4"/>
        </w:rPr>
        <w:t>大家的这些点子合起来，就是“海绵城市</w:t>
      </w:r>
      <w:r>
        <w:rPr>
          <w:spacing w:val="-78"/>
        </w:rPr>
        <w:t xml:space="preserve"> </w:t>
      </w:r>
      <w:r>
        <w:rPr>
          <w:spacing w:val="-4"/>
        </w:rPr>
        <w:t>”方案。（板贴课题</w:t>
      </w:r>
      <w:r>
        <w:rPr/>
        <w:t xml:space="preserve"> </w:t>
      </w:r>
      <w:r>
        <w:rPr>
          <w:spacing w:val="-1"/>
        </w:rPr>
        <w:t>局部：“海绵城市</w:t>
      </w:r>
      <w:r>
        <w:rPr>
          <w:spacing w:val="-89"/>
        </w:rPr>
        <w:t xml:space="preserve"> </w:t>
      </w:r>
      <w:r>
        <w:rPr>
          <w:spacing w:val="-1"/>
        </w:rPr>
        <w:t>”）</w:t>
      </w:r>
    </w:p>
    <w:p>
      <w:pPr>
        <w:ind w:firstLine="2175"/>
        <w:spacing w:before="18" w:line="1952" w:lineRule="exact"/>
        <w:rPr/>
      </w:pPr>
      <w:r>
        <w:rPr>
          <w:position w:val="-39"/>
        </w:rPr>
        <w:pict>
          <v:group id="_x0000_s40" style="mso-position-vertical-relative:line;mso-position-horizontal-relative:char;width:364.95pt;height:97.6pt;" filled="false" stroked="false" coordsize="7299,1951" coordorigin="0,0">
            <v:shape id="_x0000_s42" style="position:absolute;left:0;top:0;width:7299;height:1951;" filled="false" stroked="false" type="#_x0000_t75">
              <v:imagedata o:title="" r:id="rId35"/>
            </v:shape>
            <v:shape id="_x0000_s44" style="position:absolute;left:271;top:242;width:5980;height:1491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30"/>
                      <w:spacing w:before="19" w:line="190" w:lineRule="auto"/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b/>
                        <w:bCs/>
                        <w:color w:val="4874CB"/>
                      </w:rPr>
                      <w:t>动画内容：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b/>
                        <w:bCs/>
                        <w:color w:val="4874CB"/>
                        <w:spacing w:val="-9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  <w:t>2015 年，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-20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  <w:t>我国提出建设“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-32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color w:val="2D54A0"/>
                      </w:rPr>
                      <w:t>海绵城市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color w:val="2D54A0"/>
                        <w:spacing w:val="-28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  <w:t>”方案，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-18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  <w:t>具体指：</w:t>
                    </w:r>
                  </w:p>
                  <w:p>
                    <w:pPr>
                      <w:ind w:left="20"/>
                      <w:spacing w:before="46" w:line="189" w:lineRule="auto"/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7"/>
                      </w:rPr>
                      <w:t>城市能够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color w:val="2D54A0"/>
                        <w:spacing w:val="7"/>
                      </w:rPr>
                      <w:t>像海绵一样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b/>
                        <w:bCs/>
                        <w:spacing w:val="7"/>
                      </w:rPr>
                      <w:t>，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b/>
                        <w:bCs/>
                        <w:spacing w:val="-8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7"/>
                      </w:rPr>
                      <w:t>在适应环境变化、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-32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7"/>
                      </w:rPr>
                      <w:t>应对自然灾害等方面具</w:t>
                    </w:r>
                  </w:p>
                  <w:p>
                    <w:pPr>
                      <w:ind w:left="25"/>
                      <w:spacing w:before="55" w:line="189" w:lineRule="auto"/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  <w:t>有良好的弹性， 能够吸水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-31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  <w:t>、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-29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  <w:t>蓄水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-32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  <w:t>、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-27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  <w:t>渗水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-31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  <w:t>、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-22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  <w:t>净水，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-11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  <w:t>需要水时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-1"/>
                      </w:rPr>
                      <w:t>再利用。</w:t>
                    </w:r>
                  </w:p>
                  <w:p>
                    <w:pPr>
                      <w:ind w:left="27" w:right="20" w:firstLine="8"/>
                      <w:spacing w:before="55" w:line="217" w:lineRule="auto"/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  <w:t>为 了减缓内涝，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-20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  <w:t>城市既要改造河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-32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  <w:t>、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-23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  <w:t>湖、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-22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  <w:t>池塘等水系，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-18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  <w:t>也要建设绿地、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2"/>
                      </w:rPr>
                      <w:t>花园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-24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2"/>
                      </w:rPr>
                      <w:t>、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-27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2"/>
                      </w:rPr>
                      <w:t>可透水路面等设施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-31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2"/>
                      </w:rPr>
                      <w:t>。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-22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2"/>
                      </w:rPr>
                      <w:t>它们都是城市中的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-29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b/>
                        <w:bCs/>
                        <w:spacing w:val="2"/>
                      </w:rPr>
                      <w:t>“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b/>
                        <w:bCs/>
                        <w:spacing w:val="-32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color w:val="2D54A0"/>
                        <w:spacing w:val="2"/>
                      </w:rPr>
                      <w:t>大海绵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color w:val="2D54A0"/>
                        <w:spacing w:val="-27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b/>
                        <w:bCs/>
                        <w:spacing w:val="2"/>
                      </w:rPr>
                      <w:t>”</w:t>
                    </w: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spacing w:val="2"/>
                      </w:rPr>
                      <w:t>。</w:t>
                    </w:r>
                  </w:p>
                </w:txbxContent>
              </v:textbox>
            </v:shape>
            <v:shape id="_x0000_s46" style="position:absolute;left:6217;top:492;width:821;height:818;" filled="false" stroked="false" type="#_x0000_t75">
              <v:imagedata o:title="" r:id="rId36"/>
            </v:shape>
          </v:group>
        </w:pict>
      </w:r>
    </w:p>
    <w:p>
      <w:pPr>
        <w:pStyle w:val="BodyText"/>
        <w:ind w:left="2291"/>
        <w:spacing w:before="59" w:line="350" w:lineRule="exact"/>
        <w:rPr/>
      </w:pPr>
      <w:r>
        <w:rPr>
          <w:rFonts w:ascii="Calibri" w:hAnsi="Calibri" w:eastAsia="Calibri" w:cs="Calibri"/>
          <w:spacing w:val="-3"/>
          <w:position w:val="2"/>
        </w:rPr>
        <w:t>3</w:t>
      </w:r>
      <w:r>
        <w:rPr>
          <w:rFonts w:ascii="Calibri" w:hAnsi="Calibri" w:eastAsia="Calibri" w:cs="Calibri"/>
          <w:b/>
          <w:bCs/>
          <w:spacing w:val="-3"/>
          <w:position w:val="2"/>
        </w:rPr>
        <w:t>.</w:t>
      </w:r>
      <w:r>
        <w:rPr>
          <w:b/>
          <w:bCs/>
          <w:spacing w:val="-3"/>
          <w:position w:val="2"/>
        </w:rPr>
        <w:t>动手体验：</w:t>
      </w:r>
      <w:r>
        <w:rPr>
          <w:spacing w:val="-3"/>
          <w:position w:val="2"/>
        </w:rPr>
        <w:t>老师邀请学生助手，上台演示“海绵</w:t>
      </w:r>
      <w:r>
        <w:rPr>
          <w:spacing w:val="-83"/>
          <w:position w:val="2"/>
        </w:rPr>
        <w:t xml:space="preserve"> </w:t>
      </w:r>
      <w:r>
        <w:rPr>
          <w:spacing w:val="-3"/>
          <w:position w:val="2"/>
        </w:rPr>
        <w:t>”的特性。学生将蓝色的</w:t>
      </w:r>
    </w:p>
    <w:p>
      <w:pPr>
        <w:pStyle w:val="BodyText"/>
        <w:ind w:left="1812"/>
        <w:spacing w:before="144" w:line="219" w:lineRule="auto"/>
        <w:rPr/>
      </w:pPr>
      <w:r>
        <w:pict>
          <v:shape id="_x0000_s48" style="position:absolute;margin-left:404.298pt;margin-top:88.3595pt;mso-position-vertical-relative:text;mso-position-horizontal-relative:text;width:61.75pt;height:15.5pt;z-index:25167872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9" w:lineRule="auto"/>
                    <w:rPr>
                      <w:rFonts w:ascii="Microsoft YaHei" w:hAnsi="Microsoft YaHei" w:eastAsia="Microsoft YaHei" w:cs="Microsoft YaHei"/>
                      <w:sz w:val="20"/>
                      <w:szCs w:val="2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-1"/>
                    </w:rPr>
                    <w:t>板贴：会蓄水</w:t>
                  </w:r>
                </w:p>
              </w:txbxContent>
            </v:textbox>
          </v:shape>
        </w:pict>
      </w:r>
      <w:r>
        <w:pict>
          <v:shape id="_x0000_s50" style="position:absolute;margin-left:405.258pt;margin-top:129.76pt;mso-position-vertical-relative:text;mso-position-horizontal-relative:text;width:61.6pt;height:15.5pt;z-index:25167667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9" w:lineRule="auto"/>
                    <w:rPr>
                      <w:rFonts w:ascii="Microsoft YaHei" w:hAnsi="Microsoft YaHei" w:eastAsia="Microsoft YaHei" w:cs="Microsoft YaHei"/>
                      <w:sz w:val="20"/>
                      <w:szCs w:val="2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-2"/>
                    </w:rPr>
                    <w:t>板贴：再利用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675648" behindDoc="0" locked="0" layoutInCell="1" allowOverlap="1">
            <wp:simplePos x="0" y="0"/>
            <wp:positionH relativeFrom="column">
              <wp:posOffset>1193291</wp:posOffset>
            </wp:positionH>
            <wp:positionV relativeFrom="paragraph">
              <wp:posOffset>221249</wp:posOffset>
            </wp:positionV>
            <wp:extent cx="4925567" cy="1685544"/>
            <wp:effectExtent l="0" t="0" r="0" b="0"/>
            <wp:wrapNone/>
            <wp:docPr id="48" name="IM 48"/>
            <wp:cNvGraphicFramePr/>
            <a:graphic>
              <a:graphicData uri="http://schemas.openxmlformats.org/drawingml/2006/picture">
                <pic:pic>
                  <pic:nvPicPr>
                    <pic:cNvPr id="48" name="IM 48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25567" cy="1685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52" style="position:absolute;margin-left:228.482pt;margin-top:42.0384pt;mso-position-vertical-relative:text;mso-position-horizontal-relative:text;width:34.25pt;height:101.65pt;z-index:25167769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33"/>
                    <w:spacing w:before="19" w:line="191" w:lineRule="auto"/>
                    <w:rPr>
                      <w:rFonts w:ascii="Microsoft YaHei" w:hAnsi="Microsoft YaHei" w:eastAsia="Microsoft YaHei" w:cs="Microsoft YaHei"/>
                      <w:sz w:val="20"/>
                      <w:szCs w:val="2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4"/>
                    </w:rPr>
                    <w:t>看一看</w:t>
                  </w:r>
                </w:p>
                <w:p>
                  <w:pPr>
                    <w:spacing w:line="261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61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ind w:left="44"/>
                    <w:spacing w:before="85" w:line="189" w:lineRule="auto"/>
                    <w:rPr>
                      <w:rFonts w:ascii="Microsoft YaHei" w:hAnsi="Microsoft YaHei" w:eastAsia="Microsoft YaHei" w:cs="Microsoft YaHei"/>
                      <w:sz w:val="20"/>
                      <w:szCs w:val="2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6"/>
                    </w:rPr>
                    <w:t>吸一吸</w:t>
                  </w:r>
                </w:p>
                <w:p>
                  <w:pPr>
                    <w:spacing w:line="475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ind w:left="20"/>
                    <w:spacing w:before="86" w:line="192" w:lineRule="auto"/>
                    <w:rPr>
                      <w:rFonts w:ascii="Microsoft YaHei" w:hAnsi="Microsoft YaHei" w:eastAsia="Microsoft YaHei" w:cs="Microsoft YaHei"/>
                      <w:sz w:val="20"/>
                      <w:szCs w:val="2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7"/>
                    </w:rPr>
                    <w:t>捏一捏</w:t>
                  </w:r>
                </w:p>
              </w:txbxContent>
            </v:textbox>
          </v:shape>
        </w:pict>
      </w:r>
      <w:r>
        <w:pict>
          <v:shape id="_x0000_s54" style="position:absolute;margin-left:301.335pt;margin-top:41.4385pt;mso-position-vertical-relative:text;mso-position-horizontal-relative:text;width:164pt;height:102.9pt;z-index:25167974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right="20"/>
                    <w:spacing w:before="19" w:line="201" w:lineRule="auto"/>
                    <w:jc w:val="right"/>
                    <w:rPr>
                      <w:rFonts w:ascii="Microsoft YaHei" w:hAnsi="Microsoft YaHei" w:eastAsia="Microsoft YaHei" w:cs="Microsoft YaHei"/>
                      <w:sz w:val="20"/>
                      <w:szCs w:val="2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-1"/>
                    </w:rPr>
                    <w:t>观察+触摸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4"/>
                    </w:rPr>
                    <w:t xml:space="preserve">              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-1"/>
                    </w:rPr>
                    <w:t>板贴： 能吸水</w:t>
                  </w:r>
                </w:p>
                <w:p>
                  <w:pPr>
                    <w:spacing w:line="265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65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ind w:left="20"/>
                    <w:spacing w:before="86" w:line="190" w:lineRule="auto"/>
                    <w:rPr>
                      <w:rFonts w:ascii="Microsoft YaHei" w:hAnsi="Microsoft YaHei" w:eastAsia="Microsoft YaHei" w:cs="Microsoft YaHei"/>
                      <w:sz w:val="20"/>
                      <w:szCs w:val="2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-16"/>
                      <w:w w:val="98"/>
                    </w:rPr>
                    <w:t>“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-3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-16"/>
                      <w:w w:val="98"/>
                    </w:rPr>
                    <w:t>降雨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-27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-16"/>
                      <w:w w:val="98"/>
                    </w:rPr>
                    <w:t>”+掂重</w:t>
                  </w:r>
                </w:p>
                <w:p>
                  <w:pPr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ind w:left="182"/>
                    <w:spacing w:before="86" w:line="189" w:lineRule="auto"/>
                    <w:rPr>
                      <w:rFonts w:ascii="Microsoft YaHei" w:hAnsi="Microsoft YaHei" w:eastAsia="Microsoft YaHei" w:cs="Microsoft YaHei"/>
                      <w:sz w:val="20"/>
                      <w:szCs w:val="2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1"/>
                    </w:rPr>
                    <w:t>挤水+思考</w:t>
                  </w:r>
                </w:p>
              </w:txbxContent>
            </v:textbox>
          </v:shape>
        </w:pict>
      </w:r>
      <w:r>
        <w:rPr>
          <w:spacing w:val="-2"/>
        </w:rPr>
        <w:t>水装入花洒中，模拟“人工降雨</w:t>
      </w:r>
      <w:r>
        <w:rPr>
          <w:spacing w:val="-88"/>
        </w:rPr>
        <w:t xml:space="preserve"> </w:t>
      </w:r>
      <w:r>
        <w:rPr>
          <w:spacing w:val="-2"/>
        </w:rPr>
        <w:t>”，进一步理解</w:t>
      </w:r>
      <w:r>
        <w:rPr>
          <w:spacing w:val="-3"/>
        </w:rPr>
        <w:t>“海绵城市</w:t>
      </w:r>
      <w:r>
        <w:rPr>
          <w:spacing w:val="-88"/>
        </w:rPr>
        <w:t xml:space="preserve"> </w:t>
      </w:r>
      <w:r>
        <w:rPr>
          <w:spacing w:val="-3"/>
        </w:rPr>
        <w:t>”的工作原理。</w:t>
      </w:r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p>
      <w:pPr>
        <w:spacing w:before="3"/>
        <w:rPr/>
      </w:pPr>
      <w:r/>
    </w:p>
    <w:tbl>
      <w:tblPr>
        <w:tblStyle w:val="TableNormal"/>
        <w:tblW w:w="7774" w:type="dxa"/>
        <w:tblInd w:w="2118" w:type="dxa"/>
        <w:shd w:val="clear" w:fill="EFF5FC"/>
        <w:tblLayout w:type="fixed"/>
        <w:tblBorders>
          <w:left w:val="single" w:color="0070C0" w:sz="4" w:space="0"/>
          <w:bottom w:val="single" w:color="0070C0" w:sz="4" w:space="0"/>
          <w:right w:val="single" w:color="0070C0" w:sz="4" w:space="0"/>
          <w:top w:val="single" w:color="0070C0" w:sz="4" w:space="0"/>
        </w:tblBorders>
      </w:tblPr>
      <w:tblGrid>
        <w:gridCol w:w="7774"/>
      </w:tblGrid>
      <w:tr>
        <w:trPr>
          <w:trHeight w:val="1510" w:hRule="atLeast"/>
        </w:trPr>
        <w:tc>
          <w:tcPr>
            <w:shd w:val="clear" w:fill="EFF5FC"/>
            <w:tcW w:w="7774" w:type="dxa"/>
            <w:vAlign w:val="top"/>
          </w:tcPr>
          <w:p>
            <w:pPr>
              <w:pStyle w:val="TableText"/>
              <w:ind w:left="332" w:right="287" w:firstLine="31"/>
              <w:spacing w:before="218" w:line="249" w:lineRule="auto"/>
              <w:rPr/>
            </w:pPr>
            <w:r>
              <w:rPr>
                <w:spacing w:val="-7"/>
              </w:rPr>
              <w:t>【设计意图】</w:t>
            </w:r>
            <w:r>
              <w:rPr>
                <w:spacing w:val="-32"/>
              </w:rPr>
              <w:t xml:space="preserve"> </w:t>
            </w:r>
            <w:r>
              <w:rPr>
                <w:spacing w:val="-7"/>
              </w:rPr>
              <w:t>通过桌游“</w:t>
            </w:r>
            <w:r>
              <w:rPr>
                <w:spacing w:val="-41"/>
              </w:rPr>
              <w:t xml:space="preserve"> </w:t>
            </w:r>
            <w:r>
              <w:rPr>
                <w:spacing w:val="-7"/>
              </w:rPr>
              <w:t>全城大发现</w:t>
            </w:r>
            <w:r>
              <w:rPr>
                <w:spacing w:val="-37"/>
              </w:rPr>
              <w:t xml:space="preserve"> </w:t>
            </w:r>
            <w:r>
              <w:rPr>
                <w:spacing w:val="-7"/>
              </w:rPr>
              <w:t>”，</w:t>
            </w:r>
            <w:r>
              <w:rPr>
                <w:spacing w:val="-43"/>
              </w:rPr>
              <w:t xml:space="preserve"> </w:t>
            </w:r>
            <w:r>
              <w:rPr>
                <w:spacing w:val="-7"/>
              </w:rPr>
              <w:t>知</w:t>
            </w:r>
            <w:r>
              <w:rPr>
                <w:spacing w:val="-8"/>
              </w:rPr>
              <w:t>晓城市内涝严重的原因；</w:t>
            </w:r>
            <w:r>
              <w:rPr/>
              <w:t xml:space="preserve"> </w:t>
            </w:r>
            <w:r>
              <w:rPr>
                <w:spacing w:val="-5"/>
              </w:rPr>
              <w:t>通过畅想改造重灾区的方法，视频解读“</w:t>
            </w:r>
            <w:r>
              <w:rPr>
                <w:spacing w:val="-40"/>
              </w:rPr>
              <w:t xml:space="preserve"> </w:t>
            </w:r>
            <w:r>
              <w:rPr>
                <w:spacing w:val="-5"/>
              </w:rPr>
              <w:t>海绵城市</w:t>
            </w:r>
            <w:r>
              <w:rPr>
                <w:spacing w:val="-36"/>
              </w:rPr>
              <w:t xml:space="preserve"> </w:t>
            </w:r>
            <w:r>
              <w:rPr>
                <w:spacing w:val="-5"/>
              </w:rPr>
              <w:t>”，</w:t>
            </w:r>
            <w:r>
              <w:rPr>
                <w:spacing w:val="-45"/>
              </w:rPr>
              <w:t xml:space="preserve"> </w:t>
            </w:r>
            <w:r>
              <w:rPr>
                <w:spacing w:val="-5"/>
              </w:rPr>
              <w:t>利用对实物海</w:t>
            </w:r>
            <w:r>
              <w:rPr/>
              <w:t xml:space="preserve"> </w:t>
            </w:r>
            <w:r>
              <w:rPr>
                <w:spacing w:val="-6"/>
              </w:rPr>
              <w:t>绵的观察、</w:t>
            </w:r>
            <w:r>
              <w:rPr>
                <w:spacing w:val="-41"/>
              </w:rPr>
              <w:t xml:space="preserve"> </w:t>
            </w:r>
            <w:r>
              <w:rPr>
                <w:spacing w:val="-6"/>
              </w:rPr>
              <w:t>动手、</w:t>
            </w:r>
            <w:r>
              <w:rPr>
                <w:spacing w:val="-37"/>
              </w:rPr>
              <w:t xml:space="preserve"> </w:t>
            </w:r>
            <w:r>
              <w:rPr>
                <w:spacing w:val="-6"/>
              </w:rPr>
              <w:t>思考，</w:t>
            </w:r>
            <w:r>
              <w:rPr>
                <w:spacing w:val="-35"/>
              </w:rPr>
              <w:t xml:space="preserve"> </w:t>
            </w:r>
            <w:r>
              <w:rPr>
                <w:spacing w:val="-6"/>
              </w:rPr>
              <w:t>唤起对绿色“</w:t>
            </w:r>
            <w:r>
              <w:rPr>
                <w:spacing w:val="-44"/>
              </w:rPr>
              <w:t xml:space="preserve"> </w:t>
            </w:r>
            <w:r>
              <w:rPr>
                <w:spacing w:val="-6"/>
              </w:rPr>
              <w:t>海绵城</w:t>
            </w:r>
            <w:r>
              <w:rPr>
                <w:spacing w:val="-7"/>
              </w:rPr>
              <w:t>市</w:t>
            </w:r>
            <w:r>
              <w:rPr>
                <w:spacing w:val="-37"/>
              </w:rPr>
              <w:t xml:space="preserve"> </w:t>
            </w:r>
            <w:r>
              <w:rPr>
                <w:spacing w:val="-7"/>
              </w:rPr>
              <w:t>”的向往之情。</w:t>
            </w:r>
          </w:p>
        </w:tc>
      </w:tr>
    </w:tbl>
    <w:p>
      <w:pPr>
        <w:spacing w:line="45" w:lineRule="exact"/>
        <w:rPr>
          <w:rFonts w:ascii="Arial"/>
          <w:sz w:val="3"/>
        </w:rPr>
      </w:pPr>
      <w:r/>
    </w:p>
    <w:p>
      <w:pPr>
        <w:spacing w:line="45" w:lineRule="exact"/>
        <w:sectPr>
          <w:footerReference w:type="default" r:id="rId32"/>
          <w:pgSz w:w="11906" w:h="16839"/>
          <w:pgMar w:top="400" w:right="0" w:bottom="1208" w:left="0" w:header="0" w:footer="932" w:gutter="0"/>
        </w:sectPr>
        <w:rPr>
          <w:rFonts w:ascii="Arial" w:hAnsi="Arial" w:eastAsia="Arial" w:cs="Arial"/>
          <w:sz w:val="3"/>
          <w:szCs w:val="3"/>
        </w:rPr>
      </w:pPr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ind w:left="3045"/>
        <w:spacing w:before="133" w:line="210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color w:val="C00000"/>
          <w:position w:val="-11"/>
        </w:rPr>
        <w:drawing>
          <wp:inline distT="0" distB="0" distL="0" distR="0">
            <wp:extent cx="236591" cy="274573"/>
            <wp:effectExtent l="0" t="0" r="0" b="0"/>
            <wp:docPr id="50" name="IM 50"/>
            <wp:cNvGraphicFramePr/>
            <a:graphic>
              <a:graphicData uri="http://schemas.openxmlformats.org/drawingml/2006/picture">
                <pic:pic>
                  <pic:nvPicPr>
                    <pic:cNvPr id="50" name="IM 50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6591" cy="274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81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7"/>
        </w:rPr>
        <w:t>环 节 三：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50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7"/>
        </w:rPr>
        <w:t>深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8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7"/>
        </w:rPr>
        <w:t>度 大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42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7"/>
        </w:rPr>
        <w:t>改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35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7"/>
        </w:rPr>
        <w:t>造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51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7"/>
        </w:rPr>
        <w:t>，砥“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59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7"/>
        </w:rPr>
        <w:t>海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51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7"/>
        </w:rPr>
        <w:t>绵” 之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52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7"/>
        </w:rPr>
        <w:t>心</w:t>
      </w:r>
    </w:p>
    <w:p>
      <w:pPr>
        <w:pStyle w:val="BodyText"/>
        <w:ind w:left="2290"/>
        <w:spacing w:before="160" w:line="220" w:lineRule="auto"/>
        <w:rPr/>
      </w:pPr>
      <w:r>
        <w:rPr>
          <w:b/>
          <w:bCs/>
          <w:spacing w:val="-5"/>
        </w:rPr>
        <w:t>过渡</w:t>
      </w:r>
      <w:r>
        <w:rPr>
          <w:spacing w:val="-5"/>
        </w:rPr>
        <w:t>：“海绵城市</w:t>
      </w:r>
      <w:r>
        <w:rPr>
          <w:spacing w:val="-88"/>
        </w:rPr>
        <w:t xml:space="preserve"> </w:t>
      </w:r>
      <w:r>
        <w:rPr>
          <w:spacing w:val="-5"/>
        </w:rPr>
        <w:t>”如此神奇，有不少小区也计划实施“海绵</w:t>
      </w:r>
      <w:r>
        <w:rPr>
          <w:rFonts w:ascii="Calibri" w:hAnsi="Calibri" w:eastAsia="Calibri" w:cs="Calibri"/>
          <w:spacing w:val="-5"/>
        </w:rPr>
        <w:t>+</w:t>
      </w:r>
      <w:r>
        <w:rPr>
          <w:rFonts w:ascii="Calibri" w:hAnsi="Calibri" w:eastAsia="Calibri" w:cs="Calibri"/>
          <w:spacing w:val="-22"/>
        </w:rPr>
        <w:t xml:space="preserve"> </w:t>
      </w:r>
      <w:r>
        <w:rPr>
          <w:spacing w:val="-5"/>
        </w:rPr>
        <w:t>”改</w:t>
      </w:r>
      <w:r>
        <w:rPr>
          <w:spacing w:val="-6"/>
        </w:rPr>
        <w:t>造计划。</w:t>
      </w:r>
    </w:p>
    <w:p>
      <w:pPr>
        <w:ind w:left="2294"/>
        <w:spacing w:before="182" w:line="183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4"/>
        </w:rPr>
        <w:t>活动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18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4"/>
        </w:rPr>
        <w:t>1：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30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4"/>
        </w:rPr>
        <w:t>初议事，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30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4"/>
        </w:rPr>
        <w:t>说心声</w:t>
      </w:r>
    </w:p>
    <w:p>
      <w:pPr>
        <w:pStyle w:val="BodyText"/>
        <w:ind w:left="2249"/>
        <w:spacing w:before="227" w:line="193" w:lineRule="auto"/>
        <w:outlineLvl w:val="1"/>
        <w:rPr/>
      </w:pPr>
      <w:r>
        <w:drawing>
          <wp:anchor distT="0" distB="0" distL="0" distR="0" simplePos="0" relativeHeight="251696128" behindDoc="0" locked="0" layoutInCell="1" allowOverlap="1">
            <wp:simplePos x="0" y="0"/>
            <wp:positionH relativeFrom="column">
              <wp:posOffset>1596072</wp:posOffset>
            </wp:positionH>
            <wp:positionV relativeFrom="paragraph">
              <wp:posOffset>226380</wp:posOffset>
            </wp:positionV>
            <wp:extent cx="4422140" cy="1641347"/>
            <wp:effectExtent l="0" t="0" r="0" b="0"/>
            <wp:wrapNone/>
            <wp:docPr id="52" name="IM 52"/>
            <wp:cNvGraphicFramePr/>
            <a:graphic>
              <a:graphicData uri="http://schemas.openxmlformats.org/drawingml/2006/picture">
                <pic:pic>
                  <pic:nvPicPr>
                    <pic:cNvPr id="52" name="IM 52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22140" cy="1641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b/>
          <w:bCs/>
          <w:spacing w:val="-12"/>
        </w:rPr>
        <w:t>1.</w:t>
      </w:r>
      <w:r>
        <w:rPr>
          <w:rFonts w:ascii="Microsoft YaHei" w:hAnsi="Microsoft YaHei" w:eastAsia="Microsoft YaHei" w:cs="Microsoft YaHei"/>
          <w:b/>
          <w:bCs/>
          <w:spacing w:val="-37"/>
        </w:rPr>
        <w:t xml:space="preserve"> </w:t>
      </w:r>
      <w:r>
        <w:rPr>
          <w:b/>
          <w:bCs/>
          <w:spacing w:val="-12"/>
        </w:rPr>
        <w:t>出示改造方案：</w:t>
      </w:r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pStyle w:val="BodyText"/>
        <w:ind w:left="2290"/>
        <w:spacing w:before="78" w:line="270" w:lineRule="auto"/>
        <w:rPr/>
      </w:pPr>
      <w:r>
        <w:rPr>
          <w:rFonts w:ascii="Calibri" w:hAnsi="Calibri" w:eastAsia="Calibri" w:cs="Calibri"/>
          <w:b/>
          <w:bCs/>
          <w:spacing w:val="-5"/>
        </w:rPr>
        <w:t>2.</w:t>
      </w:r>
      <w:r>
        <w:rPr>
          <w:b/>
          <w:bCs/>
          <w:spacing w:val="-5"/>
        </w:rPr>
        <w:t>播放采访视频</w:t>
      </w:r>
      <w:r>
        <w:rPr>
          <w:spacing w:val="-5"/>
        </w:rPr>
        <w:t>：居民关于</w:t>
      </w:r>
      <w:r>
        <w:rPr>
          <w:b/>
          <w:bCs/>
          <w:u w:val="single" w:color="auto"/>
          <w:spacing w:val="-5"/>
        </w:rPr>
        <w:t>“你是否支持‘海绵</w:t>
      </w:r>
      <w:r>
        <w:rPr>
          <w:u w:val="single" w:color="auto"/>
          <w:spacing w:val="-83"/>
        </w:rPr>
        <w:t xml:space="preserve"> </w:t>
      </w:r>
      <w:r>
        <w:rPr>
          <w:b/>
          <w:bCs/>
          <w:u w:val="single" w:color="auto"/>
          <w:spacing w:val="-5"/>
        </w:rPr>
        <w:t>’</w:t>
      </w:r>
      <w:r>
        <w:rPr>
          <w:rFonts w:ascii="Calibri" w:hAnsi="Calibri" w:eastAsia="Calibri" w:cs="Calibri"/>
          <w:b/>
          <w:bCs/>
          <w:u w:val="single" w:color="auto"/>
          <w:spacing w:val="-5"/>
        </w:rPr>
        <w:t>+</w:t>
      </w:r>
      <w:r>
        <w:rPr>
          <w:b/>
          <w:bCs/>
          <w:u w:val="single" w:color="auto"/>
          <w:spacing w:val="-5"/>
        </w:rPr>
        <w:t>小区改造</w:t>
      </w:r>
      <w:r>
        <w:rPr>
          <w:u w:val="single" w:color="auto"/>
          <w:spacing w:val="-86"/>
        </w:rPr>
        <w:t xml:space="preserve"> </w:t>
      </w:r>
      <w:r>
        <w:rPr>
          <w:b/>
          <w:bCs/>
          <w:u w:val="single" w:color="auto"/>
          <w:spacing w:val="-5"/>
        </w:rPr>
        <w:t>”</w:t>
      </w:r>
      <w:r>
        <w:rPr>
          <w:spacing w:val="-5"/>
        </w:rPr>
        <w:t>的观点争鸣。</w:t>
      </w:r>
    </w:p>
    <w:p>
      <w:pPr>
        <w:spacing w:line="312" w:lineRule="auto"/>
        <w:rPr>
          <w:rFonts w:ascii="Arial"/>
          <w:sz w:val="21"/>
        </w:rPr>
      </w:pPr>
      <w:r>
        <w:drawing>
          <wp:anchor distT="0" distB="0" distL="0" distR="0" simplePos="0" relativeHeight="251681792" behindDoc="1" locked="0" layoutInCell="1" allowOverlap="1">
            <wp:simplePos x="0" y="0"/>
            <wp:positionH relativeFrom="column">
              <wp:posOffset>3917950</wp:posOffset>
            </wp:positionH>
            <wp:positionV relativeFrom="paragraph">
              <wp:posOffset>190463</wp:posOffset>
            </wp:positionV>
            <wp:extent cx="2194559" cy="826134"/>
            <wp:effectExtent l="0" t="0" r="0" b="0"/>
            <wp:wrapNone/>
            <wp:docPr id="54" name="IM 54"/>
            <wp:cNvGraphicFramePr/>
            <a:graphic>
              <a:graphicData uri="http://schemas.openxmlformats.org/drawingml/2006/picture">
                <pic:pic>
                  <pic:nvPicPr>
                    <pic:cNvPr id="54" name="IM 54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94559" cy="826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7936" behindDoc="0" locked="0" layoutInCell="1" allowOverlap="1">
            <wp:simplePos x="0" y="0"/>
            <wp:positionH relativeFrom="column">
              <wp:posOffset>5739002</wp:posOffset>
            </wp:positionH>
            <wp:positionV relativeFrom="paragraph">
              <wp:posOffset>93308</wp:posOffset>
            </wp:positionV>
            <wp:extent cx="418338" cy="416814"/>
            <wp:effectExtent l="0" t="0" r="0" b="0"/>
            <wp:wrapNone/>
            <wp:docPr id="56" name="IM 56"/>
            <wp:cNvGraphicFramePr/>
            <a:graphic>
              <a:graphicData uri="http://schemas.openxmlformats.org/drawingml/2006/picture">
                <pic:pic>
                  <pic:nvPicPr>
                    <pic:cNvPr id="56" name="IM 56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8338" cy="416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4080" behindDoc="0" locked="0" layoutInCell="1" allowOverlap="1">
            <wp:simplePos x="0" y="0"/>
            <wp:positionH relativeFrom="column">
              <wp:posOffset>1442847</wp:posOffset>
            </wp:positionH>
            <wp:positionV relativeFrom="paragraph">
              <wp:posOffset>55208</wp:posOffset>
            </wp:positionV>
            <wp:extent cx="430529" cy="416814"/>
            <wp:effectExtent l="0" t="0" r="0" b="0"/>
            <wp:wrapNone/>
            <wp:docPr id="58" name="IM 58"/>
            <wp:cNvGraphicFramePr/>
            <a:graphic>
              <a:graphicData uri="http://schemas.openxmlformats.org/drawingml/2006/picture">
                <pic:pic>
                  <pic:nvPicPr>
                    <pic:cNvPr id="58" name="IM 58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0529" cy="416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ind w:firstLine="2440"/>
        <w:spacing w:line="1163" w:lineRule="exact"/>
        <w:rPr/>
      </w:pPr>
      <w:r>
        <w:pict>
          <v:shape id="_x0000_s56" style="position:absolute;margin-left:318.743pt;margin-top:10.5393pt;mso-position-vertical-relative:text;mso-position-horizontal-relative:text;width:154.5pt;height:46.75pt;z-index:25168384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32"/>
                    <w:spacing w:before="19" w:line="189" w:lineRule="auto"/>
                    <w:rPr>
                      <w:rFonts w:ascii="Microsoft YaHei" w:hAnsi="Microsoft YaHei" w:eastAsia="Microsoft YaHei" w:cs="Microsoft YaHei"/>
                      <w:sz w:val="20"/>
                      <w:szCs w:val="2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b/>
                      <w:bCs/>
                      <w:color w:val="2D54A0"/>
                      <w:spacing w:val="4"/>
                    </w:rPr>
                    <w:t>老年业主钱大婶：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b/>
                      <w:bCs/>
                      <w:color w:val="2D54A0"/>
                      <w:spacing w:val="-6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4"/>
                    </w:rPr>
                    <w:t>每年中秋</w:t>
                  </w:r>
                </w:p>
                <w:p>
                  <w:pPr>
                    <w:ind w:left="20" w:right="20" w:firstLine="16"/>
                    <w:spacing w:before="41" w:line="211" w:lineRule="auto"/>
                    <w:rPr>
                      <w:rFonts w:ascii="Microsoft YaHei" w:hAnsi="Microsoft YaHei" w:eastAsia="Microsoft YaHei" w:cs="Microsoft YaHei"/>
                      <w:sz w:val="20"/>
                      <w:szCs w:val="2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2"/>
                    </w:rPr>
                    <w:t>前后刮台风，我都担心又发大水， 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3"/>
                    </w:rPr>
                    <w:t>提心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-10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3"/>
                    </w:rPr>
                    <w:t>吊胆的。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-38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3"/>
                    </w:rPr>
                    <w:t>一定要改造！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695104" behindDoc="0" locked="0" layoutInCell="1" allowOverlap="1">
            <wp:simplePos x="0" y="0"/>
            <wp:positionH relativeFrom="column">
              <wp:posOffset>3433381</wp:posOffset>
            </wp:positionH>
            <wp:positionV relativeFrom="paragraph">
              <wp:posOffset>713168</wp:posOffset>
            </wp:positionV>
            <wp:extent cx="299211" cy="234848"/>
            <wp:effectExtent l="0" t="0" r="0" b="0"/>
            <wp:wrapNone/>
            <wp:docPr id="60" name="IM 60"/>
            <wp:cNvGraphicFramePr/>
            <a:graphic>
              <a:graphicData uri="http://schemas.openxmlformats.org/drawingml/2006/picture">
                <pic:pic>
                  <pic:nvPicPr>
                    <pic:cNvPr id="60" name="IM 60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9211" cy="234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group id="_x0000_s58" style="mso-position-vertical-relative:line;mso-position-horizontal-relative:char;width:156.75pt;height:59.25pt;" filled="false" stroked="false" coordsize="3135,1185" coordorigin="0,0">
            <v:shape id="_x0000_s60" style="position:absolute;left:0;top:0;width:3135;height:1185;" filled="false" stroked="false" type="#_x0000_t75">
              <v:imagedata o:title="" r:id="rId45"/>
            </v:shape>
            <v:rect id="_x0000_s62" style="position:absolute;left:0;top:100;width:2996;height:1049;" fillcolor="#DAE3F5" filled="true" stroked="false"/>
            <v:shape id="_x0000_s64" style="position:absolute;left:138;top:210;width:2727;height:87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 w:right="20" w:firstLine="420"/>
                      <w:spacing w:before="20" w:line="213" w:lineRule="auto"/>
                      <w:jc w:val="both"/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b/>
                        <w:bCs/>
                        <w:color w:val="2D54A0"/>
                      </w:rPr>
                      <w:t>年轻业主小蒋： 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</w:rPr>
                      <w:t>改造后，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4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6"/>
                      </w:rPr>
                      <w:t>小区会变得整洁干净、绿化美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7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-3"/>
                      </w:rPr>
                      <w:t>观，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-22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-3"/>
                      </w:rPr>
                      <w:t>住得更舒服了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-34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-3"/>
                      </w:rPr>
                      <w:t>。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-23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-3"/>
                      </w:rPr>
                      <w:t>大好事！</w:t>
                    </w:r>
                  </w:p>
                </w:txbxContent>
              </v:textbox>
            </v:shape>
          </v:group>
        </w:pict>
      </w:r>
    </w:p>
    <w:p>
      <w:pPr>
        <w:ind w:firstLine="5961"/>
        <w:spacing w:line="264" w:lineRule="exact"/>
        <w:rPr/>
      </w:pPr>
      <w:r>
        <w:drawing>
          <wp:anchor distT="0" distB="0" distL="0" distR="0" simplePos="0" relativeHeight="251685888" behindDoc="0" locked="0" layoutInCell="1" allowOverlap="1">
            <wp:simplePos x="0" y="0"/>
            <wp:positionH relativeFrom="column">
              <wp:posOffset>3397884</wp:posOffset>
            </wp:positionH>
            <wp:positionV relativeFrom="paragraph">
              <wp:posOffset>159861</wp:posOffset>
            </wp:positionV>
            <wp:extent cx="757554" cy="789304"/>
            <wp:effectExtent l="0" t="0" r="0" b="0"/>
            <wp:wrapNone/>
            <wp:docPr id="62" name="IM 62"/>
            <wp:cNvGraphicFramePr/>
            <a:graphic>
              <a:graphicData uri="http://schemas.openxmlformats.org/drawingml/2006/picture">
                <pic:pic>
                  <pic:nvPicPr>
                    <pic:cNvPr id="62" name="IM 62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54" cy="789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3056" behindDoc="0" locked="0" layoutInCell="1" allowOverlap="1">
            <wp:simplePos x="0" y="0"/>
            <wp:positionH relativeFrom="column">
              <wp:posOffset>1121282</wp:posOffset>
            </wp:positionH>
            <wp:positionV relativeFrom="paragraph">
              <wp:posOffset>57499</wp:posOffset>
            </wp:positionV>
            <wp:extent cx="435102" cy="421386"/>
            <wp:effectExtent l="0" t="0" r="0" b="0"/>
            <wp:wrapNone/>
            <wp:docPr id="64" name="IM 64"/>
            <wp:cNvGraphicFramePr/>
            <a:graphic>
              <a:graphicData uri="http://schemas.openxmlformats.org/drawingml/2006/picture">
                <pic:pic>
                  <pic:nvPicPr>
                    <pic:cNvPr id="64" name="IM 64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5102" cy="421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6912" behindDoc="0" locked="0" layoutInCell="1" allowOverlap="1">
            <wp:simplePos x="0" y="0"/>
            <wp:positionH relativeFrom="column">
              <wp:posOffset>5984367</wp:posOffset>
            </wp:positionH>
            <wp:positionV relativeFrom="paragraph">
              <wp:posOffset>112363</wp:posOffset>
            </wp:positionV>
            <wp:extent cx="461009" cy="444246"/>
            <wp:effectExtent l="0" t="0" r="0" b="0"/>
            <wp:wrapNone/>
            <wp:docPr id="66" name="IM 66"/>
            <wp:cNvGraphicFramePr/>
            <a:graphic>
              <a:graphicData uri="http://schemas.openxmlformats.org/drawingml/2006/picture">
                <pic:pic>
                  <pic:nvPicPr>
                    <pic:cNvPr id="66" name="IM 66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61009" cy="444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drawing>
          <wp:inline distT="0" distB="0" distL="0" distR="0">
            <wp:extent cx="159778" cy="167456"/>
            <wp:effectExtent l="0" t="0" r="0" b="0"/>
            <wp:docPr id="68" name="IM 68"/>
            <wp:cNvGraphicFramePr/>
            <a:graphic>
              <a:graphicData uri="http://schemas.openxmlformats.org/drawingml/2006/picture">
                <pic:pic>
                  <pic:nvPicPr>
                    <pic:cNvPr id="68" name="IM 68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9778" cy="16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837"/>
        <w:spacing w:before="23" w:line="1480" w:lineRule="exact"/>
        <w:rPr/>
      </w:pPr>
      <w:r>
        <w:drawing>
          <wp:anchor distT="0" distB="0" distL="0" distR="0" simplePos="0" relativeHeight="251688960" behindDoc="0" locked="0" layoutInCell="1" allowOverlap="1">
            <wp:simplePos x="0" y="0"/>
            <wp:positionH relativeFrom="column">
              <wp:posOffset>4067809</wp:posOffset>
            </wp:positionH>
            <wp:positionV relativeFrom="paragraph">
              <wp:posOffset>489610</wp:posOffset>
            </wp:positionV>
            <wp:extent cx="204470" cy="12700"/>
            <wp:effectExtent l="0" t="0" r="0" b="0"/>
            <wp:wrapNone/>
            <wp:docPr id="70" name="IM 70"/>
            <wp:cNvGraphicFramePr/>
            <a:graphic>
              <a:graphicData uri="http://schemas.openxmlformats.org/drawingml/2006/picture">
                <pic:pic>
                  <pic:nvPicPr>
                    <pic:cNvPr id="70" name="IM 70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4470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9984" behindDoc="0" locked="0" layoutInCell="1" allowOverlap="1">
            <wp:simplePos x="0" y="0"/>
            <wp:positionH relativeFrom="column">
              <wp:posOffset>3353434</wp:posOffset>
            </wp:positionH>
            <wp:positionV relativeFrom="paragraph">
              <wp:posOffset>478180</wp:posOffset>
            </wp:positionV>
            <wp:extent cx="139700" cy="12700"/>
            <wp:effectExtent l="0" t="0" r="0" b="0"/>
            <wp:wrapNone/>
            <wp:docPr id="72" name="IM 72"/>
            <wp:cNvGraphicFramePr/>
            <a:graphic>
              <a:graphicData uri="http://schemas.openxmlformats.org/drawingml/2006/picture">
                <pic:pic>
                  <pic:nvPicPr>
                    <pic:cNvPr id="72" name="IM 72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700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66" style="position:absolute;margin-left:333.05pt;margin-top:4.50198pt;mso-position-vertical-relative:text;mso-position-horizontal-relative:text;width:168.9pt;height:159.65pt;z-index:251682816;" filled="false" stroked="false" coordsize="3377,3192" coordorigin="0,0">
            <v:shape id="_x0000_s68" style="position:absolute;left:0;top:0;width:3377;height:3192;" filled="false" stroked="false" type="#_x0000_t75">
              <v:imagedata o:title="" r:id="rId52"/>
            </v:shape>
            <v:rect id="_x0000_s70" style="position:absolute;left:145;top:145;width:3153;height:1366;" fillcolor="#DAE3F5" filled="true" stroked="false"/>
            <v:shape id="_x0000_s72" style="position:absolute;left:-10;top:253;width:3202;height:2951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315"/>
                      <w:spacing w:before="19" w:line="189" w:lineRule="auto"/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b/>
                        <w:bCs/>
                        <w:color w:val="2D54A0"/>
                        <w:spacing w:val="4"/>
                      </w:rPr>
                      <w:t>物业经理小付：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b/>
                        <w:bCs/>
                        <w:color w:val="2D54A0"/>
                        <w:spacing w:val="-7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4"/>
                      </w:rPr>
                      <w:t>每年夏天</w:t>
                    </w:r>
                  </w:p>
                  <w:p>
                    <w:pPr>
                      <w:ind w:left="316" w:right="20"/>
                      <w:spacing w:before="42" w:line="225" w:lineRule="auto"/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2"/>
                      </w:rPr>
                      <w:t>暴雨，我们都忙得焦头烂额。改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12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2"/>
                      </w:rPr>
                      <w:t>造成海绵小区肯定好，小区不仅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9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2"/>
                      </w:rPr>
                      <w:t>变漂亮了，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-22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2"/>
                      </w:rPr>
                      <w:t>再大的雨也不怕啦！</w:t>
                    </w:r>
                  </w:p>
                  <w:p>
                    <w:pPr>
                      <w:ind w:firstLine="20"/>
                      <w:spacing w:before="143" w:line="1489" w:lineRule="exact"/>
                      <w:rPr/>
                    </w:pPr>
                    <w:r>
                      <w:rPr>
                        <w:position w:val="-29"/>
                      </w:rPr>
                      <w:drawing>
                        <wp:inline distT="0" distB="0" distL="0" distR="0">
                          <wp:extent cx="1956308" cy="945260"/>
                          <wp:effectExtent l="0" t="0" r="0" b="0"/>
                          <wp:docPr id="74" name="IM 74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74" name="IM 74"/>
                                  <pic:cNvPicPr/>
                                </pic:nvPicPr>
                                <pic:blipFill>
                                  <a:blip r:embed="rId5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1956308" cy="94526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v:group>
        </w:pict>
      </w:r>
      <w:r>
        <w:drawing>
          <wp:anchor distT="0" distB="0" distL="0" distR="0" simplePos="0" relativeHeight="251691008" behindDoc="0" locked="0" layoutInCell="1" allowOverlap="1">
            <wp:simplePos x="0" y="0"/>
            <wp:positionH relativeFrom="column">
              <wp:posOffset>3482975</wp:posOffset>
            </wp:positionH>
            <wp:positionV relativeFrom="paragraph">
              <wp:posOffset>757720</wp:posOffset>
            </wp:positionV>
            <wp:extent cx="752449" cy="376986"/>
            <wp:effectExtent l="0" t="0" r="0" b="0"/>
            <wp:wrapNone/>
            <wp:docPr id="76" name="IM 76"/>
            <wp:cNvGraphicFramePr/>
            <a:graphic>
              <a:graphicData uri="http://schemas.openxmlformats.org/drawingml/2006/picture">
                <pic:pic>
                  <pic:nvPicPr>
                    <pic:cNvPr id="76" name="IM 76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2449" cy="376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74" style="position:absolute;margin-left:341.596pt;margin-top:106.47pt;mso-position-vertical-relative:text;mso-position-horizontal-relative:text;width:124.35pt;height:46.75pt;z-index:25168486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43"/>
                    <w:spacing w:before="19" w:line="190" w:lineRule="auto"/>
                    <w:rPr>
                      <w:rFonts w:ascii="Microsoft YaHei" w:hAnsi="Microsoft YaHei" w:eastAsia="Microsoft YaHei" w:cs="Microsoft YaHei"/>
                      <w:sz w:val="20"/>
                      <w:szCs w:val="2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b/>
                      <w:bCs/>
                      <w:color w:val="2D54A0"/>
                      <w:spacing w:val="1"/>
                    </w:rPr>
                    <w:t>中年业主陈女士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b/>
                      <w:bCs/>
                      <w:color w:val="4874CB"/>
                      <w:spacing w:val="1"/>
                    </w:rPr>
                    <w:t>：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b/>
                      <w:bCs/>
                      <w:color w:val="4874CB"/>
                      <w:spacing w:val="-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1"/>
                    </w:rPr>
                    <w:t>建下</w:t>
                  </w:r>
                </w:p>
                <w:p>
                  <w:pPr>
                    <w:ind w:left="20" w:right="20" w:firstLine="4"/>
                    <w:spacing w:before="40" w:line="211" w:lineRule="auto"/>
                    <w:rPr>
                      <w:rFonts w:ascii="Microsoft YaHei" w:hAnsi="Microsoft YaHei" w:eastAsia="Microsoft YaHei" w:cs="Microsoft YaHei"/>
                      <w:sz w:val="20"/>
                      <w:szCs w:val="2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2"/>
                    </w:rPr>
                    <w:t>沉式绿地以后，小区的路面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-1"/>
                    </w:rPr>
                    <w:t>停车位就更少了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-28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-1"/>
                    </w:rPr>
                    <w:t>。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-3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-1"/>
                    </w:rPr>
                    <w:t>别改造！</w:t>
                  </w:r>
                </w:p>
              </w:txbxContent>
            </v:textbox>
          </v:shape>
        </w:pict>
      </w:r>
      <w:r>
        <w:rPr>
          <w:position w:val="-29"/>
        </w:rPr>
        <w:pict>
          <v:shape id="_x0000_s76" style="mso-position-vertical-relative:line;mso-position-horizontal-relative:char;width:172.7pt;height:74pt;" fillcolor="#DAE3F5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61" w:right="269" w:firstLine="419"/>
                    <w:spacing w:before="199" w:line="223" w:lineRule="auto"/>
                    <w:jc w:val="both"/>
                    <w:rPr>
                      <w:rFonts w:ascii="Microsoft YaHei" w:hAnsi="Microsoft YaHei" w:eastAsia="Microsoft YaHei" w:cs="Microsoft YaHei"/>
                      <w:sz w:val="20"/>
                      <w:szCs w:val="2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b/>
                      <w:bCs/>
                      <w:color w:val="2D54A0"/>
                      <w:spacing w:val="6"/>
                    </w:rPr>
                    <w:t>超市老板徐先生：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b/>
                      <w:bCs/>
                      <w:color w:val="2D54A0"/>
                      <w:spacing w:val="-30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6"/>
                    </w:rPr>
                    <w:t>铺渗水地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7"/>
                    </w:rPr>
                    <w:t>砖要花半个多月，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-38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7"/>
                    </w:rPr>
                    <w:t>还要移动空调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4"/>
                    </w:rPr>
                    <w:t>外机，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-1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4"/>
                    </w:rPr>
                    <w:t>太不方便啦！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-34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4"/>
                    </w:rPr>
                    <w:t>街边路面坑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2"/>
                    </w:rPr>
                    <w:t>坑洼洼，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-1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2"/>
                    </w:rPr>
                    <w:t>生意变差，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-20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spacing w:val="2"/>
                    </w:rPr>
                    <w:t>别改啦！</w:t>
                  </w:r>
                </w:p>
              </w:txbxContent>
            </v:textbox>
          </v:shape>
        </w:pict>
      </w:r>
    </w:p>
    <w:p>
      <w:pPr>
        <w:spacing w:line="141" w:lineRule="exact"/>
        <w:rPr/>
      </w:pPr>
      <w:r/>
    </w:p>
    <w:tbl>
      <w:tblPr>
        <w:tblStyle w:val="TableNormal"/>
        <w:tblW w:w="3661" w:type="dxa"/>
        <w:tblInd w:w="2531" w:type="dxa"/>
        <w:tblLayout w:type="fixed"/>
        <w:tblBorders>
          <w:left w:val="single" w:color="4874CB" w:sz="4" w:space="0"/>
          <w:bottom w:val="single" w:color="4874CB" w:sz="4" w:space="0"/>
          <w:right w:val="single" w:color="4874CB" w:sz="4" w:space="0"/>
          <w:top w:val="single" w:color="4874CB" w:sz="4" w:space="0"/>
        </w:tblBorders>
      </w:tblPr>
      <w:tblGrid>
        <w:gridCol w:w="3661"/>
      </w:tblGrid>
      <w:tr>
        <w:trPr>
          <w:trHeight w:val="1619" w:hRule="atLeast"/>
        </w:trPr>
        <w:tc>
          <w:tcPr>
            <w:shd w:val="clear" w:fill="DAE3F5"/>
            <w:tcW w:w="3661" w:type="dxa"/>
            <w:vAlign w:val="top"/>
          </w:tcPr>
          <w:p>
            <w:pPr>
              <w:pStyle w:val="TableText"/>
              <w:ind w:left="364" w:right="212" w:firstLine="422"/>
              <w:spacing w:before="269" w:line="223" w:lineRule="auto"/>
              <w:jc w:val="both"/>
              <w:rPr>
                <w:sz w:val="20"/>
                <w:szCs w:val="20"/>
              </w:rPr>
            </w:pPr>
            <w:r>
              <w:drawing>
                <wp:anchor distT="0" distB="0" distL="0" distR="0" simplePos="0" relativeHeight="251692032" behindDoc="0" locked="0" layoutInCell="1" allowOverlap="1">
                  <wp:simplePos x="0" y="0"/>
                  <wp:positionH relativeFrom="column">
                    <wp:posOffset>-79121</wp:posOffset>
                  </wp:positionH>
                  <wp:positionV relativeFrom="paragraph">
                    <wp:posOffset>-8146</wp:posOffset>
                  </wp:positionV>
                  <wp:extent cx="419862" cy="401574"/>
                  <wp:effectExtent l="0" t="0" r="0" b="0"/>
                  <wp:wrapNone/>
                  <wp:docPr id="78" name="IM 7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8" name="IM 78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19862" cy="401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0"/>
                <w:szCs w:val="20"/>
                <w:b/>
                <w:bCs/>
                <w:color w:val="2D54A0"/>
                <w:spacing w:val="11"/>
              </w:rPr>
              <w:t>二胎妈妈张女士</w:t>
            </w:r>
            <w:r>
              <w:rPr>
                <w:sz w:val="20"/>
                <w:szCs w:val="20"/>
                <w:b/>
                <w:bCs/>
                <w:color w:val="4874CB"/>
                <w:spacing w:val="11"/>
              </w:rPr>
              <w:t>： </w:t>
            </w:r>
            <w:r>
              <w:rPr>
                <w:sz w:val="20"/>
                <w:szCs w:val="20"/>
                <w:spacing w:val="11"/>
              </w:rPr>
              <w:t>改造太花</w:t>
            </w:r>
            <w:r>
              <w:rPr>
                <w:sz w:val="20"/>
                <w:szCs w:val="20"/>
                <w:spacing w:val="1"/>
              </w:rPr>
              <w:t xml:space="preserve">  </w:t>
            </w:r>
            <w:r>
              <w:rPr>
                <w:sz w:val="20"/>
                <w:szCs w:val="20"/>
                <w:spacing w:val="-4"/>
              </w:rPr>
              <w:t>钱 了，200</w:t>
            </w:r>
            <w:r>
              <w:rPr>
                <w:sz w:val="20"/>
                <w:szCs w:val="20"/>
                <w:spacing w:val="24"/>
              </w:rPr>
              <w:t xml:space="preserve"> </w:t>
            </w:r>
            <w:r>
              <w:rPr>
                <w:sz w:val="20"/>
                <w:szCs w:val="20"/>
                <w:spacing w:val="-4"/>
              </w:rPr>
              <w:t>万可以给我们小区建图</w:t>
            </w:r>
            <w:r>
              <w:rPr>
                <w:sz w:val="20"/>
                <w:szCs w:val="20"/>
              </w:rPr>
              <w:t xml:space="preserve">  </w:t>
            </w:r>
            <w:r>
              <w:rPr>
                <w:sz w:val="20"/>
                <w:szCs w:val="20"/>
                <w:spacing w:val="-2"/>
              </w:rPr>
              <w:t>书馆</w:t>
            </w:r>
            <w:r>
              <w:rPr>
                <w:sz w:val="20"/>
                <w:szCs w:val="20"/>
                <w:spacing w:val="-16"/>
              </w:rPr>
              <w:t xml:space="preserve"> </w:t>
            </w:r>
            <w:r>
              <w:rPr>
                <w:sz w:val="20"/>
                <w:szCs w:val="20"/>
                <w:spacing w:val="-2"/>
              </w:rPr>
              <w:t>、</w:t>
            </w:r>
            <w:r>
              <w:rPr>
                <w:sz w:val="20"/>
                <w:szCs w:val="20"/>
                <w:spacing w:val="-26"/>
              </w:rPr>
              <w:t xml:space="preserve"> </w:t>
            </w:r>
            <w:r>
              <w:rPr>
                <w:sz w:val="20"/>
                <w:szCs w:val="20"/>
                <w:spacing w:val="-2"/>
              </w:rPr>
              <w:t>健身房</w:t>
            </w:r>
            <w:r>
              <w:rPr>
                <w:sz w:val="20"/>
                <w:szCs w:val="20"/>
                <w:spacing w:val="-26"/>
              </w:rPr>
              <w:t xml:space="preserve"> </w:t>
            </w:r>
            <w:r>
              <w:rPr>
                <w:sz w:val="20"/>
                <w:szCs w:val="20"/>
                <w:spacing w:val="-2"/>
              </w:rPr>
              <w:t>、 儿童游乐区</w:t>
            </w:r>
            <w:r>
              <w:rPr>
                <w:sz w:val="20"/>
                <w:szCs w:val="20"/>
                <w:spacing w:val="-29"/>
              </w:rPr>
              <w:t xml:space="preserve"> </w:t>
            </w:r>
            <w:r>
              <w:rPr>
                <w:sz w:val="20"/>
                <w:szCs w:val="20"/>
                <w:spacing w:val="-2"/>
              </w:rPr>
              <w:t>。 台</w:t>
            </w:r>
            <w:r>
              <w:rPr>
                <w:sz w:val="20"/>
                <w:szCs w:val="20"/>
              </w:rPr>
              <w:t xml:space="preserve">  </w:t>
            </w:r>
            <w:r>
              <w:rPr>
                <w:sz w:val="20"/>
                <w:szCs w:val="20"/>
                <w:spacing w:val="2"/>
              </w:rPr>
              <w:t>风一年也来不了几次，</w:t>
            </w:r>
            <w:r>
              <w:rPr>
                <w:sz w:val="20"/>
                <w:szCs w:val="20"/>
                <w:spacing w:val="-17"/>
              </w:rPr>
              <w:t xml:space="preserve"> </w:t>
            </w:r>
            <w:r>
              <w:rPr>
                <w:sz w:val="20"/>
                <w:szCs w:val="20"/>
                <w:spacing w:val="2"/>
              </w:rPr>
              <w:t>别折腾了！</w:t>
            </w:r>
          </w:p>
        </w:tc>
      </w:tr>
    </w:tbl>
    <w:p>
      <w:pPr>
        <w:pStyle w:val="BodyText"/>
        <w:ind w:left="2230"/>
        <w:spacing w:before="241" w:line="351" w:lineRule="exact"/>
        <w:outlineLvl w:val="1"/>
        <w:rPr/>
      </w:pPr>
      <w:r>
        <w:rPr>
          <w:rFonts w:ascii="Calibri" w:hAnsi="Calibri" w:eastAsia="Calibri" w:cs="Calibri"/>
          <w:b/>
          <w:bCs/>
          <w:spacing w:val="-2"/>
          <w:position w:val="2"/>
        </w:rPr>
        <w:t>3.</w:t>
      </w:r>
      <w:r>
        <w:rPr>
          <w:b/>
          <w:bCs/>
          <w:spacing w:val="-2"/>
          <w:position w:val="2"/>
        </w:rPr>
        <w:t>第一轮议事会：</w:t>
      </w:r>
      <w:r>
        <w:rPr>
          <w:spacing w:val="-2"/>
          <w:position w:val="2"/>
        </w:rPr>
        <w:t>讨论对“海绵</w:t>
      </w:r>
      <w:r>
        <w:rPr>
          <w:rFonts w:ascii="Calibri" w:hAnsi="Calibri" w:eastAsia="Calibri" w:cs="Calibri"/>
          <w:spacing w:val="-2"/>
          <w:position w:val="2"/>
        </w:rPr>
        <w:t>+</w:t>
      </w:r>
      <w:r>
        <w:rPr>
          <w:rFonts w:ascii="Calibri" w:hAnsi="Calibri" w:eastAsia="Calibri" w:cs="Calibri"/>
          <w:spacing w:val="-25"/>
          <w:position w:val="2"/>
        </w:rPr>
        <w:t xml:space="preserve"> </w:t>
      </w:r>
      <w:r>
        <w:rPr>
          <w:spacing w:val="-2"/>
          <w:position w:val="2"/>
        </w:rPr>
        <w:t>”小区改造计划的</w:t>
      </w:r>
      <w:r>
        <w:rPr>
          <w:spacing w:val="-3"/>
          <w:position w:val="2"/>
        </w:rPr>
        <w:t>看法。</w:t>
      </w:r>
    </w:p>
    <w:p>
      <w:pPr>
        <w:ind w:firstLine="2598"/>
        <w:spacing w:before="152" w:line="2088" w:lineRule="exact"/>
        <w:rPr/>
      </w:pPr>
      <w:r>
        <w:rPr>
          <w:position w:val="-41"/>
        </w:rPr>
        <w:pict>
          <v:group id="_x0000_s78" style="mso-position-vertical-relative:line;mso-position-horizontal-relative:char;width:324.15pt;height:104.45pt;" filled="false" stroked="false" coordsize="6482,2088" coordorigin="0,0">
            <v:shape id="_x0000_s80" style="position:absolute;left:0;top:0;width:6482;height:2088;" filled="false" stroked="false" type="#_x0000_t75">
              <v:imagedata o:title="" r:id="rId56"/>
            </v:shape>
            <v:rect id="_x0000_s82" style="position:absolute;left:199;top:160;width:6080;height:1761;" fillcolor="#FFFFFF" filled="true" stroked="false"/>
            <v:shape id="_x0000_s84" style="position:absolute;left:327;top:296;width:5560;height:1493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0" w:line="182" w:lineRule="auto"/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color w:val="C00000"/>
                        <w:spacing w:val="-8"/>
                      </w:rPr>
                      <w:t>今日议题一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spacing w:val="-8"/>
                      </w:rPr>
                      <w:t>：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spacing w:val="-21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u w:val="single" w:color="auto"/>
                        <w:color w:val="4874CB"/>
                        <w:spacing w:val="-54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u w:val="single" w:color="auto"/>
                        <w:color w:val="4874CB"/>
                        <w:spacing w:val="-8"/>
                      </w:rPr>
                      <w:t>你是否支持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u w:val="single" w:color="auto"/>
                        <w:color w:val="4874CB"/>
                        <w:spacing w:val="-47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u w:val="single" w:color="auto"/>
                        <w:color w:val="4874CB"/>
                        <w:spacing w:val="-8"/>
                      </w:rPr>
                      <w:t>“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u w:val="single" w:color="auto"/>
                        <w:color w:val="4874CB"/>
                        <w:spacing w:val="-45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u w:val="single" w:color="auto"/>
                        <w:color w:val="4874CB"/>
                        <w:spacing w:val="-8"/>
                      </w:rPr>
                      <w:t>海绵＋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u w:val="single" w:color="auto"/>
                        <w:color w:val="4874CB"/>
                        <w:spacing w:val="-36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u w:val="single" w:color="auto"/>
                        <w:color w:val="4874CB"/>
                        <w:spacing w:val="-8"/>
                      </w:rPr>
                      <w:t>”小区改造计划？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u w:val="single" w:color="auto"/>
                        <w:color w:val="4874CB"/>
                      </w:rPr>
                      <w:t xml:space="preserve"> </w:t>
                    </w:r>
                  </w:p>
                  <w:p>
                    <w:pPr>
                      <w:ind w:left="30"/>
                      <w:spacing w:before="93" w:line="182" w:lineRule="auto"/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color w:val="4874CB"/>
                        <w:spacing w:val="-4"/>
                      </w:rPr>
                      <w:t>说一说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4"/>
                      </w:rPr>
                      <w:t>：  结合居民观点，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21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4"/>
                      </w:rPr>
                      <w:t>小组成员轮流发言；</w:t>
                    </w:r>
                  </w:p>
                  <w:p>
                    <w:pPr>
                      <w:ind w:left="49"/>
                      <w:spacing w:before="92" w:line="183" w:lineRule="auto"/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color w:val="4874CB"/>
                        <w:spacing w:val="-6"/>
                      </w:rPr>
                      <w:t>亮一亮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6"/>
                      </w:rPr>
                      <w:t>：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22"/>
                        <w:w w:val="101"/>
                      </w:rPr>
                      <w:t xml:space="preserve"> 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6"/>
                      </w:rPr>
                      <w:t>全班同学举牌亮明各自立场：</w:t>
                    </w:r>
                  </w:p>
                  <w:p>
                    <w:pPr>
                      <w:ind w:left="34"/>
                      <w:spacing w:before="91" w:line="183" w:lineRule="auto"/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color w:val="4874CB"/>
                        <w:spacing w:val="-4"/>
                      </w:rPr>
                      <w:t>辩一辩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4"/>
                      </w:rPr>
                      <w:t>：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19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4"/>
                      </w:rPr>
                      <w:t>不同立场的学生阐述各自理由。</w:t>
                    </w:r>
                  </w:p>
                </w:txbxContent>
              </v:textbox>
            </v:shape>
            <v:shape id="_x0000_s86" style="position:absolute;left:5071;top:959;width:1041;height:1041;" filled="false" stroked="false" type="#_x0000_t75">
              <v:imagedata o:title="" r:id="rId57"/>
            </v:shape>
          </v:group>
        </w:pict>
      </w:r>
    </w:p>
    <w:p>
      <w:pPr>
        <w:ind w:left="2275" w:right="1967" w:hanging="26"/>
        <w:spacing w:before="246" w:line="281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spacing w:val="-5"/>
        </w:rPr>
        <w:t>[预设]  学生立场各异，</w:t>
      </w:r>
      <w:r>
        <w:rPr>
          <w:rFonts w:ascii="Microsoft YaHei" w:hAnsi="Microsoft YaHei" w:eastAsia="Microsoft YaHei" w:cs="Microsoft YaHei"/>
          <w:sz w:val="24"/>
          <w:szCs w:val="24"/>
          <w:spacing w:val="-21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5"/>
        </w:rPr>
        <w:t>分别从安全、</w:t>
      </w:r>
      <w:r>
        <w:rPr>
          <w:rFonts w:ascii="Microsoft YaHei" w:hAnsi="Microsoft YaHei" w:eastAsia="Microsoft YaHei" w:cs="Microsoft YaHei"/>
          <w:sz w:val="24"/>
          <w:szCs w:val="24"/>
          <w:spacing w:val="-45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5"/>
        </w:rPr>
        <w:t>幸福、环保等</w:t>
      </w:r>
      <w:r>
        <w:rPr>
          <w:rFonts w:ascii="Microsoft YaHei" w:hAnsi="Microsoft YaHei" w:eastAsia="Microsoft YaHei" w:cs="Microsoft YaHei"/>
          <w:sz w:val="24"/>
          <w:szCs w:val="24"/>
          <w:spacing w:val="-6"/>
        </w:rPr>
        <w:t>角度，</w:t>
      </w:r>
      <w:r>
        <w:rPr>
          <w:rFonts w:ascii="Microsoft YaHei" w:hAnsi="Microsoft YaHei" w:eastAsia="Microsoft YaHei" w:cs="Microsoft YaHei"/>
          <w:sz w:val="24"/>
          <w:szCs w:val="24"/>
          <w:spacing w:val="-17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6"/>
        </w:rPr>
        <w:t>阐述自己的观点</w:t>
      </w:r>
      <w:r>
        <w:rPr>
          <w:rFonts w:ascii="Microsoft YaHei" w:hAnsi="Microsoft YaHei" w:eastAsia="Microsoft YaHei" w:cs="Microsoft YaHei"/>
          <w:sz w:val="24"/>
          <w:szCs w:val="2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10"/>
        </w:rPr>
        <w:t>（教师相机板贴：</w:t>
      </w:r>
      <w:r>
        <w:rPr>
          <w:rFonts w:ascii="Microsoft YaHei" w:hAnsi="Microsoft YaHei" w:eastAsia="Microsoft YaHei" w:cs="Microsoft YaHei"/>
          <w:sz w:val="24"/>
          <w:szCs w:val="24"/>
          <w:spacing w:val="-31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10"/>
        </w:rPr>
        <w:t>安全</w:t>
      </w:r>
      <w:r>
        <w:rPr>
          <w:rFonts w:ascii="Microsoft YaHei" w:hAnsi="Microsoft YaHei" w:eastAsia="Microsoft YaHei" w:cs="Microsoft YaHei"/>
          <w:sz w:val="24"/>
          <w:szCs w:val="24"/>
          <w:spacing w:val="-9"/>
        </w:rPr>
        <w:t>＋，</w:t>
      </w:r>
      <w:r>
        <w:rPr>
          <w:rFonts w:ascii="Microsoft YaHei" w:hAnsi="Microsoft YaHei" w:eastAsia="Microsoft YaHei" w:cs="Microsoft YaHei"/>
          <w:sz w:val="24"/>
          <w:szCs w:val="24"/>
          <w:spacing w:val="-32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10"/>
        </w:rPr>
        <w:t>幸福</w:t>
      </w:r>
      <w:r>
        <w:rPr>
          <w:rFonts w:ascii="Microsoft YaHei" w:hAnsi="Microsoft YaHei" w:eastAsia="Microsoft YaHei" w:cs="Microsoft YaHei"/>
          <w:sz w:val="24"/>
          <w:szCs w:val="24"/>
          <w:spacing w:val="-9"/>
        </w:rPr>
        <w:t>＋，</w:t>
      </w:r>
      <w:r>
        <w:rPr>
          <w:rFonts w:ascii="Microsoft YaHei" w:hAnsi="Microsoft YaHei" w:eastAsia="Microsoft YaHei" w:cs="Microsoft YaHei"/>
          <w:sz w:val="24"/>
          <w:szCs w:val="24"/>
          <w:spacing w:val="-4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10"/>
        </w:rPr>
        <w:t>环保+）</w:t>
      </w:r>
    </w:p>
    <w:p>
      <w:pPr>
        <w:spacing w:line="281" w:lineRule="auto"/>
        <w:sectPr>
          <w:footerReference w:type="default" r:id="rId38"/>
          <w:pgSz w:w="11906" w:h="16839"/>
          <w:pgMar w:top="400" w:right="0" w:bottom="1208" w:left="0" w:header="0" w:footer="933" w:gutter="0"/>
        </w:sectPr>
        <w:rPr>
          <w:rFonts w:ascii="Microsoft YaHei" w:hAnsi="Microsoft YaHei" w:eastAsia="Microsoft YaHei" w:cs="Microsoft YaHei"/>
          <w:sz w:val="24"/>
          <w:szCs w:val="24"/>
        </w:rPr>
      </w:pPr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ind w:left="2294"/>
        <w:spacing w:before="103" w:line="183" w:lineRule="auto"/>
        <w:rPr>
          <w:rFonts w:ascii="Microsoft YaHei" w:hAnsi="Microsoft YaHei" w:eastAsia="Microsoft YaHei" w:cs="Microsoft YaHei"/>
          <w:sz w:val="24"/>
          <w:szCs w:val="24"/>
        </w:rPr>
      </w:pPr>
      <w:r>
        <w:pict>
          <v:shape id="_x0000_s88" style="position:absolute;margin-left:113.864pt;margin-top:27.5466pt;mso-position-vertical-relative:text;mso-position-horizontal-relative:text;width:91.5pt;height:16.4pt;z-index:25169715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before="19" w:line="221" w:lineRule="auto"/>
                    <w:outlineLvl w:val="1"/>
                    <w:jc w:val="right"/>
                    <w:rPr/>
                  </w:pPr>
                  <w:r>
                    <w:rPr>
                      <w:rFonts w:ascii="Calibri" w:hAnsi="Calibri" w:eastAsia="Calibri" w:cs="Calibri"/>
                      <w:b/>
                      <w:bCs/>
                      <w:spacing w:val="-14"/>
                    </w:rPr>
                    <w:t>1.</w:t>
                  </w:r>
                  <w:r>
                    <w:rPr>
                      <w:rFonts w:ascii="Calibri" w:hAnsi="Calibri" w:eastAsia="Calibri" w:cs="Calibri"/>
                      <w:b/>
                      <w:bCs/>
                      <w:spacing w:val="-23"/>
                    </w:rPr>
                    <w:t xml:space="preserve"> </w:t>
                  </w:r>
                  <w:r>
                    <w:rPr>
                      <w:b/>
                      <w:bCs/>
                      <w:spacing w:val="-14"/>
                    </w:rPr>
                    <w:t>出示民生新闻：</w:t>
                  </w:r>
                </w:p>
              </w:txbxContent>
            </v:textbox>
          </v:shape>
        </w:pic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6"/>
        </w:rPr>
        <w:t>活动2：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8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6"/>
        </w:rPr>
        <w:t>读新闻，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40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6"/>
        </w:rPr>
        <w:t>促思辨</w:t>
      </w:r>
    </w:p>
    <w:p>
      <w:pPr>
        <w:ind w:firstLine="2540"/>
        <w:spacing w:before="231" w:line="4464" w:lineRule="exact"/>
        <w:rPr/>
      </w:pPr>
      <w:r>
        <w:rPr>
          <w:position w:val="-89"/>
        </w:rPr>
        <w:pict>
          <v:group id="_x0000_s90" style="mso-position-vertical-relative:line;mso-position-horizontal-relative:char;width:349.3pt;height:223.25pt;" filled="false" stroked="false" coordsize="6985,4465" coordorigin="0,0">
            <v:shape id="_x0000_s92" style="position:absolute;left:0;top:105;width:6985;height:4358;" filled="false" stroked="false" type="#_x0000_t75">
              <v:imagedata o:title="" r:id="rId59"/>
            </v:shape>
            <v:shape id="_x0000_s94" style="position:absolute;left:534;top:-20;width:5897;height:3962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firstLine="3921"/>
                      <w:spacing w:before="20" w:line="1032" w:lineRule="exact"/>
                      <w:rPr/>
                    </w:pPr>
                    <w:r>
                      <w:rPr>
                        <w:position w:val="-20"/>
                      </w:rPr>
                      <w:drawing>
                        <wp:inline distT="0" distB="0" distL="0" distR="0">
                          <wp:extent cx="984571" cy="655354"/>
                          <wp:effectExtent l="0" t="0" r="0" b="0"/>
                          <wp:docPr id="80" name="IM 80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80" name="IM 80"/>
                                  <pic:cNvPicPr/>
                                </pic:nvPicPr>
                                <pic:blipFill>
                                  <a:blip r:embed="rId60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984571" cy="655354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ind w:left="20" w:right="45" w:firstLine="399"/>
                      <w:spacing w:before="170" w:line="303" w:lineRule="auto"/>
                      <w:jc w:val="both"/>
                      <w:rPr>
                        <w:rFonts w:ascii="FangSong" w:hAnsi="FangSong" w:eastAsia="FangSong" w:cs="FangSong"/>
                        <w:sz w:val="19"/>
                        <w:szCs w:val="19"/>
                      </w:rPr>
                    </w:pP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2"/>
                      </w:rPr>
                      <w:t>7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21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2"/>
                      </w:rPr>
                      <w:t>月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37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2"/>
                      </w:rPr>
                      <w:t>3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2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2"/>
                      </w:rPr>
                      <w:t>日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34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2"/>
                      </w:rPr>
                      <w:t>2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2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2"/>
                      </w:rPr>
                      <w:t>时至7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21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2"/>
                      </w:rPr>
                      <w:t>月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34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2"/>
                      </w:rPr>
                      <w:t>4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2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2"/>
                      </w:rPr>
                      <w:t>日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35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2"/>
                      </w:rPr>
                      <w:t>7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2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2"/>
                      </w:rPr>
                      <w:t>时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55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2"/>
                      </w:rPr>
                      <w:t>，北京市通州区经历入汛以来最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11"/>
                      </w:rPr>
                      <w:t>强降雨天气过程。全区平均降雨量达暴雨到大暴雨量级，局地达特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6"/>
                      </w:rPr>
                      <w:t>大暴雨。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b/>
                        <w:bCs/>
                        <w:color w:val="C00000"/>
                        <w:spacing w:val="6"/>
                      </w:rPr>
                      <w:t>海绵城市建设试点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6"/>
                      </w:rPr>
                      <w:t>区域近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37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6"/>
                      </w:rPr>
                      <w:t>20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34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6"/>
                      </w:rPr>
                      <w:t>平方公里范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5"/>
                      </w:rPr>
                      <w:t>围内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b/>
                        <w:bCs/>
                        <w:spacing w:val="5"/>
                      </w:rPr>
                      <w:t>，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b/>
                        <w:bCs/>
                        <w:color w:val="C00000"/>
                        <w:spacing w:val="5"/>
                      </w:rPr>
                      <w:t>九成雨水向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color w:val="C00000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b/>
                        <w:bCs/>
                        <w:color w:val="C00000"/>
                        <w:spacing w:val="7"/>
                      </w:rPr>
                      <w:t>地下渗透，没有出现“看海”情况。</w:t>
                    </w:r>
                  </w:p>
                  <w:p>
                    <w:pPr>
                      <w:ind w:left="20" w:right="20" w:firstLine="405"/>
                      <w:spacing w:before="3" w:line="302" w:lineRule="auto"/>
                      <w:jc w:val="both"/>
                      <w:rPr>
                        <w:rFonts w:ascii="FangSong" w:hAnsi="FangSong" w:eastAsia="FangSong" w:cs="FangSong"/>
                        <w:sz w:val="19"/>
                        <w:szCs w:val="19"/>
                      </w:rPr>
                    </w:pP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9"/>
                      </w:rPr>
                      <w:t>居住在北京的人，经常将这次降雨和10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27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9"/>
                      </w:rPr>
                      <w:t>年前的那场暴雨对比。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2"/>
                      </w:rPr>
                      <w:t>2012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33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2"/>
                      </w:rPr>
                      <w:t>年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38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2"/>
                      </w:rPr>
                      <w:t>7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23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2"/>
                      </w:rPr>
                      <w:t>月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37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2"/>
                      </w:rPr>
                      <w:t>21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2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2"/>
                      </w:rPr>
                      <w:t>日至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34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2"/>
                      </w:rPr>
                      <w:t>22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2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2"/>
                      </w:rPr>
                      <w:t>日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38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2"/>
                      </w:rPr>
                      <w:t>8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2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2"/>
                      </w:rPr>
                      <w:t>时许，北京及其周边地区遭遇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37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2"/>
                      </w:rPr>
                      <w:t>61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31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2"/>
                      </w:rPr>
                      <w:t>年来最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7"/>
                      </w:rPr>
                      <w:t>强暴雨及洪涝灾害。在那次暴雨中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b/>
                        <w:bCs/>
                        <w:spacing w:val="7"/>
                      </w:rPr>
                      <w:t>，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b/>
                        <w:bCs/>
                        <w:color w:val="C00000"/>
                        <w:spacing w:val="7"/>
                      </w:rPr>
                      <w:t>北京有79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color w:val="C00000"/>
                        <w:spacing w:val="-15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b/>
                        <w:bCs/>
                        <w:color w:val="C00000"/>
                        <w:spacing w:val="7"/>
                      </w:rPr>
                      <w:t>人死亡，造成房屋倒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color w:val="C00000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b/>
                        <w:bCs/>
                        <w:color w:val="C00000"/>
                        <w:spacing w:val="-2"/>
                      </w:rPr>
                      <w:t>塌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color w:val="C00000"/>
                        <w:spacing w:val="-24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b/>
                        <w:bCs/>
                        <w:color w:val="C00000"/>
                        <w:spacing w:val="-2"/>
                      </w:rPr>
                      <w:t>10660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color w:val="C00000"/>
                        <w:spacing w:val="-2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b/>
                        <w:bCs/>
                        <w:color w:val="C00000"/>
                        <w:spacing w:val="-2"/>
                      </w:rPr>
                      <w:t>间，160.2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color w:val="C00000"/>
                        <w:spacing w:val="-23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b/>
                        <w:bCs/>
                        <w:color w:val="C00000"/>
                        <w:spacing w:val="-2"/>
                      </w:rPr>
                      <w:t>万人受灾，经济损失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color w:val="C00000"/>
                        <w:spacing w:val="-32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b/>
                        <w:bCs/>
                        <w:color w:val="C00000"/>
                        <w:spacing w:val="-2"/>
                      </w:rPr>
                      <w:t>116.4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color w:val="C00000"/>
                        <w:spacing w:val="-32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b/>
                        <w:bCs/>
                        <w:color w:val="C00000"/>
                        <w:spacing w:val="-2"/>
                      </w:rPr>
                      <w:t>亿元。</w:t>
                    </w:r>
                  </w:p>
                  <w:p>
                    <w:pPr>
                      <w:ind w:left="2213"/>
                      <w:spacing w:before="3" w:line="256" w:lineRule="exact"/>
                      <w:rPr>
                        <w:rFonts w:ascii="FangSong" w:hAnsi="FangSong" w:eastAsia="FangSong" w:cs="FangSong"/>
                        <w:sz w:val="19"/>
                        <w:szCs w:val="19"/>
                      </w:rPr>
                    </w:pP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3"/>
                        <w:position w:val="1"/>
                      </w:rPr>
                      <w:t>——源自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36"/>
                        <w:position w:val="1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3"/>
                        <w:position w:val="1"/>
                      </w:rPr>
                      <w:t>2022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34"/>
                        <w:position w:val="1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3"/>
                        <w:position w:val="1"/>
                      </w:rPr>
                      <w:t>年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39"/>
                        <w:position w:val="1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3"/>
                        <w:position w:val="1"/>
                      </w:rPr>
                      <w:t>8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23"/>
                        <w:position w:val="1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3"/>
                        <w:position w:val="1"/>
                      </w:rPr>
                      <w:t>月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-37"/>
                        <w:position w:val="1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3"/>
                        <w:position w:val="1"/>
                      </w:rPr>
                      <w:t>2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3"/>
                        <w:position w:val="1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19"/>
                        <w:szCs w:val="19"/>
                        <w:spacing w:val="3"/>
                        <w:position w:val="1"/>
                      </w:rPr>
                      <w:t>日《民生周刊》</w:t>
                    </w:r>
                  </w:p>
                </w:txbxContent>
              </v:textbox>
            </v:shape>
          </v:group>
        </w:pict>
      </w:r>
    </w:p>
    <w:p>
      <w:pPr>
        <w:pStyle w:val="BodyText"/>
        <w:ind w:left="2290"/>
        <w:spacing w:before="111" w:line="351" w:lineRule="exact"/>
        <w:rPr/>
      </w:pPr>
      <w:r>
        <w:rPr>
          <w:rFonts w:ascii="Calibri" w:hAnsi="Calibri" w:eastAsia="Calibri" w:cs="Calibri"/>
          <w:b/>
          <w:bCs/>
          <w:spacing w:val="-2"/>
          <w:position w:val="2"/>
        </w:rPr>
        <w:t>2.</w:t>
      </w:r>
      <w:r>
        <w:rPr>
          <w:b/>
          <w:bCs/>
          <w:spacing w:val="-2"/>
          <w:position w:val="2"/>
        </w:rPr>
        <w:t>学生二次思辨：</w:t>
      </w:r>
      <w:r>
        <w:rPr>
          <w:spacing w:val="-2"/>
          <w:position w:val="2"/>
        </w:rPr>
        <w:t>邀请之前举“反对</w:t>
      </w:r>
      <w:r>
        <w:rPr>
          <w:spacing w:val="-84"/>
          <w:position w:val="2"/>
        </w:rPr>
        <w:t xml:space="preserve"> </w:t>
      </w:r>
      <w:r>
        <w:rPr>
          <w:spacing w:val="-2"/>
          <w:position w:val="2"/>
        </w:rPr>
        <w:t>”牌的学生，说说现在的看法。</w:t>
      </w:r>
    </w:p>
    <w:p>
      <w:pPr>
        <w:ind w:left="1813" w:right="1799" w:firstLine="495"/>
        <w:spacing w:before="143" w:line="265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spacing w:val="-3"/>
        </w:rPr>
        <w:t>[预设]  学生对比十年间数据后，</w:t>
      </w:r>
      <w:r>
        <w:rPr>
          <w:rFonts w:ascii="Microsoft YaHei" w:hAnsi="Microsoft YaHei" w:eastAsia="Microsoft YaHei" w:cs="Microsoft YaHei"/>
          <w:sz w:val="24"/>
          <w:szCs w:val="24"/>
          <w:spacing w:val="-38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3"/>
        </w:rPr>
        <w:t>认识到“</w:t>
      </w:r>
      <w:r>
        <w:rPr>
          <w:rFonts w:ascii="Microsoft YaHei" w:hAnsi="Microsoft YaHei" w:eastAsia="Microsoft YaHei" w:cs="Microsoft YaHei"/>
          <w:sz w:val="24"/>
          <w:szCs w:val="24"/>
          <w:spacing w:val="-41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3"/>
        </w:rPr>
        <w:t>海绵城市</w:t>
      </w:r>
      <w:r>
        <w:rPr>
          <w:rFonts w:ascii="Microsoft YaHei" w:hAnsi="Microsoft YaHei" w:eastAsia="Microsoft YaHei" w:cs="Microsoft YaHei"/>
          <w:sz w:val="24"/>
          <w:szCs w:val="24"/>
          <w:spacing w:val="-32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3"/>
        </w:rPr>
        <w:t>”建设对保护生命</w:t>
      </w:r>
      <w:r>
        <w:rPr>
          <w:rFonts w:ascii="Microsoft YaHei" w:hAnsi="Microsoft YaHei" w:eastAsia="Microsoft YaHei" w:cs="Microsoft YaHei"/>
          <w:sz w:val="24"/>
          <w:szCs w:val="24"/>
          <w:spacing w:val="-40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3"/>
        </w:rPr>
        <w:t>、</w:t>
      </w:r>
      <w:r>
        <w:rPr>
          <w:rFonts w:ascii="Microsoft YaHei" w:hAnsi="Microsoft YaHei" w:eastAsia="Microsoft YaHei" w:cs="Microsoft YaHei"/>
          <w:sz w:val="24"/>
          <w:szCs w:val="24"/>
          <w:spacing w:val="-46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3"/>
        </w:rPr>
        <w:t>财</w:t>
      </w:r>
      <w:r>
        <w:rPr>
          <w:rFonts w:ascii="Microsoft YaHei" w:hAnsi="Microsoft YaHei" w:eastAsia="Microsoft YaHei" w:cs="Microsoft YaHei"/>
          <w:sz w:val="24"/>
          <w:szCs w:val="2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8"/>
        </w:rPr>
        <w:t>产安全的重要性，</w:t>
      </w:r>
      <w:r>
        <w:rPr>
          <w:rFonts w:ascii="Microsoft YaHei" w:hAnsi="Microsoft YaHei" w:eastAsia="Microsoft YaHei" w:cs="Microsoft YaHei"/>
          <w:sz w:val="24"/>
          <w:szCs w:val="24"/>
          <w:spacing w:val="-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8"/>
        </w:rPr>
        <w:t>全数支持“</w:t>
      </w:r>
      <w:r>
        <w:rPr>
          <w:rFonts w:ascii="Microsoft YaHei" w:hAnsi="Microsoft YaHei" w:eastAsia="Microsoft YaHei" w:cs="Microsoft YaHei"/>
          <w:sz w:val="24"/>
          <w:szCs w:val="24"/>
          <w:spacing w:val="-4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8"/>
        </w:rPr>
        <w:t>海绵+</w:t>
      </w:r>
      <w:r>
        <w:rPr>
          <w:rFonts w:ascii="Microsoft YaHei" w:hAnsi="Microsoft YaHei" w:eastAsia="Microsoft YaHei" w:cs="Microsoft YaHei"/>
          <w:sz w:val="24"/>
          <w:szCs w:val="24"/>
          <w:spacing w:val="-38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8"/>
        </w:rPr>
        <w:t>”小区改造。</w:t>
      </w:r>
    </w:p>
    <w:p>
      <w:pPr>
        <w:pStyle w:val="BodyText"/>
        <w:ind w:left="1812" w:right="1718" w:firstLine="477"/>
        <w:spacing w:before="1" w:line="349" w:lineRule="auto"/>
        <w:rPr/>
      </w:pPr>
      <w:r>
        <w:rPr>
          <w:rFonts w:ascii="Calibri" w:hAnsi="Calibri" w:eastAsia="Calibri" w:cs="Calibri"/>
          <w:b/>
          <w:bCs/>
          <w:spacing w:val="-2"/>
        </w:rPr>
        <w:t>3.</w:t>
      </w:r>
      <w:r>
        <w:rPr>
          <w:b/>
          <w:bCs/>
          <w:spacing w:val="-2"/>
        </w:rPr>
        <w:t>小结：</w:t>
      </w:r>
      <w:r>
        <w:rPr>
          <w:spacing w:val="-2"/>
        </w:rPr>
        <w:t>短期来看，老旧小区的海绵化改造会给居民带来不便，投资也很巨</w:t>
      </w:r>
      <w:r>
        <w:rPr>
          <w:spacing w:val="10"/>
        </w:rPr>
        <w:t xml:space="preserve"> </w:t>
      </w:r>
      <w:r>
        <w:rPr>
          <w:spacing w:val="-9"/>
        </w:rPr>
        <w:t>大；但长远看来，“海绵社区</w:t>
      </w:r>
      <w:r>
        <w:rPr>
          <w:spacing w:val="-88"/>
        </w:rPr>
        <w:t xml:space="preserve"> </w:t>
      </w:r>
      <w:r>
        <w:rPr>
          <w:spacing w:val="-9"/>
        </w:rPr>
        <w:t>”乃至“海绵城市</w:t>
      </w:r>
      <w:r>
        <w:rPr>
          <w:spacing w:val="-88"/>
        </w:rPr>
        <w:t xml:space="preserve"> </w:t>
      </w:r>
      <w:r>
        <w:rPr>
          <w:spacing w:val="-9"/>
        </w:rPr>
        <w:t>”建设是一件利国利</w:t>
      </w:r>
      <w:r>
        <w:rPr>
          <w:spacing w:val="-10"/>
        </w:rPr>
        <w:t>民的大好事。</w:t>
      </w:r>
    </w:p>
    <w:p>
      <w:pPr>
        <w:ind w:left="2294"/>
        <w:spacing w:before="55" w:line="182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5"/>
        </w:rPr>
        <w:t>活动 3：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2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5"/>
        </w:rPr>
        <w:t>议 日常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40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5"/>
        </w:rPr>
        <w:t>，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40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5"/>
        </w:rPr>
        <w:t>促实践</w:t>
      </w:r>
    </w:p>
    <w:p>
      <w:pPr>
        <w:pStyle w:val="BodyText"/>
        <w:ind w:left="1813" w:right="1799" w:firstLine="477"/>
        <w:spacing w:before="155" w:line="360" w:lineRule="auto"/>
        <w:rPr/>
      </w:pPr>
      <w:r>
        <w:rPr>
          <w:b/>
          <w:bCs/>
          <w:spacing w:val="-11"/>
        </w:rPr>
        <w:t>过渡</w:t>
      </w:r>
      <w:r>
        <w:rPr>
          <w:spacing w:val="-11"/>
        </w:rPr>
        <w:t>：国家在建设“大海绵</w:t>
      </w:r>
      <w:r>
        <w:rPr>
          <w:spacing w:val="-88"/>
        </w:rPr>
        <w:t xml:space="preserve"> </w:t>
      </w:r>
      <w:r>
        <w:rPr>
          <w:spacing w:val="-11"/>
        </w:rPr>
        <w:t>”的同时，我们每个人也可以在</w:t>
      </w:r>
      <w:r>
        <w:rPr>
          <w:spacing w:val="-12"/>
        </w:rPr>
        <w:t>日常生活中为“海</w:t>
      </w:r>
      <w:r>
        <w:rPr/>
        <w:t xml:space="preserve"> </w:t>
      </w:r>
      <w:r>
        <w:rPr>
          <w:spacing w:val="-5"/>
        </w:rPr>
        <w:t>绵城市</w:t>
      </w:r>
      <w:r>
        <w:rPr>
          <w:spacing w:val="-80"/>
        </w:rPr>
        <w:t xml:space="preserve"> </w:t>
      </w:r>
      <w:r>
        <w:rPr>
          <w:spacing w:val="-5"/>
        </w:rPr>
        <w:t>”建设添砖加瓦。</w:t>
      </w:r>
    </w:p>
    <w:p>
      <w:pPr>
        <w:pStyle w:val="BodyText"/>
        <w:ind w:left="2297"/>
        <w:spacing w:before="1" w:line="219" w:lineRule="auto"/>
        <w:outlineLvl w:val="1"/>
        <w:rPr/>
      </w:pPr>
      <w:r>
        <w:rPr>
          <w:rFonts w:ascii="Calibri" w:hAnsi="Calibri" w:eastAsia="Calibri" w:cs="Calibri"/>
          <w:b/>
          <w:bCs/>
          <w:spacing w:val="-3"/>
        </w:rPr>
        <w:t>1.</w:t>
      </w:r>
      <w:r>
        <w:rPr>
          <w:b/>
          <w:bCs/>
          <w:spacing w:val="-3"/>
        </w:rPr>
        <w:t>第二轮议事会：</w:t>
      </w:r>
      <w:r>
        <w:rPr>
          <w:spacing w:val="-3"/>
        </w:rPr>
        <w:t>讨论“海绵生活</w:t>
      </w:r>
      <w:r>
        <w:rPr>
          <w:spacing w:val="-89"/>
        </w:rPr>
        <w:t xml:space="preserve"> </w:t>
      </w:r>
      <w:r>
        <w:rPr>
          <w:spacing w:val="-3"/>
        </w:rPr>
        <w:t>”好习惯。</w:t>
      </w:r>
    </w:p>
    <w:p>
      <w:pPr>
        <w:ind w:firstLine="2373"/>
        <w:spacing w:before="100" w:line="2625" w:lineRule="exact"/>
        <w:rPr/>
      </w:pPr>
      <w:r>
        <w:rPr>
          <w:position w:val="-52"/>
        </w:rPr>
        <w:pict>
          <v:group id="_x0000_s96" style="mso-position-vertical-relative:line;mso-position-horizontal-relative:char;width:376.8pt;height:131.3pt;" filled="false" stroked="false" coordsize="7535,2626" coordorigin="0,0">
            <v:shape id="_x0000_s98" style="position:absolute;left:0;top:0;width:7535;height:2626;" filled="false" stroked="false" type="#_x0000_t75">
              <v:imagedata o:title="" r:id="rId61"/>
            </v:shape>
            <v:rect id="_x0000_s100" style="position:absolute;left:314;top:304;width:6935;height:1936;" fillcolor="#FFFFFF" filled="true" stroked="false"/>
            <v:shape id="_x0000_s102" style="position:absolute;left:442;top:473;width:6684;height:1681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before="19" w:line="182" w:lineRule="auto"/>
                      <w:jc w:val="right"/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color w:val="C00000"/>
                        <w:spacing w:val="-15"/>
                        <w:w w:val="97"/>
                      </w:rPr>
                      <w:t>今日议题二：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u w:val="single" w:color="auto"/>
                        <w:color w:val="4874CB"/>
                        <w:spacing w:val="-15"/>
                        <w:w w:val="97"/>
                      </w:rPr>
                      <w:t>你有哪些有利于“海绵城市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u w:val="single" w:color="auto"/>
                        <w:color w:val="4874CB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u w:val="single" w:color="auto"/>
                        <w:color w:val="4874CB"/>
                        <w:spacing w:val="-15"/>
                        <w:w w:val="97"/>
                      </w:rPr>
                      <w:t>”建设的日常“金点子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u w:val="single" w:color="auto"/>
                        <w:color w:val="4874CB"/>
                        <w:spacing w:val="-35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u w:val="single" w:color="auto"/>
                        <w:color w:val="4874CB"/>
                        <w:spacing w:val="-15"/>
                        <w:w w:val="97"/>
                      </w:rPr>
                      <w:t>”？</w:t>
                    </w:r>
                  </w:p>
                  <w:p>
                    <w:pPr>
                      <w:ind w:left="30"/>
                      <w:spacing w:before="156" w:line="182" w:lineRule="auto"/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color w:val="4874CB"/>
                        <w:spacing w:val="-4"/>
                      </w:rPr>
                      <w:t>说一说： 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4"/>
                      </w:rPr>
                      <w:t>组员轮流说说有助于“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31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4"/>
                      </w:rPr>
                      <w:t>海绵城市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37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4"/>
                      </w:rPr>
                      <w:t>”建设的小妙招；</w:t>
                    </w:r>
                  </w:p>
                  <w:p>
                    <w:pPr>
                      <w:ind w:left="33"/>
                      <w:spacing w:before="155" w:line="182" w:lineRule="auto"/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color w:val="4874CB"/>
                        <w:spacing w:val="-5"/>
                      </w:rPr>
                      <w:t>记一记： 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5"/>
                      </w:rPr>
                      <w:t>记录员在“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32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5"/>
                      </w:rPr>
                      <w:t>海绵词条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37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5"/>
                      </w:rPr>
                      <w:t>”上记录关键词；</w:t>
                    </w:r>
                  </w:p>
                  <w:p>
                    <w:pPr>
                      <w:ind w:left="32"/>
                      <w:spacing w:before="154" w:line="183" w:lineRule="auto"/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color w:val="4874CB"/>
                        <w:spacing w:val="-5"/>
                      </w:rPr>
                      <w:t>贴一贴：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color w:val="4874CB"/>
                        <w:spacing w:val="-25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5"/>
                      </w:rPr>
                      <w:t>一位小组代表登台汇报，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35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5"/>
                      </w:rPr>
                      <w:t>粘贴词条。</w:t>
                    </w:r>
                  </w:p>
                </w:txbxContent>
              </v:textbox>
            </v:shape>
            <v:shape id="_x0000_s104" style="position:absolute;left:5888;top:1238;width:980;height:848;" filled="false" stroked="false" type="#_x0000_t75">
              <v:imagedata o:title="" r:id="rId62"/>
            </v:shape>
          </v:group>
        </w:pict>
      </w:r>
    </w:p>
    <w:p>
      <w:pPr>
        <w:pStyle w:val="BodyText"/>
        <w:ind w:left="2290"/>
        <w:spacing w:before="238" w:line="351" w:lineRule="exact"/>
        <w:rPr/>
      </w:pPr>
      <w:r>
        <w:rPr>
          <w:rFonts w:ascii="Calibri" w:hAnsi="Calibri" w:eastAsia="Calibri" w:cs="Calibri"/>
          <w:b/>
          <w:bCs/>
          <w:spacing w:val="-5"/>
          <w:position w:val="2"/>
        </w:rPr>
        <w:t>2.</w:t>
      </w:r>
      <w:r>
        <w:rPr>
          <w:b/>
          <w:bCs/>
          <w:spacing w:val="-5"/>
          <w:position w:val="2"/>
        </w:rPr>
        <w:t>学生登台粘贴：</w:t>
      </w:r>
      <w:r>
        <w:rPr>
          <w:spacing w:val="-5"/>
          <w:position w:val="2"/>
        </w:rPr>
        <w:t>依据词条，阐述蕴含的</w:t>
      </w:r>
      <w:r>
        <w:rPr>
          <w:spacing w:val="-6"/>
          <w:position w:val="2"/>
        </w:rPr>
        <w:t>护绿、节水、爱护管道相关的理念。</w:t>
      </w:r>
    </w:p>
    <w:p>
      <w:pPr>
        <w:ind w:left="1819" w:right="1799" w:firstLine="489"/>
        <w:spacing w:before="144" w:line="284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spacing w:val="-3"/>
        </w:rPr>
        <w:t>[预设]开辟校园农场、建设家庭绿色阳台、劝阻踩踏花草的同伴；</w:t>
      </w:r>
      <w:r>
        <w:rPr>
          <w:rFonts w:ascii="Microsoft YaHei" w:hAnsi="Microsoft YaHei" w:eastAsia="Microsoft YaHei" w:cs="Microsoft YaHei"/>
          <w:sz w:val="24"/>
          <w:szCs w:val="24"/>
          <w:spacing w:val="-1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3"/>
        </w:rPr>
        <w:t>淘米水浇</w:t>
      </w:r>
      <w:r>
        <w:rPr>
          <w:rFonts w:ascii="Microsoft YaHei" w:hAnsi="Microsoft YaHei" w:eastAsia="Microsoft YaHei" w:cs="Microsoft YaHei"/>
          <w:sz w:val="24"/>
          <w:szCs w:val="2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5"/>
        </w:rPr>
        <w:t>花、</w:t>
      </w:r>
      <w:r>
        <w:rPr>
          <w:rFonts w:ascii="Microsoft YaHei" w:hAnsi="Microsoft YaHei" w:eastAsia="Microsoft YaHei" w:cs="Microsoft YaHei"/>
          <w:sz w:val="24"/>
          <w:szCs w:val="24"/>
          <w:spacing w:val="-39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5"/>
        </w:rPr>
        <w:t>洗手水冲马桶、</w:t>
      </w:r>
      <w:r>
        <w:rPr>
          <w:rFonts w:ascii="Microsoft YaHei" w:hAnsi="Microsoft YaHei" w:eastAsia="Microsoft YaHei" w:cs="Microsoft YaHei"/>
          <w:sz w:val="24"/>
          <w:szCs w:val="24"/>
          <w:spacing w:val="-45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5"/>
        </w:rPr>
        <w:t>收集雨水再利用； 汤汁过滤后倒入下水管等。</w:t>
      </w:r>
    </w:p>
    <w:p>
      <w:pPr>
        <w:spacing w:line="284" w:lineRule="auto"/>
        <w:sectPr>
          <w:footerReference w:type="default" r:id="rId58"/>
          <w:pgSz w:w="11906" w:h="16839"/>
          <w:pgMar w:top="400" w:right="0" w:bottom="1208" w:left="0" w:header="0" w:footer="933" w:gutter="0"/>
        </w:sectPr>
        <w:rPr>
          <w:rFonts w:ascii="Microsoft YaHei" w:hAnsi="Microsoft YaHei" w:eastAsia="Microsoft YaHei" w:cs="Microsoft YaHei"/>
          <w:sz w:val="24"/>
          <w:szCs w:val="24"/>
        </w:rPr>
      </w:pPr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pStyle w:val="BodyText"/>
        <w:ind w:left="1832" w:right="1799" w:firstLine="457"/>
        <w:spacing w:before="78" w:line="339" w:lineRule="auto"/>
        <w:rPr/>
      </w:pPr>
      <w:r>
        <w:rPr>
          <w:rFonts w:ascii="Calibri" w:hAnsi="Calibri" w:eastAsia="Calibri" w:cs="Calibri"/>
          <w:b/>
          <w:bCs/>
          <w:spacing w:val="-4"/>
        </w:rPr>
        <w:t>3.</w:t>
      </w:r>
      <w:r>
        <w:rPr>
          <w:b/>
          <w:bCs/>
          <w:spacing w:val="-4"/>
        </w:rPr>
        <w:t>小结：</w:t>
      </w:r>
      <w:r>
        <w:rPr>
          <w:spacing w:val="-4"/>
        </w:rPr>
        <w:t>“海绵城市</w:t>
      </w:r>
      <w:r>
        <w:rPr>
          <w:spacing w:val="-74"/>
        </w:rPr>
        <w:t xml:space="preserve"> </w:t>
      </w:r>
      <w:r>
        <w:rPr>
          <w:spacing w:val="-4"/>
        </w:rPr>
        <w:t>”不仅依赖于城市里的“大海绵</w:t>
      </w:r>
      <w:r>
        <w:rPr>
          <w:spacing w:val="-88"/>
        </w:rPr>
        <w:t xml:space="preserve"> </w:t>
      </w:r>
      <w:r>
        <w:rPr>
          <w:spacing w:val="-4"/>
        </w:rPr>
        <w:t>”设施，更需要每位市</w:t>
      </w:r>
      <w:r>
        <w:rPr/>
        <w:t xml:space="preserve"> </w:t>
      </w:r>
      <w:r>
        <w:rPr>
          <w:spacing w:val="-2"/>
        </w:rPr>
        <w:t>民身体力行，去绿色共建。（板贴：共建）</w:t>
      </w:r>
    </w:p>
    <w:tbl>
      <w:tblPr>
        <w:tblStyle w:val="TableNormal"/>
        <w:tblW w:w="7774" w:type="dxa"/>
        <w:tblInd w:w="1998" w:type="dxa"/>
        <w:shd w:val="clear" w:fill="EFF5FC"/>
        <w:tblLayout w:type="fixed"/>
        <w:tblBorders>
          <w:left w:val="single" w:color="0070C0" w:sz="4" w:space="0"/>
          <w:bottom w:val="single" w:color="0070C0" w:sz="4" w:space="0"/>
          <w:right w:val="single" w:color="0070C0" w:sz="4" w:space="0"/>
          <w:top w:val="single" w:color="0070C0" w:sz="4" w:space="0"/>
        </w:tblBorders>
      </w:tblPr>
      <w:tblGrid>
        <w:gridCol w:w="7774"/>
      </w:tblGrid>
      <w:tr>
        <w:trPr>
          <w:trHeight w:val="1730" w:hRule="atLeast"/>
        </w:trPr>
        <w:tc>
          <w:tcPr>
            <w:shd w:val="clear" w:fill="EFF5FC"/>
            <w:tcW w:w="7774" w:type="dxa"/>
            <w:vAlign w:val="top"/>
          </w:tcPr>
          <w:p>
            <w:pPr>
              <w:pStyle w:val="TableText"/>
              <w:ind w:left="381" w:right="208" w:firstLine="28"/>
              <w:spacing w:before="274" w:line="280" w:lineRule="auto"/>
              <w:jc w:val="both"/>
              <w:rPr/>
            </w:pPr>
            <w:r>
              <w:rPr>
                <w:spacing w:val="-6"/>
              </w:rPr>
              <w:t>【设计意图】通过辨析居民针对“</w:t>
            </w:r>
            <w:r>
              <w:rPr>
                <w:spacing w:val="-44"/>
              </w:rPr>
              <w:t xml:space="preserve"> </w:t>
            </w:r>
            <w:r>
              <w:rPr>
                <w:spacing w:val="-6"/>
              </w:rPr>
              <w:t>海绵＋改造计划</w:t>
            </w:r>
            <w:r>
              <w:rPr>
                <w:spacing w:val="-37"/>
              </w:rPr>
              <w:t xml:space="preserve"> </w:t>
            </w:r>
            <w:r>
              <w:rPr>
                <w:spacing w:val="-6"/>
              </w:rPr>
              <w:t>”的观点，通</w:t>
            </w:r>
            <w:r>
              <w:rPr>
                <w:spacing w:val="-7"/>
              </w:rPr>
              <w:t>过对</w:t>
            </w:r>
            <w:r>
              <w:rPr/>
              <w:t xml:space="preserve">  </w:t>
            </w:r>
            <w:r>
              <w:rPr>
                <w:spacing w:val="-6"/>
              </w:rPr>
              <w:t>比新闻中“</w:t>
            </w:r>
            <w:r>
              <w:rPr>
                <w:spacing w:val="-46"/>
              </w:rPr>
              <w:t xml:space="preserve"> </w:t>
            </w:r>
            <w:r>
              <w:rPr>
                <w:spacing w:val="-6"/>
              </w:rPr>
              <w:t>海绵城市</w:t>
            </w:r>
            <w:r>
              <w:rPr>
                <w:spacing w:val="-37"/>
              </w:rPr>
              <w:t xml:space="preserve"> </w:t>
            </w:r>
            <w:r>
              <w:rPr>
                <w:spacing w:val="-6"/>
              </w:rPr>
              <w:t>”建设前后的数据，</w:t>
            </w:r>
            <w:r>
              <w:rPr>
                <w:spacing w:val="-37"/>
              </w:rPr>
              <w:t xml:space="preserve"> </w:t>
            </w:r>
            <w:r>
              <w:rPr>
                <w:spacing w:val="-6"/>
              </w:rPr>
              <w:t>坚定支持海绵</w:t>
            </w:r>
            <w:r>
              <w:rPr>
                <w:spacing w:val="-7"/>
              </w:rPr>
              <w:t>城市建设的信</w:t>
            </w:r>
            <w:r>
              <w:rPr/>
              <w:t xml:space="preserve">  </w:t>
            </w:r>
            <w:r>
              <w:rPr>
                <w:spacing w:val="-10"/>
              </w:rPr>
              <w:t>念；通过讨论海绵生活好习惯，砥砺为“海绵城市</w:t>
            </w:r>
            <w:r>
              <w:rPr>
                <w:spacing w:val="-29"/>
              </w:rPr>
              <w:t xml:space="preserve"> </w:t>
            </w:r>
            <w:r>
              <w:rPr>
                <w:spacing w:val="-10"/>
              </w:rPr>
              <w:t>”贡献力量的决心。</w:t>
            </w:r>
          </w:p>
        </w:tc>
      </w:tr>
    </w:tbl>
    <w:p>
      <w:pPr>
        <w:ind w:left="2884"/>
        <w:spacing w:before="156" w:line="232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color w:val="C00000"/>
          <w:position w:val="-6"/>
        </w:rPr>
        <w:drawing>
          <wp:inline distT="0" distB="0" distL="0" distR="0">
            <wp:extent cx="236591" cy="274573"/>
            <wp:effectExtent l="0" t="0" r="0" b="0"/>
            <wp:docPr id="82" name="IM 82"/>
            <wp:cNvGraphicFramePr/>
            <a:graphic>
              <a:graphicData uri="http://schemas.openxmlformats.org/drawingml/2006/picture">
                <pic:pic>
                  <pic:nvPicPr>
                    <pic:cNvPr id="82" name="IM 82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6591" cy="274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4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2"/>
        </w:rPr>
        <w:t>环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8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2"/>
        </w:rPr>
        <w:t>节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3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2"/>
        </w:rPr>
        <w:t>四： 智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32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2"/>
        </w:rPr>
        <w:t>慧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3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2"/>
        </w:rPr>
        <w:t>向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3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2"/>
        </w:rPr>
        <w:t>未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7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2"/>
        </w:rPr>
        <w:t>来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52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2"/>
        </w:rPr>
        <w:t>，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66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2"/>
        </w:rPr>
        <w:t>创“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59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2"/>
        </w:rPr>
        <w:t>海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51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2"/>
        </w:rPr>
        <w:t>绵校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9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C00000"/>
          <w:spacing w:val="-22"/>
        </w:rPr>
        <w:t>园”</w:t>
      </w:r>
    </w:p>
    <w:p>
      <w:pPr>
        <w:ind w:left="2294"/>
        <w:spacing w:before="156" w:line="183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6"/>
        </w:rPr>
        <w:t>活动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19"/>
          <w:w w:val="101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6"/>
        </w:rPr>
        <w:t>1： 改校园，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2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16"/>
        </w:rPr>
        <w:t>践理念</w:t>
      </w:r>
    </w:p>
    <w:p>
      <w:pPr>
        <w:pStyle w:val="BodyText"/>
        <w:ind w:left="2290"/>
        <w:spacing w:before="153" w:line="220" w:lineRule="auto"/>
        <w:rPr/>
      </w:pPr>
      <w:r>
        <w:rPr>
          <w:b/>
          <w:bCs/>
          <w:spacing w:val="-3"/>
        </w:rPr>
        <w:t>过渡：</w:t>
      </w:r>
      <w:r>
        <w:rPr>
          <w:spacing w:val="-3"/>
        </w:rPr>
        <w:t>“海绵城市</w:t>
      </w:r>
      <w:r>
        <w:rPr>
          <w:spacing w:val="-70"/>
        </w:rPr>
        <w:t xml:space="preserve"> </w:t>
      </w:r>
      <w:r>
        <w:rPr>
          <w:spacing w:val="-3"/>
        </w:rPr>
        <w:t>”的风也吹到了学校。请大家为“海绵校园</w:t>
      </w:r>
      <w:r>
        <w:rPr>
          <w:spacing w:val="-88"/>
        </w:rPr>
        <w:t xml:space="preserve"> </w:t>
      </w:r>
      <w:r>
        <w:rPr>
          <w:spacing w:val="-3"/>
        </w:rPr>
        <w:t>”出谋划策。</w:t>
      </w:r>
    </w:p>
    <w:p>
      <w:pPr>
        <w:pStyle w:val="BodyText"/>
        <w:ind w:left="2297"/>
        <w:spacing w:before="182" w:line="219" w:lineRule="auto"/>
        <w:outlineLvl w:val="1"/>
        <w:rPr/>
      </w:pPr>
      <w:r>
        <w:rPr>
          <w:rFonts w:ascii="Calibri" w:hAnsi="Calibri" w:eastAsia="Calibri" w:cs="Calibri"/>
          <w:b/>
          <w:bCs/>
          <w:spacing w:val="-2"/>
        </w:rPr>
        <w:t>1.</w:t>
      </w:r>
      <w:r>
        <w:rPr>
          <w:b/>
          <w:bCs/>
          <w:spacing w:val="-2"/>
        </w:rPr>
        <w:t>项目发布，团队分工：</w:t>
      </w:r>
      <w:r>
        <w:rPr>
          <w:spacing w:val="-2"/>
        </w:rPr>
        <w:t>阅读征集令，各小组组长认领任务。</w:t>
      </w:r>
    </w:p>
    <w:p>
      <w:pPr>
        <w:pStyle w:val="BodyText"/>
        <w:ind w:firstLine="3038"/>
        <w:spacing w:before="177" w:line="3504" w:lineRule="exact"/>
        <w:rPr/>
      </w:pPr>
      <w:r>
        <w:rPr>
          <w:position w:val="-70"/>
        </w:rPr>
        <w:pict>
          <v:group id="_x0000_s106" style="mso-position-vertical-relative:line;mso-position-horizontal-relative:char;width:281.2pt;height:175.2pt;" filled="false" stroked="false" coordsize="5624,3503" coordorigin="0,0">
            <v:shape id="_x0000_s108" style="position:absolute;left:0;top:0;width:5624;height:3503;" filled="false" stroked="false" type="#_x0000_t75">
              <v:imagedata o:title="" r:id="rId65"/>
            </v:shape>
            <v:shape id="_x0000_s110" style="position:absolute;left:-20;top:-20;width:5664;height:3543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614"/>
                      <w:spacing w:before="121"/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color w:val="C00000"/>
                        <w:position w:val="-22"/>
                      </w:rPr>
                      <w:drawing>
                        <wp:inline distT="0" distB="0" distL="0" distR="0">
                          <wp:extent cx="503656" cy="495951"/>
                          <wp:effectExtent l="0" t="0" r="0" b="0"/>
                          <wp:docPr id="84" name="IM 84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84" name="IM 84"/>
                                  <pic:cNvPicPr/>
                                </pic:nvPicPr>
                                <pic:blipFill>
                                  <a:blip r:embed="rId66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503656" cy="49595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color w:val="C00000"/>
                        <w:spacing w:val="8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color w:val="C00000"/>
                        <w:spacing w:val="-7"/>
                      </w:rPr>
                      <w:t>“  海绵校园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color w:val="C00000"/>
                        <w:spacing w:val="-37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color w:val="C00000"/>
                        <w:spacing w:val="-7"/>
                      </w:rPr>
                      <w:t>”设计征集令</w:t>
                    </w:r>
                  </w:p>
                  <w:p>
                    <w:pPr>
                      <w:ind w:left="549" w:right="527" w:firstLine="4"/>
                      <w:spacing w:line="321" w:lineRule="auto"/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color w:val="4874CB"/>
                        <w:spacing w:val="6"/>
                      </w:rPr>
                      <w:t>请各小组从以下三项任务中任选一项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color w:val="4874CB"/>
                        <w:spacing w:val="-11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color w:val="4874CB"/>
                        <w:spacing w:val="6"/>
                      </w:rPr>
                      <w:t>，进行创作。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color w:val="4874CB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color w:val="4874CB"/>
                        <w:spacing w:val="2"/>
                      </w:rPr>
                      <w:t>任务一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color w:val="4874CB"/>
                        <w:spacing w:val="-15"/>
                      </w:rPr>
                      <w:t xml:space="preserve"> </w:t>
                    </w:r>
                    <w:r>
                      <w:rPr>
                        <w:rFonts w:ascii="SimSun" w:hAnsi="SimSun" w:eastAsia="SimSun" w:cs="SimSun"/>
                        <w:sz w:val="20"/>
                        <w:szCs w:val="20"/>
                        <w:spacing w:val="2"/>
                      </w:rPr>
                      <w:t>：</w:t>
                    </w:r>
                    <w:r>
                      <w:rPr>
                        <w:rFonts w:ascii="SimSun" w:hAnsi="SimSun" w:eastAsia="SimSun" w:cs="SimSun"/>
                        <w:sz w:val="20"/>
                        <w:szCs w:val="20"/>
                        <w:spacing w:val="36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2"/>
                      </w:rPr>
                      <w:t>改造校园图纸，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-27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2"/>
                      </w:rPr>
                      <w:t>设计“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-33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2"/>
                      </w:rPr>
                      <w:t>海绵校园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-27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2"/>
                      </w:rPr>
                      <w:t>”。</w:t>
                    </w:r>
                  </w:p>
                  <w:p>
                    <w:pPr>
                      <w:ind w:left="549"/>
                      <w:spacing w:line="199" w:lineRule="auto"/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color w:val="4874CB"/>
                        <w:spacing w:val="5"/>
                      </w:rPr>
                      <w:t>任务二</w:t>
                    </w:r>
                    <w:r>
                      <w:rPr>
                        <w:rFonts w:ascii="SimSun" w:hAnsi="SimSun" w:eastAsia="SimSun" w:cs="SimSun"/>
                        <w:sz w:val="20"/>
                        <w:szCs w:val="20"/>
                        <w:spacing w:val="5"/>
                      </w:rPr>
                      <w:t>： 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5"/>
                      </w:rPr>
                      <w:t>设计“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-29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5"/>
                      </w:rPr>
                      <w:t>海绵校园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-27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5"/>
                      </w:rPr>
                      <w:t>”吉祥物。</w:t>
                    </w:r>
                  </w:p>
                  <w:p>
                    <w:pPr>
                      <w:ind w:left="549"/>
                      <w:spacing w:before="183" w:line="199" w:lineRule="auto"/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color w:val="4874CB"/>
                        <w:spacing w:val="5"/>
                      </w:rPr>
                      <w:t>任务三</w:t>
                    </w:r>
                    <w:r>
                      <w:rPr>
                        <w:rFonts w:ascii="SimSun" w:hAnsi="SimSun" w:eastAsia="SimSun" w:cs="SimSun"/>
                        <w:sz w:val="20"/>
                        <w:szCs w:val="20"/>
                        <w:spacing w:val="5"/>
                      </w:rPr>
                      <w:t>：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5"/>
                      </w:rPr>
                      <w:t>创编“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-26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5"/>
                      </w:rPr>
                      <w:t>海绵校园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-27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spacing w:val="5"/>
                      </w:rPr>
                      <w:t>”绿色公约。</w:t>
                    </w:r>
                  </w:p>
                </w:txbxContent>
              </v:textbox>
            </v:shape>
          </v:group>
        </w:pict>
      </w:r>
    </w:p>
    <w:p>
      <w:pPr>
        <w:pStyle w:val="BodyText"/>
        <w:ind w:left="2290"/>
        <w:spacing w:before="219" w:line="352" w:lineRule="exact"/>
        <w:rPr/>
      </w:pPr>
      <w:r>
        <w:rPr>
          <w:rFonts w:ascii="Calibri" w:hAnsi="Calibri" w:eastAsia="Calibri" w:cs="Calibri"/>
          <w:b/>
          <w:bCs/>
          <w:spacing w:val="-1"/>
          <w:position w:val="2"/>
        </w:rPr>
        <w:t>2.</w:t>
      </w:r>
      <w:r>
        <w:rPr>
          <w:b/>
          <w:bCs/>
          <w:spacing w:val="-1"/>
          <w:position w:val="2"/>
        </w:rPr>
        <w:t>小组展示，细说意图：</w:t>
      </w:r>
      <w:r>
        <w:rPr>
          <w:spacing w:val="-1"/>
          <w:position w:val="2"/>
        </w:rPr>
        <w:t>各小组登台展示设计作品，讲述设计理念与意图。</w:t>
      </w:r>
    </w:p>
    <w:p>
      <w:pPr>
        <w:ind w:firstLine="1283"/>
        <w:spacing w:before="22" w:line="4887" w:lineRule="exact"/>
        <w:rPr/>
      </w:pPr>
      <w:r>
        <w:rPr>
          <w:position w:val="-97"/>
        </w:rPr>
        <w:drawing>
          <wp:inline distT="0" distB="0" distL="0" distR="0">
            <wp:extent cx="6076803" cy="3103534"/>
            <wp:effectExtent l="0" t="0" r="0" b="0"/>
            <wp:docPr id="86" name="IM 86"/>
            <wp:cNvGraphicFramePr/>
            <a:graphic>
              <a:graphicData uri="http://schemas.openxmlformats.org/drawingml/2006/picture">
                <pic:pic>
                  <pic:nvPicPr>
                    <pic:cNvPr id="86" name="IM 86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76803" cy="3103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87" w:lineRule="exact"/>
        <w:sectPr>
          <w:footerReference w:type="default" r:id="rId63"/>
          <w:pgSz w:w="11906" w:h="16839"/>
          <w:pgMar w:top="400" w:right="0" w:bottom="1208" w:left="0" w:header="0" w:footer="932" w:gutter="0"/>
        </w:sectPr>
        <w:rPr/>
      </w:pPr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ind w:left="2294"/>
        <w:spacing w:before="103" w:line="183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8"/>
        </w:rPr>
        <w:t>活动2：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29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D54A0"/>
          <w:spacing w:val="-8"/>
        </w:rPr>
        <w:t>授勋章， 享喜悦</w:t>
      </w:r>
    </w:p>
    <w:p>
      <w:pPr>
        <w:pStyle w:val="BodyText"/>
        <w:ind w:left="1814" w:right="1799" w:firstLine="483"/>
        <w:spacing w:before="152" w:line="362" w:lineRule="auto"/>
        <w:rPr/>
      </w:pPr>
      <w:r>
        <w:rPr>
          <w:rFonts w:ascii="Calibri" w:hAnsi="Calibri" w:eastAsia="Calibri" w:cs="Calibri"/>
          <w:b/>
          <w:bCs/>
          <w:spacing w:val="-3"/>
        </w:rPr>
        <w:t>1.</w:t>
      </w:r>
      <w:r>
        <w:rPr>
          <w:b/>
          <w:bCs/>
          <w:spacing w:val="-3"/>
        </w:rPr>
        <w:t>领取勋章，光荣佩戴：</w:t>
      </w:r>
      <w:r>
        <w:rPr>
          <w:spacing w:val="-3"/>
        </w:rPr>
        <w:t>组长领取“海绵勋章</w:t>
      </w:r>
      <w:r>
        <w:rPr>
          <w:spacing w:val="-88"/>
        </w:rPr>
        <w:t xml:space="preserve"> </w:t>
      </w:r>
      <w:r>
        <w:rPr>
          <w:spacing w:val="-4"/>
        </w:rPr>
        <w:t>”，分发给组员。每位同学佩</w:t>
      </w:r>
      <w:r>
        <w:rPr/>
        <w:t xml:space="preserve"> </w:t>
      </w:r>
      <w:r>
        <w:rPr>
          <w:spacing w:val="-1"/>
        </w:rPr>
        <w:t>戴勋章，宣读“小海绵宣言</w:t>
      </w:r>
      <w:r>
        <w:rPr>
          <w:spacing w:val="-89"/>
        </w:rPr>
        <w:t xml:space="preserve"> </w:t>
      </w:r>
      <w:r>
        <w:rPr>
          <w:spacing w:val="-1"/>
        </w:rPr>
        <w:t>”。</w:t>
      </w:r>
    </w:p>
    <w:p>
      <w:pPr>
        <w:spacing w:line="120" w:lineRule="exact"/>
        <w:rPr/>
      </w:pPr>
      <w:r/>
    </w:p>
    <w:tbl>
      <w:tblPr>
        <w:tblStyle w:val="TableNormal"/>
        <w:tblW w:w="5682" w:type="dxa"/>
        <w:tblInd w:w="3037" w:type="dxa"/>
        <w:shd w:val="clear" w:fill="DAE3F5"/>
        <w:tblLayout w:type="fixed"/>
        <w:tblBorders>
          <w:left w:val="single" w:color="30C0B4" w:sz="4" w:space="0"/>
          <w:bottom w:val="single" w:color="30C0B4" w:sz="4" w:space="0"/>
          <w:right w:val="single" w:color="30C0B4" w:sz="4" w:space="0"/>
          <w:top w:val="single" w:color="30C0B4" w:sz="4" w:space="0"/>
        </w:tblBorders>
      </w:tblPr>
      <w:tblGrid>
        <w:gridCol w:w="5682"/>
      </w:tblGrid>
      <w:tr>
        <w:trPr>
          <w:trHeight w:val="2641" w:hRule="atLeast"/>
        </w:trPr>
        <w:tc>
          <w:tcPr>
            <w:shd w:val="clear" w:fill="DAE3F5"/>
            <w:tcW w:w="5682" w:type="dxa"/>
            <w:vAlign w:val="top"/>
          </w:tcPr>
          <w:p>
            <w:pPr>
              <w:rPr>
                <w:rFonts w:ascii="Arial"/>
                <w:sz w:val="21"/>
              </w:rPr>
            </w:pPr>
            <w:r>
              <w:pict>
                <v:group id="_x0000_s112" style="position:absolute;margin-left:-277.42pt;margin-top:6.63001pt;mso-position-vertical-relative:top-margin-area;mso-position-horizontal-relative:right-margin-area;width:270.75pt;height:117pt;z-index:251726848;" filled="false" stroked="false" coordsize="5415,2340" coordorigin="0,0">
                  <v:rect id="_x0000_s114" style="position:absolute;left:0;top:0;width:5415;height:2340;" fillcolor="#FFFFFF" filled="true" stroked="false"/>
                  <v:shape id="_x0000_s116" style="position:absolute;left:630;top:108;width:2862;height:2151;" filled="false" stroked="false" type="#_x0000_t202">
                    <v:fill on="false"/>
                    <v:stroke on="false"/>
                    <v:path/>
                    <v:imagedata o:title=""/>
                    <o:lock v:ext="edit" aspectratio="false"/>
                    <v:textbox inset="0mm,0mm,0mm,0mm">
                      <w:txbxContent>
                        <w:p>
                          <w:pPr>
                            <w:pStyle w:val="TableText"/>
                            <w:ind w:left="514"/>
                            <w:spacing w:before="20" w:line="185" w:lineRule="auto"/>
                            <w:rPr/>
                          </w:pPr>
                          <w:r>
                            <w:rPr>
                              <w:b/>
                              <w:bCs/>
                              <w:color w:val="C00000"/>
                              <w:spacing w:val="-6"/>
                            </w:rPr>
                            <w:t>“小海绵”</w:t>
                          </w:r>
                          <w:r>
                            <w:rPr>
                              <w:b/>
                              <w:bCs/>
                              <w:color w:val="C00000"/>
                              <w:spacing w:val="-50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color w:val="C00000"/>
                              <w:spacing w:val="-6"/>
                            </w:rPr>
                            <w:t>宣言</w:t>
                          </w:r>
                        </w:p>
                        <w:p>
                          <w:pPr>
                            <w:pStyle w:val="TableText"/>
                            <w:ind w:left="25" w:right="38" w:hanging="6"/>
                            <w:spacing w:before="75" w:line="273" w:lineRule="auto"/>
                            <w:rPr/>
                          </w:pPr>
                          <w:r>
                            <w:rPr>
                              <w:b/>
                              <w:bCs/>
                              <w:spacing w:val="-22"/>
                            </w:rPr>
                            <w:t>促</w:t>
                          </w:r>
                          <w:r>
                            <w:rPr>
                              <w:b/>
                              <w:bCs/>
                              <w:spacing w:val="-42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spacing w:val="-22"/>
                            </w:rPr>
                            <w:t>“</w:t>
                          </w:r>
                          <w:r>
                            <w:rPr>
                              <w:b/>
                              <w:bCs/>
                              <w:spacing w:val="-48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spacing w:val="-22"/>
                            </w:rPr>
                            <w:t>喝水</w:t>
                          </w:r>
                          <w:r>
                            <w:rPr>
                              <w:b/>
                              <w:bCs/>
                              <w:spacing w:val="-37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spacing w:val="-22"/>
                            </w:rPr>
                            <w:t>”，</w:t>
                          </w:r>
                          <w:r>
                            <w:rPr>
                              <w:b/>
                              <w:bCs/>
                              <w:spacing w:val="-31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spacing w:val="-22"/>
                            </w:rPr>
                            <w:t>助</w:t>
                          </w:r>
                          <w:r>
                            <w:rPr>
                              <w:b/>
                              <w:bCs/>
                              <w:spacing w:val="-47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spacing w:val="-22"/>
                            </w:rPr>
                            <w:t>“呼吸</w:t>
                          </w:r>
                          <w:r>
                            <w:rPr>
                              <w:b/>
                              <w:bCs/>
                              <w:spacing w:val="-38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spacing w:val="-22"/>
                            </w:rPr>
                            <w:t>”，</w:t>
                          </w:r>
                          <w:r>
                            <w:rPr>
                              <w:b/>
                              <w:bCs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spacing w:val="-7"/>
                            </w:rPr>
                            <w:t>我是身边的</w:t>
                          </w:r>
                          <w:r>
                            <w:rPr>
                              <w:b/>
                              <w:bCs/>
                              <w:spacing w:val="-42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spacing w:val="-7"/>
                            </w:rPr>
                            <w:t>“</w:t>
                          </w:r>
                          <w:r>
                            <w:rPr>
                              <w:b/>
                              <w:bCs/>
                              <w:spacing w:val="-42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spacing w:val="-7"/>
                            </w:rPr>
                            <w:t>小海绵</w:t>
                          </w:r>
                          <w:r>
                            <w:rPr>
                              <w:b/>
                              <w:bCs/>
                              <w:spacing w:val="-37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spacing w:val="-7"/>
                            </w:rPr>
                            <w:t>”。</w:t>
                          </w:r>
                        </w:p>
                        <w:p>
                          <w:pPr>
                            <w:pStyle w:val="TableText"/>
                            <w:ind w:left="35"/>
                            <w:spacing w:line="182" w:lineRule="auto"/>
                            <w:rPr/>
                          </w:pPr>
                          <w:r>
                            <w:rPr>
                              <w:b/>
                              <w:bCs/>
                              <w:spacing w:val="-6"/>
                            </w:rPr>
                            <w:t>生活点滴融</w:t>
                          </w:r>
                          <w:r>
                            <w:rPr>
                              <w:b/>
                              <w:bCs/>
                              <w:spacing w:val="-45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spacing w:val="-6"/>
                            </w:rPr>
                            <w:t>“绿色</w:t>
                          </w:r>
                          <w:r>
                            <w:rPr>
                              <w:b/>
                              <w:bCs/>
                              <w:spacing w:val="-38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spacing w:val="-6"/>
                            </w:rPr>
                            <w:t>”，</w:t>
                          </w:r>
                        </w:p>
                        <w:p>
                          <w:pPr>
                            <w:pStyle w:val="TableText"/>
                            <w:spacing w:before="154" w:line="182" w:lineRule="auto"/>
                            <w:jc w:val="right"/>
                            <w:rPr/>
                          </w:pPr>
                          <w:r>
                            <w:rPr>
                              <w:b/>
                              <w:bCs/>
                              <w:spacing w:val="-11"/>
                              <w:w w:val="99"/>
                            </w:rPr>
                            <w:t>我为</w:t>
                          </w:r>
                          <w:r>
                            <w:rPr>
                              <w:b/>
                              <w:bCs/>
                              <w:spacing w:val="-40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spacing w:val="-11"/>
                              <w:w w:val="99"/>
                            </w:rPr>
                            <w:t>“</w:t>
                          </w:r>
                          <w:r>
                            <w:rPr>
                              <w:b/>
                              <w:bCs/>
                              <w:spacing w:val="-45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spacing w:val="-11"/>
                              <w:w w:val="99"/>
                            </w:rPr>
                            <w:t>海绵城市</w:t>
                          </w:r>
                          <w:r>
                            <w:rPr>
                              <w:b/>
                              <w:bCs/>
                              <w:spacing w:val="-35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spacing w:val="-11"/>
                              <w:w w:val="99"/>
                            </w:rPr>
                            <w:t>”来代言。</w:t>
                          </w:r>
                        </w:p>
                      </w:txbxContent>
                    </v:textbox>
                  </v:shape>
                  <v:shape id="_x0000_s118" style="position:absolute;left:3501;top:187;width:1568;height:1958;" filled="false" stroked="false" type="#_x0000_t75">
                    <v:imagedata o:title="" r:id="rId69"/>
                  </v:shape>
                </v:group>
              </w:pict>
            </w:r>
            <w:r/>
          </w:p>
        </w:tc>
      </w:tr>
    </w:tbl>
    <w:p>
      <w:pPr>
        <w:spacing w:line="381" w:lineRule="auto"/>
        <w:rPr>
          <w:rFonts w:ascii="Arial"/>
          <w:sz w:val="21"/>
        </w:rPr>
      </w:pPr>
      <w:r/>
    </w:p>
    <w:p>
      <w:pPr>
        <w:pStyle w:val="BodyText"/>
        <w:ind w:left="1807" w:right="1736" w:firstLine="482"/>
        <w:spacing w:before="78" w:line="364" w:lineRule="auto"/>
        <w:jc w:val="both"/>
        <w:rPr/>
      </w:pPr>
      <w:r>
        <w:rPr>
          <w:rFonts w:ascii="Calibri" w:hAnsi="Calibri" w:eastAsia="Calibri" w:cs="Calibri"/>
          <w:b/>
          <w:bCs/>
          <w:spacing w:val="-2"/>
        </w:rPr>
        <w:t>2.</w:t>
      </w:r>
      <w:r>
        <w:rPr>
          <w:b/>
          <w:bCs/>
          <w:spacing w:val="-2"/>
        </w:rPr>
        <w:t>小结：</w:t>
      </w:r>
      <w:r>
        <w:rPr>
          <w:spacing w:val="-2"/>
        </w:rPr>
        <w:t>我们每个人都是校园、社区乃至整个城市的大脑和心脏。要想让城</w:t>
      </w:r>
      <w:r>
        <w:rPr>
          <w:spacing w:val="9"/>
        </w:rPr>
        <w:t xml:space="preserve"> </w:t>
      </w:r>
      <w:r>
        <w:rPr>
          <w:spacing w:val="-4"/>
        </w:rPr>
        <w:t>市免遭大雨吞噬的厄运，保持顺畅的呼吸，我们不仅要建设“大海绵</w:t>
      </w:r>
      <w:r>
        <w:rPr>
          <w:spacing w:val="-83"/>
        </w:rPr>
        <w:t xml:space="preserve"> </w:t>
      </w:r>
      <w:r>
        <w:rPr>
          <w:spacing w:val="-4"/>
        </w:rPr>
        <w:t>”，更得拥</w:t>
      </w:r>
      <w:r>
        <w:rPr/>
        <w:t xml:space="preserve"> </w:t>
      </w:r>
      <w:r>
        <w:rPr>
          <w:spacing w:val="-9"/>
        </w:rPr>
        <w:t>抱绿色的生活方式，做好光荣的“小海绵</w:t>
      </w:r>
      <w:r>
        <w:rPr>
          <w:spacing w:val="-75"/>
        </w:rPr>
        <w:t xml:space="preserve"> </w:t>
      </w:r>
      <w:r>
        <w:rPr>
          <w:spacing w:val="-9"/>
        </w:rPr>
        <w:t>”。让你我与城市共同顺着自然的节拍，</w:t>
      </w:r>
      <w:r>
        <w:rPr/>
        <w:t xml:space="preserve"> </w:t>
      </w:r>
      <w:r>
        <w:rPr>
          <w:spacing w:val="-2"/>
        </w:rPr>
        <w:t>自由深呼吸！</w:t>
      </w:r>
    </w:p>
    <w:p>
      <w:pPr>
        <w:ind w:firstLine="2176"/>
        <w:spacing w:before="25" w:line="1743" w:lineRule="exact"/>
        <w:rPr/>
      </w:pPr>
      <w:r>
        <w:rPr>
          <w:position w:val="-34"/>
        </w:rPr>
        <w:pict>
          <v:group id="_x0000_s120" style="mso-position-vertical-relative:line;mso-position-horizontal-relative:char;width:389.25pt;height:87.15pt;" filled="false" stroked="false" coordsize="7785,1743" coordorigin="0,0">
            <v:shape id="_x0000_s122" style="position:absolute;left:0;top:0;width:7785;height:1743;" filled="false" stroked="false" type="#_x0000_t75">
              <v:imagedata o:title="" r:id="rId70"/>
            </v:shape>
            <v:shape id="_x0000_s124" style="position:absolute;left:-20;top:-20;width:7825;height:1783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321" w:right="368" w:firstLine="35"/>
                      <w:spacing w:before="300" w:line="280" w:lineRule="auto"/>
                      <w:jc w:val="both"/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7"/>
                      </w:rPr>
                      <w:t>【设计意图】通过设计“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40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7"/>
                      </w:rPr>
                      <w:t>海绵校园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37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7"/>
                      </w:rPr>
                      <w:t>”，将海绵城市的建设要素、绿色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4"/>
                      </w:rPr>
                      <w:t>理念落到生活实处；通过佩戴勋章，唤醒学生共建海绵城市、共创美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10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8"/>
                      </w:rPr>
                      <w:t>好生活的强烈自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25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8"/>
                      </w:rPr>
                      <w:t>豪感、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49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8"/>
                      </w:rPr>
                      <w:t>社会责任感，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29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8"/>
                      </w:rPr>
                      <w:t>生发做“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42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8"/>
                      </w:rPr>
                      <w:t>小海绵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37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spacing w:val="-8"/>
                      </w:rPr>
                      <w:t>”的美丽愿景。</w:t>
                    </w:r>
                  </w:p>
                </w:txbxContent>
              </v:textbox>
            </v:shape>
          </v:group>
        </w:pict>
      </w:r>
    </w:p>
    <w:p>
      <w:pPr>
        <w:spacing w:line="328" w:lineRule="auto"/>
        <w:rPr>
          <w:rFonts w:ascii="Arial"/>
          <w:sz w:val="21"/>
        </w:rPr>
      </w:pPr>
      <w:r/>
    </w:p>
    <w:p>
      <w:pPr>
        <w:pStyle w:val="BodyText"/>
        <w:ind w:left="2829"/>
        <w:spacing w:before="91" w:line="220" w:lineRule="auto"/>
        <w:outlineLvl w:val="0"/>
        <w:rPr>
          <w:sz w:val="28"/>
          <w:szCs w:val="28"/>
        </w:rPr>
      </w:pPr>
      <w:r>
        <w:drawing>
          <wp:anchor distT="0" distB="0" distL="0" distR="0" simplePos="0" relativeHeight="251725824" behindDoc="1" locked="0" layoutInCell="1" allowOverlap="1">
            <wp:simplePos x="0" y="0"/>
            <wp:positionH relativeFrom="column">
              <wp:posOffset>1056131</wp:posOffset>
            </wp:positionH>
            <wp:positionV relativeFrom="paragraph">
              <wp:posOffset>-174880</wp:posOffset>
            </wp:positionV>
            <wp:extent cx="1833371" cy="565403"/>
            <wp:effectExtent l="0" t="0" r="0" b="0"/>
            <wp:wrapNone/>
            <wp:docPr id="88" name="IM 88"/>
            <wp:cNvGraphicFramePr/>
            <a:graphic>
              <a:graphicData uri="http://schemas.openxmlformats.org/drawingml/2006/picture">
                <pic:pic>
                  <pic:nvPicPr>
                    <pic:cNvPr id="88" name="IM 8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33371" cy="565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  <w:b/>
          <w:bCs/>
          <w:color w:val="FFFFFF"/>
          <w:spacing w:val="-6"/>
        </w:rPr>
        <w:t>板书设计</w:t>
      </w:r>
    </w:p>
    <w:p>
      <w:pPr>
        <w:ind w:firstLine="2185"/>
        <w:spacing w:before="186" w:line="4527" w:lineRule="exact"/>
        <w:rPr/>
      </w:pPr>
      <w:r>
        <w:rPr>
          <w:position w:val="-90"/>
        </w:rPr>
        <w:drawing>
          <wp:inline distT="0" distB="0" distL="0" distR="0">
            <wp:extent cx="5123688" cy="2874263"/>
            <wp:effectExtent l="0" t="0" r="0" b="0"/>
            <wp:docPr id="90" name="IM 90"/>
            <wp:cNvGraphicFramePr/>
            <a:graphic>
              <a:graphicData uri="http://schemas.openxmlformats.org/drawingml/2006/picture">
                <pic:pic>
                  <pic:nvPicPr>
                    <pic:cNvPr id="90" name="IM 90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23688" cy="2874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527" w:lineRule="exact"/>
        <w:sectPr>
          <w:footerReference w:type="default" r:id="rId68"/>
          <w:pgSz w:w="11906" w:h="16839"/>
          <w:pgMar w:top="400" w:right="0" w:bottom="1208" w:left="0" w:header="0" w:footer="933" w:gutter="0"/>
        </w:sectPr>
        <w:rPr/>
      </w:pPr>
    </w:p>
    <w:p>
      <w:pPr>
        <w:spacing w:line="305" w:lineRule="auto"/>
        <w:rPr>
          <w:rFonts w:ascii="Arial"/>
          <w:sz w:val="21"/>
        </w:rPr>
      </w:pPr>
      <w:r/>
    </w:p>
    <w:p>
      <w:pPr>
        <w:spacing w:line="305" w:lineRule="auto"/>
        <w:rPr>
          <w:rFonts w:ascii="Arial"/>
          <w:sz w:val="21"/>
        </w:rPr>
      </w:pPr>
      <w:r/>
    </w:p>
    <w:p>
      <w:pPr>
        <w:spacing w:line="306" w:lineRule="auto"/>
        <w:rPr>
          <w:rFonts w:ascii="Arial"/>
          <w:sz w:val="21"/>
        </w:rPr>
      </w:pPr>
      <w:r/>
    </w:p>
    <w:p>
      <w:pPr>
        <w:pStyle w:val="BodyText"/>
        <w:ind w:firstLine="1463"/>
        <w:spacing w:line="886" w:lineRule="exact"/>
        <w:rPr/>
      </w:pPr>
      <w:r>
        <w:rPr>
          <w:position w:val="-18"/>
        </w:rPr>
        <w:pict>
          <v:group id="_x0000_s126" style="mso-position-vertical-relative:line;mso-position-horizontal-relative:char;width:144.4pt;height:44.55pt;" filled="false" stroked="false" coordsize="2887,890" coordorigin="0,0">
            <v:shape id="_x0000_s128" style="position:absolute;left:0;top:0;width:2887;height:890;" filled="false" stroked="false" type="#_x0000_t75">
              <v:imagedata o:title="" r:id="rId8"/>
            </v:shape>
            <v:shape id="_x0000_s130" style="position:absolute;left:-20;top:-20;width:2927;height:93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1258"/>
                      <w:spacing w:before="317" w:line="221" w:lineRule="auto"/>
                      <w:rPr>
                        <w:rFonts w:ascii="SimSun" w:hAnsi="SimSun" w:eastAsia="SimSun" w:cs="SimSun"/>
                        <w:sz w:val="28"/>
                        <w:szCs w:val="28"/>
                      </w:rPr>
                    </w:pPr>
                    <w:r>
                      <w:rPr>
                        <w:rFonts w:ascii="SimSun" w:hAnsi="SimSun" w:eastAsia="SimSun" w:cs="SimSun"/>
                        <w:sz w:val="28"/>
                        <w:szCs w:val="28"/>
                        <w:b/>
                        <w:bCs/>
                        <w:color w:val="FFFFFF"/>
                        <w:spacing w:val="-6"/>
                      </w:rPr>
                      <w:t>拓展延伸</w:t>
                    </w:r>
                  </w:p>
                </w:txbxContent>
              </v:textbox>
            </v:shape>
          </v:group>
        </w:pict>
      </w:r>
    </w:p>
    <w:p>
      <w:pPr>
        <w:ind w:left="4386"/>
        <w:spacing w:line="168" w:lineRule="auto"/>
        <w:rPr>
          <w:rFonts w:ascii="Microsoft YaHei" w:hAnsi="Microsoft YaHei" w:eastAsia="Microsoft YaHei" w:cs="Microsoft YaHei"/>
          <w:sz w:val="31"/>
          <w:szCs w:val="31"/>
        </w:rPr>
      </w:pPr>
      <w:r>
        <w:drawing>
          <wp:anchor distT="0" distB="0" distL="0" distR="0" simplePos="0" relativeHeight="251741184" behindDoc="0" locked="0" layoutInCell="1" allowOverlap="1">
            <wp:simplePos x="0" y="0"/>
            <wp:positionH relativeFrom="column">
              <wp:posOffset>522218</wp:posOffset>
            </wp:positionH>
            <wp:positionV relativeFrom="paragraph">
              <wp:posOffset>-137985</wp:posOffset>
            </wp:positionV>
            <wp:extent cx="6533419" cy="3485159"/>
            <wp:effectExtent l="0" t="0" r="0" b="0"/>
            <wp:wrapNone/>
            <wp:docPr id="92" name="IM 92"/>
            <wp:cNvGraphicFramePr/>
            <a:graphic>
              <a:graphicData uri="http://schemas.openxmlformats.org/drawingml/2006/picture">
                <pic:pic>
                  <pic:nvPicPr>
                    <pic:cNvPr id="92" name="IM 92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533419" cy="3485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31"/>
          <w:szCs w:val="31"/>
          <w:u w:val="single" w:color="auto"/>
          <w:color w:val="C00000"/>
          <w:spacing w:val="-26"/>
        </w:rPr>
        <w:t>奏响“</w:t>
      </w:r>
      <w:r>
        <w:rPr>
          <w:rFonts w:ascii="Microsoft YaHei" w:hAnsi="Microsoft YaHei" w:eastAsia="Microsoft YaHei" w:cs="Microsoft YaHei"/>
          <w:sz w:val="31"/>
          <w:szCs w:val="31"/>
          <w:u w:val="single" w:color="auto"/>
          <w:color w:val="C00000"/>
          <w:spacing w:val="-47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u w:val="single" w:color="auto"/>
          <w:color w:val="C00000"/>
          <w:spacing w:val="-26"/>
        </w:rPr>
        <w:t>海</w:t>
      </w:r>
      <w:r>
        <w:rPr>
          <w:rFonts w:ascii="Microsoft YaHei" w:hAnsi="Microsoft YaHei" w:eastAsia="Microsoft YaHei" w:cs="Microsoft YaHei"/>
          <w:sz w:val="31"/>
          <w:szCs w:val="31"/>
          <w:u w:val="single" w:color="auto"/>
          <w:color w:val="C00000"/>
          <w:spacing w:val="-51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u w:val="single" w:color="auto"/>
          <w:color w:val="C00000"/>
          <w:spacing w:val="-26"/>
        </w:rPr>
        <w:t>绵 之</w:t>
      </w:r>
      <w:r>
        <w:rPr>
          <w:rFonts w:ascii="Microsoft YaHei" w:hAnsi="Microsoft YaHei" w:eastAsia="Microsoft YaHei" w:cs="Microsoft YaHei"/>
          <w:sz w:val="31"/>
          <w:szCs w:val="31"/>
          <w:u w:val="single" w:color="auto"/>
          <w:color w:val="C00000"/>
          <w:spacing w:val="-27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u w:val="single" w:color="auto"/>
          <w:color w:val="C00000"/>
          <w:spacing w:val="-26"/>
        </w:rPr>
        <w:t>家“ 三</w:t>
      </w:r>
      <w:r>
        <w:rPr>
          <w:rFonts w:ascii="Microsoft YaHei" w:hAnsi="Microsoft YaHei" w:eastAsia="Microsoft YaHei" w:cs="Microsoft YaHei"/>
          <w:sz w:val="31"/>
          <w:szCs w:val="31"/>
          <w:u w:val="single" w:color="auto"/>
          <w:color w:val="C00000"/>
          <w:spacing w:val="-48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u w:val="single" w:color="auto"/>
          <w:color w:val="C00000"/>
          <w:spacing w:val="-26"/>
        </w:rPr>
        <w:t>部 曲</w:t>
      </w:r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pStyle w:val="BodyText"/>
        <w:ind w:firstLine="1387"/>
        <w:spacing w:line="891" w:lineRule="exact"/>
        <w:rPr/>
      </w:pPr>
      <w:r>
        <w:rPr>
          <w:position w:val="-17"/>
        </w:rPr>
        <w:pict>
          <v:group id="_x0000_s132" style="mso-position-vertical-relative:line;mso-position-horizontal-relative:char;width:144.4pt;height:44.55pt;" filled="false" stroked="false" coordsize="2887,890" coordorigin="0,0">
            <v:shape id="_x0000_s134" style="position:absolute;left:0;top:0;width:2887;height:890;" filled="false" stroked="false" type="#_x0000_t75">
              <v:imagedata o:title="" r:id="rId8"/>
            </v:shape>
            <v:shape id="_x0000_s136" style="position:absolute;left:-20;top:-20;width:2927;height:93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1217"/>
                      <w:spacing w:before="293" w:line="220" w:lineRule="auto"/>
                      <w:rPr>
                        <w:rFonts w:ascii="SimSun" w:hAnsi="SimSun" w:eastAsia="SimSun" w:cs="SimSun"/>
                        <w:sz w:val="28"/>
                        <w:szCs w:val="28"/>
                      </w:rPr>
                    </w:pPr>
                    <w:r>
                      <w:rPr>
                        <w:rFonts w:ascii="SimSun" w:hAnsi="SimSun" w:eastAsia="SimSun" w:cs="SimSun"/>
                        <w:sz w:val="28"/>
                        <w:szCs w:val="28"/>
                        <w:b/>
                        <w:bCs/>
                        <w:color w:val="FFFFFF"/>
                        <w:spacing w:val="-5"/>
                      </w:rPr>
                      <w:t>班会反思</w:t>
                    </w:r>
                  </w:p>
                </w:txbxContent>
              </v:textbox>
            </v:shape>
          </v:group>
        </w:pict>
      </w:r>
    </w:p>
    <w:p>
      <w:pPr>
        <w:pStyle w:val="BodyText"/>
        <w:ind w:left="1342" w:right="1384" w:firstLine="485"/>
        <w:spacing w:before="310" w:line="340" w:lineRule="auto"/>
        <w:rPr/>
      </w:pPr>
      <w:r>
        <w:rPr>
          <w:b/>
          <w:bCs/>
        </w:rPr>
        <w:t>一、从卡通情境中来，到社会现实中去。</w:t>
      </w:r>
      <w:r>
        <w:rPr/>
        <w:t>开课伊始，童真童趣的汪汪队救援动物城</w:t>
      </w:r>
      <w:r>
        <w:rPr>
          <w:spacing w:val="7"/>
        </w:rPr>
        <w:t xml:space="preserve"> </w:t>
      </w:r>
      <w:r>
        <w:rPr>
          <w:spacing w:val="2"/>
        </w:rPr>
        <w:t>这一情境，成功激发了学生的探究热情，共同</w:t>
      </w:r>
      <w:r>
        <w:rPr>
          <w:spacing w:val="1"/>
        </w:rPr>
        <w:t>聚焦城市内涝问题。随后，同学们链接真</w:t>
      </w:r>
      <w:r>
        <w:rPr/>
        <w:t xml:space="preserve"> </w:t>
      </w:r>
      <w:r>
        <w:rPr>
          <w:spacing w:val="1"/>
        </w:rPr>
        <w:t>实的受灾体验，通过解答求助热线、玩桌游“全城大</w:t>
      </w:r>
      <w:r>
        <w:rPr/>
        <w:t>发现</w:t>
      </w:r>
      <w:r>
        <w:rPr>
          <w:spacing w:val="-85"/>
        </w:rPr>
        <w:t xml:space="preserve"> </w:t>
      </w:r>
      <w:r>
        <w:rPr/>
        <w:t>”等，帮助动物城脱困并弄明 </w:t>
      </w:r>
      <w:r>
        <w:rPr>
          <w:spacing w:val="2"/>
        </w:rPr>
        <w:t>白水患加剧的原因。在这个卡通化的情境中，</w:t>
      </w:r>
      <w:r>
        <w:rPr>
          <w:spacing w:val="1"/>
        </w:rPr>
        <w:t>其实学生已经自然而然地思考身边的“城</w:t>
      </w:r>
      <w:r>
        <w:rPr/>
        <w:t xml:space="preserve"> </w:t>
      </w:r>
      <w:r>
        <w:rPr>
          <w:spacing w:val="1"/>
        </w:rPr>
        <w:t>市病</w:t>
      </w:r>
      <w:r>
        <w:rPr>
          <w:spacing w:val="-85"/>
        </w:rPr>
        <w:t xml:space="preserve"> </w:t>
      </w:r>
      <w:r>
        <w:rPr>
          <w:spacing w:val="1"/>
        </w:rPr>
        <w:t>”——城市内涝，并对海绵化的生活心生向往。</w:t>
      </w:r>
      <w:r>
        <w:rPr/>
        <w:t>以此为起点，在第三、四环节中， </w:t>
      </w:r>
      <w:r>
        <w:rPr>
          <w:spacing w:val="2"/>
        </w:rPr>
        <w:t>我再将课堂的触角深入现实，即海绵小区的改</w:t>
      </w:r>
      <w:r>
        <w:rPr>
          <w:spacing w:val="1"/>
        </w:rPr>
        <w:t>造、海绵校园的建设，最后再拓展到“海</w:t>
      </w:r>
      <w:r>
        <w:rPr/>
        <w:t xml:space="preserve"> </w:t>
      </w:r>
      <w:r>
        <w:rPr>
          <w:spacing w:val="-4"/>
        </w:rPr>
        <w:t>绵之家</w:t>
      </w:r>
      <w:r>
        <w:rPr>
          <w:spacing w:val="-72"/>
        </w:rPr>
        <w:t xml:space="preserve"> </w:t>
      </w:r>
      <w:r>
        <w:rPr>
          <w:spacing w:val="-4"/>
        </w:rPr>
        <w:t>”去，学生的认知、思维在“无痛</w:t>
      </w:r>
      <w:r>
        <w:rPr>
          <w:spacing w:val="-88"/>
        </w:rPr>
        <w:t xml:space="preserve"> </w:t>
      </w:r>
      <w:r>
        <w:rPr>
          <w:spacing w:val="-4"/>
        </w:rPr>
        <w:t>”中渐进。</w:t>
      </w:r>
    </w:p>
    <w:p>
      <w:pPr>
        <w:pStyle w:val="BodyText"/>
        <w:ind w:left="1341" w:right="1304" w:firstLine="483"/>
        <w:spacing w:before="185" w:line="336" w:lineRule="auto"/>
        <w:rPr/>
      </w:pPr>
      <w:r>
        <w:rPr>
          <w:b/>
          <w:bCs/>
        </w:rPr>
        <w:t>二、从趣味体验中来，到深刻思辨中去。</w:t>
      </w:r>
      <w:r>
        <w:rPr/>
        <w:t>课中，当生活中的海绵、花洒出现时，学</w:t>
      </w:r>
      <w:r>
        <w:rPr>
          <w:spacing w:val="4"/>
        </w:rPr>
        <w:t xml:space="preserve">  </w:t>
      </w:r>
      <w:r>
        <w:rPr>
          <w:spacing w:val="-3"/>
        </w:rPr>
        <w:t>生的好奇心被进一步点燃。之后，我将一块海绵模拟</w:t>
      </w:r>
      <w:r>
        <w:rPr>
          <w:spacing w:val="-4"/>
        </w:rPr>
        <w:t>“海绵城市</w:t>
      </w:r>
      <w:r>
        <w:rPr>
          <w:spacing w:val="-88"/>
        </w:rPr>
        <w:t xml:space="preserve"> </w:t>
      </w:r>
      <w:r>
        <w:rPr>
          <w:spacing w:val="-4"/>
        </w:rPr>
        <w:t>”，邀请学生助手观察、</w:t>
      </w:r>
      <w:r>
        <w:rPr/>
        <w:t xml:space="preserve"> </w:t>
      </w:r>
      <w:r>
        <w:rPr/>
        <w:t>触摸后再模拟“人工降雨</w:t>
      </w:r>
      <w:r>
        <w:rPr>
          <w:spacing w:val="-86"/>
        </w:rPr>
        <w:t xml:space="preserve"> </w:t>
      </w:r>
      <w:r>
        <w:rPr/>
        <w:t>”。学生亲眼目睹了海绵的工作原</w:t>
      </w:r>
      <w:r>
        <w:rPr>
          <w:spacing w:val="-1"/>
        </w:rPr>
        <w:t>理，对“海绵城市</w:t>
      </w:r>
      <w:r>
        <w:rPr>
          <w:spacing w:val="-83"/>
        </w:rPr>
        <w:t xml:space="preserve"> </w:t>
      </w:r>
      <w:r>
        <w:rPr>
          <w:spacing w:val="-1"/>
        </w:rPr>
        <w:t>”再添一</w:t>
      </w:r>
      <w:r>
        <w:rPr/>
        <w:t xml:space="preserve"> </w:t>
      </w:r>
      <w:r>
        <w:rPr/>
        <w:t>份憧憬。在此基础上，再引导学生去思辨，他们就真正沉浸到“是否支持‘</w:t>
      </w:r>
      <w:r>
        <w:rPr>
          <w:spacing w:val="-1"/>
        </w:rPr>
        <w:t>海绵＋</w:t>
      </w:r>
      <w:r>
        <w:rPr>
          <w:spacing w:val="-56"/>
        </w:rPr>
        <w:t xml:space="preserve"> </w:t>
      </w:r>
      <w:r>
        <w:rPr>
          <w:spacing w:val="-1"/>
        </w:rPr>
        <w:t>’小</w:t>
      </w:r>
      <w:r>
        <w:rPr/>
        <w:t xml:space="preserve"> </w:t>
      </w:r>
      <w:r>
        <w:rPr>
          <w:spacing w:val="1"/>
        </w:rPr>
        <w:t>区改造</w:t>
      </w:r>
      <w:r>
        <w:rPr>
          <w:spacing w:val="-89"/>
        </w:rPr>
        <w:t xml:space="preserve"> </w:t>
      </w:r>
      <w:r>
        <w:rPr>
          <w:spacing w:val="1"/>
        </w:rPr>
        <w:t>”这一问题中来了。对四年级学生而言，第一轮思辨更</w:t>
      </w:r>
      <w:r>
        <w:rPr/>
        <w:t>多的是自由表达心声，从 </w:t>
      </w:r>
      <w:r>
        <w:rPr/>
        <w:t>安全、环保、幸福等各个视角切入，学生都能自圆其说。第二</w:t>
      </w:r>
      <w:r>
        <w:rPr>
          <w:spacing w:val="-1"/>
        </w:rPr>
        <w:t>轮思辨，才是我真正的价</w:t>
      </w:r>
    </w:p>
    <w:p>
      <w:pPr>
        <w:spacing w:line="336" w:lineRule="auto"/>
        <w:sectPr>
          <w:footerReference w:type="default" r:id="rId72"/>
          <w:pgSz w:w="11906" w:h="16839"/>
          <w:pgMar w:top="400" w:right="0" w:bottom="1208" w:left="0" w:header="0" w:footer="933" w:gutter="0"/>
        </w:sectPr>
        <w:rPr/>
      </w:pPr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pStyle w:val="BodyText"/>
        <w:ind w:left="1367" w:right="1358"/>
        <w:spacing w:before="78" w:line="360" w:lineRule="auto"/>
        <w:rPr/>
      </w:pPr>
      <w:r>
        <w:rPr>
          <w:spacing w:val="1"/>
        </w:rPr>
        <w:t>值引领。我以民生新闻的形式，将北京“海绵城市</w:t>
      </w:r>
      <w:r>
        <w:rPr>
          <w:spacing w:val="-86"/>
        </w:rPr>
        <w:t xml:space="preserve"> </w:t>
      </w:r>
      <w:r>
        <w:rPr>
          <w:spacing w:val="1"/>
        </w:rPr>
        <w:t>”改</w:t>
      </w:r>
      <w:r>
        <w:rPr/>
        <w:t>造前后的十年数据提供给学生。 </w:t>
      </w:r>
      <w:r>
        <w:rPr>
          <w:spacing w:val="2"/>
        </w:rPr>
        <w:t>之前持反对意见的学生，在对比了伤亡人数、</w:t>
      </w:r>
      <w:r>
        <w:rPr>
          <w:spacing w:val="1"/>
        </w:rPr>
        <w:t>房屋损失之后，都改变了自己的想法。由</w:t>
      </w:r>
      <w:r>
        <w:rPr/>
        <w:t xml:space="preserve"> </w:t>
      </w:r>
      <w:r>
        <w:rPr>
          <w:spacing w:val="2"/>
        </w:rPr>
        <w:t>此可见，现实数据、真实新闻往往最能拨动学</w:t>
      </w:r>
      <w:r>
        <w:rPr>
          <w:spacing w:val="1"/>
        </w:rPr>
        <w:t>生的心弦。学生在两轮的思维翻转中，深</w:t>
      </w:r>
      <w:r>
        <w:rPr/>
        <w:t xml:space="preserve"> </w:t>
      </w:r>
      <w:r>
        <w:rPr/>
        <w:t>刻认识到：海绵城市建设，是利国利民的百年大</w:t>
      </w:r>
      <w:r>
        <w:rPr>
          <w:spacing w:val="-1"/>
        </w:rPr>
        <w:t>计。功在当代，利在千秋。</w:t>
      </w:r>
    </w:p>
    <w:p>
      <w:pPr>
        <w:pStyle w:val="BodyText"/>
        <w:ind w:left="1366" w:right="1277" w:firstLine="480"/>
        <w:spacing w:before="9" w:line="359" w:lineRule="auto"/>
        <w:jc w:val="both"/>
        <w:rPr/>
      </w:pPr>
      <w:r>
        <w:rPr>
          <w:b/>
          <w:bCs/>
        </w:rPr>
        <w:t>三、从宏观问题中来，到日常习惯中去。</w:t>
      </w:r>
      <w:r>
        <w:rPr/>
        <w:t>城市化、海绵城市、城市建设……这些概</w:t>
      </w:r>
      <w:r>
        <w:rPr>
          <w:spacing w:val="5"/>
        </w:rPr>
        <w:t xml:space="preserve">  </w:t>
      </w:r>
      <w:r>
        <w:rPr>
          <w:spacing w:val="2"/>
        </w:rPr>
        <w:t>念，似乎是政府层面的宏观决策，离学生的日常</w:t>
      </w:r>
      <w:r>
        <w:rPr>
          <w:spacing w:val="1"/>
        </w:rPr>
        <w:t>生活很远。但本堂班会课的目的，不是</w:t>
      </w:r>
      <w:r>
        <w:rPr/>
        <w:t xml:space="preserve"> </w:t>
      </w:r>
      <w:r>
        <w:rPr>
          <w:spacing w:val="2"/>
        </w:rPr>
        <w:t>为了让学生弄清楚这些专有名词，而是为了在学</w:t>
      </w:r>
      <w:r>
        <w:rPr>
          <w:spacing w:val="1"/>
        </w:rPr>
        <w:t>生心中种下生态文明、社会责任、海绵</w:t>
      </w:r>
      <w:r>
        <w:rPr/>
        <w:t xml:space="preserve"> </w:t>
      </w:r>
      <w:r>
        <w:rPr>
          <w:spacing w:val="-1"/>
        </w:rPr>
        <w:t>化生活的绿色之种。因此，在环节三、四中，处处彰显“</w:t>
      </w:r>
      <w:r>
        <w:rPr>
          <w:spacing w:val="-57"/>
        </w:rPr>
        <w:t xml:space="preserve"> </w:t>
      </w:r>
      <w:r>
        <w:rPr>
          <w:spacing w:val="-1"/>
        </w:rPr>
        <w:t>日常</w:t>
      </w:r>
      <w:r>
        <w:rPr>
          <w:spacing w:val="-85"/>
        </w:rPr>
        <w:t xml:space="preserve"> </w:t>
      </w:r>
      <w:r>
        <w:rPr>
          <w:spacing w:val="-1"/>
        </w:rPr>
        <w:t>”二字。无论是“海绵生</w:t>
      </w:r>
      <w:r>
        <w:rPr/>
        <w:t xml:space="preserve"> </w:t>
      </w:r>
      <w:r>
        <w:rPr>
          <w:spacing w:val="-4"/>
        </w:rPr>
        <w:t>活金点子</w:t>
      </w:r>
      <w:r>
        <w:rPr>
          <w:spacing w:val="-88"/>
        </w:rPr>
        <w:t xml:space="preserve"> </w:t>
      </w:r>
      <w:r>
        <w:rPr>
          <w:spacing w:val="-4"/>
        </w:rPr>
        <w:t>”，还是“海绵校园</w:t>
      </w:r>
      <w:r>
        <w:rPr>
          <w:spacing w:val="-88"/>
        </w:rPr>
        <w:t xml:space="preserve"> </w:t>
      </w:r>
      <w:r>
        <w:rPr>
          <w:spacing w:val="-4"/>
        </w:rPr>
        <w:t>”吉祥物、公约、图纸改造，都是为了让</w:t>
      </w:r>
      <w:r>
        <w:rPr>
          <w:spacing w:val="-5"/>
        </w:rPr>
        <w:t>学生在头脑风暴、</w:t>
      </w:r>
      <w:r>
        <w:rPr/>
        <w:t xml:space="preserve"> </w:t>
      </w:r>
      <w:r>
        <w:rPr/>
        <w:t>动手创作中感受到：我是城市的“小海绵</w:t>
      </w:r>
      <w:r>
        <w:rPr>
          <w:spacing w:val="-85"/>
        </w:rPr>
        <w:t xml:space="preserve"> </w:t>
      </w:r>
      <w:r>
        <w:rPr/>
        <w:t>”，我也能为</w:t>
      </w:r>
      <w:r>
        <w:rPr>
          <w:spacing w:val="-1"/>
        </w:rPr>
        <w:t>“海绵城市</w:t>
      </w:r>
      <w:r>
        <w:rPr>
          <w:spacing w:val="-84"/>
        </w:rPr>
        <w:t xml:space="preserve"> </w:t>
      </w:r>
      <w:r>
        <w:rPr>
          <w:spacing w:val="-1"/>
        </w:rPr>
        <w:t>”添砖加瓦。环节四</w:t>
      </w:r>
      <w:r>
        <w:rPr/>
        <w:t xml:space="preserve"> </w:t>
      </w:r>
      <w:r>
        <w:rPr>
          <w:spacing w:val="-1"/>
        </w:rPr>
        <w:t>中，小组作品的精彩呈现让这节课的设计初心完美“落地</w:t>
      </w:r>
      <w:r>
        <w:rPr>
          <w:spacing w:val="-70"/>
        </w:rPr>
        <w:t xml:space="preserve"> </w:t>
      </w:r>
      <w:r>
        <w:rPr>
          <w:spacing w:val="-1"/>
        </w:rPr>
        <w:t>”。</w:t>
      </w:r>
    </w:p>
    <w:p>
      <w:pPr>
        <w:pStyle w:val="BodyText"/>
        <w:ind w:left="1366" w:right="1357" w:firstLine="496"/>
        <w:spacing w:before="5" w:line="360" w:lineRule="auto"/>
        <w:jc w:val="both"/>
        <w:rPr/>
      </w:pPr>
      <w:r>
        <w:rPr>
          <w:spacing w:val="1"/>
        </w:rPr>
        <w:t>当然，本堂课只是为学生推开了海绵化生活的一扇门。但由于时间和场地的限制，</w:t>
      </w:r>
      <w:r>
        <w:rPr>
          <w:spacing w:val="8"/>
        </w:rPr>
        <w:t xml:space="preserve"> </w:t>
      </w:r>
      <w:r>
        <w:rPr>
          <w:spacing w:val="2"/>
        </w:rPr>
        <w:t>学生没能真正将日常实践过程展开，也没能将实</w:t>
      </w:r>
      <w:r>
        <w:rPr>
          <w:spacing w:val="1"/>
        </w:rPr>
        <w:t>践成果一一呈现。后续，我将以本课为</w:t>
      </w:r>
      <w:r>
        <w:rPr/>
        <w:t xml:space="preserve"> </w:t>
      </w:r>
      <w:r>
        <w:rPr>
          <w:spacing w:val="1"/>
        </w:rPr>
        <w:t>契机，深入开展“海绵城市</w:t>
      </w:r>
      <w:r>
        <w:rPr>
          <w:spacing w:val="-85"/>
        </w:rPr>
        <w:t xml:space="preserve"> </w:t>
      </w:r>
      <w:r>
        <w:rPr>
          <w:spacing w:val="1"/>
        </w:rPr>
        <w:t>”相关的项目化学习、系列化</w:t>
      </w:r>
      <w:r>
        <w:rPr/>
        <w:t>生态文明教育。同时，我也计 </w:t>
      </w:r>
      <w:r>
        <w:rPr>
          <w:spacing w:val="-1"/>
        </w:rPr>
        <w:t>划课内外联动，组织班级的“亲子德育团</w:t>
      </w:r>
      <w:r>
        <w:rPr>
          <w:spacing w:val="-85"/>
        </w:rPr>
        <w:t xml:space="preserve"> </w:t>
      </w:r>
      <w:r>
        <w:rPr>
          <w:spacing w:val="-1"/>
        </w:rPr>
        <w:t>”探访身边的“海绵公园</w:t>
      </w:r>
      <w:r>
        <w:rPr>
          <w:spacing w:val="-84"/>
        </w:rPr>
        <w:t xml:space="preserve"> </w:t>
      </w:r>
      <w:r>
        <w:rPr>
          <w:spacing w:val="-1"/>
        </w:rPr>
        <w:t>”</w:t>
      </w:r>
      <w:r>
        <w:rPr>
          <w:spacing w:val="-2"/>
        </w:rPr>
        <w:t>“海绵校园</w:t>
      </w:r>
      <w:r>
        <w:rPr>
          <w:spacing w:val="-85"/>
        </w:rPr>
        <w:t xml:space="preserve"> </w:t>
      </w:r>
      <w:r>
        <w:rPr>
          <w:spacing w:val="-2"/>
        </w:rPr>
        <w:t>”“海</w:t>
      </w:r>
      <w:r>
        <w:rPr/>
        <w:t xml:space="preserve"> </w:t>
      </w:r>
      <w:r>
        <w:rPr>
          <w:spacing w:val="-3"/>
        </w:rPr>
        <w:t>绵小区</w:t>
      </w:r>
      <w:r>
        <w:rPr>
          <w:spacing w:val="-81"/>
        </w:rPr>
        <w:t xml:space="preserve"> </w:t>
      </w:r>
      <w:r>
        <w:rPr>
          <w:spacing w:val="-3"/>
        </w:rPr>
        <w:t>”等，让学生更直观地感受“海绵城市</w:t>
      </w:r>
      <w:r>
        <w:rPr>
          <w:spacing w:val="-88"/>
        </w:rPr>
        <w:t xml:space="preserve"> </w:t>
      </w:r>
      <w:r>
        <w:rPr>
          <w:spacing w:val="-3"/>
        </w:rPr>
        <w:t>”的神奇所在。</w:t>
      </w:r>
    </w:p>
    <w:p>
      <w:pPr>
        <w:ind w:firstLine="2476"/>
        <w:spacing w:before="79" w:line="6406" w:lineRule="exact"/>
        <w:rPr/>
      </w:pPr>
      <w:r>
        <w:rPr>
          <w:position w:val="-128"/>
        </w:rPr>
        <w:drawing>
          <wp:inline distT="0" distB="0" distL="0" distR="0">
            <wp:extent cx="4384548" cy="4067555"/>
            <wp:effectExtent l="0" t="0" r="0" b="0"/>
            <wp:docPr id="94" name="IM 94"/>
            <wp:cNvGraphicFramePr/>
            <a:graphic>
              <a:graphicData uri="http://schemas.openxmlformats.org/drawingml/2006/picture">
                <pic:pic>
                  <pic:nvPicPr>
                    <pic:cNvPr id="94" name="IM 94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84548" cy="406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erReference w:type="default" r:id="rId74"/>
      <w:pgSz w:w="11906" w:h="16839"/>
      <w:pgMar w:top="400" w:right="0" w:bottom="1208" w:left="0" w:header="0" w:footer="933" w:gutter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T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SimHei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86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FFFF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  <w:font w:name="Microsoft YaHei">
    <w:panose1 w:val="020B0703020204020201"/>
    <w:charset w:val="86"/>
    <w:family w:val="auto"/>
    <w:pitch w:val="variable"/>
    <w:sig w:usb0="80000287" w:usb1="2ACF3C50" w:usb2="00000016" w:usb3="00000000" w:csb0="0004001F" w:csb1="00000000"/>
  </w:font>
  <w:font w:name="FangSong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921"/>
      <w:spacing w:line="266" w:lineRule="exact"/>
      <w:rPr>
        <w:rFonts w:ascii="Calibri" w:hAnsi="Calibri" w:eastAsia="Calibri" w:cs="Calibri"/>
        <w:sz w:val="18"/>
        <w:szCs w:val="18"/>
      </w:rPr>
    </w:pPr>
    <w:r>
      <w:rPr>
        <w:rFonts w:ascii="Calibri" w:hAnsi="Calibri" w:eastAsia="Calibri" w:cs="Calibri"/>
        <w:sz w:val="18"/>
        <w:szCs w:val="18"/>
        <w:position w:val="2"/>
      </w:rPr>
      <w:t>1</w:t>
    </w:r>
  </w:p>
</w:ftr>
</file>

<file path=word/footer10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876"/>
      <w:spacing w:line="265" w:lineRule="exact"/>
      <w:rPr>
        <w:rFonts w:ascii="Calibri" w:hAnsi="Calibri" w:eastAsia="Calibri" w:cs="Calibri"/>
        <w:sz w:val="18"/>
        <w:szCs w:val="18"/>
      </w:rPr>
    </w:pPr>
    <w:r>
      <w:rPr>
        <w:rFonts w:ascii="Calibri" w:hAnsi="Calibri" w:eastAsia="Calibri" w:cs="Calibri"/>
        <w:sz w:val="18"/>
        <w:szCs w:val="18"/>
        <w:spacing w:val="-8"/>
        <w:position w:val="2"/>
      </w:rPr>
      <w:t>10</w:t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916"/>
      <w:spacing w:line="266" w:lineRule="exact"/>
      <w:rPr>
        <w:rFonts w:ascii="Calibri" w:hAnsi="Calibri" w:eastAsia="Calibri" w:cs="Calibri"/>
        <w:sz w:val="18"/>
        <w:szCs w:val="18"/>
      </w:rPr>
    </w:pPr>
    <w:r>
      <w:rPr>
        <w:rFonts w:ascii="Calibri" w:hAnsi="Calibri" w:eastAsia="Calibri" w:cs="Calibri"/>
        <w:sz w:val="18"/>
        <w:szCs w:val="18"/>
        <w:position w:val="2"/>
      </w:rPr>
      <w:t>2</w:t>
    </w:r>
  </w:p>
</w:ftr>
</file>

<file path=word/footer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915"/>
      <w:spacing w:line="265" w:lineRule="exact"/>
      <w:rPr>
        <w:rFonts w:ascii="Calibri" w:hAnsi="Calibri" w:eastAsia="Calibri" w:cs="Calibri"/>
        <w:sz w:val="18"/>
        <w:szCs w:val="18"/>
      </w:rPr>
    </w:pPr>
    <w:r>
      <w:rPr>
        <w:rFonts w:ascii="Calibri" w:hAnsi="Calibri" w:eastAsia="Calibri" w:cs="Calibri"/>
        <w:sz w:val="18"/>
        <w:szCs w:val="18"/>
        <w:position w:val="2"/>
      </w:rPr>
      <w:t>3</w:t>
    </w:r>
  </w:p>
</w:ftr>
</file>

<file path=word/footer4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910"/>
      <w:spacing w:line="266" w:lineRule="exact"/>
      <w:rPr>
        <w:rFonts w:ascii="Calibri" w:hAnsi="Calibri" w:eastAsia="Calibri" w:cs="Calibri"/>
        <w:sz w:val="18"/>
        <w:szCs w:val="18"/>
      </w:rPr>
    </w:pPr>
    <w:r>
      <w:rPr>
        <w:rFonts w:ascii="Calibri" w:hAnsi="Calibri" w:eastAsia="Calibri" w:cs="Calibri"/>
        <w:sz w:val="18"/>
        <w:szCs w:val="18"/>
        <w:position w:val="2"/>
      </w:rPr>
      <w:t>4</w:t>
    </w:r>
  </w:p>
</w:ftr>
</file>

<file path=word/footer5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915"/>
      <w:spacing w:line="265" w:lineRule="exact"/>
      <w:rPr>
        <w:rFonts w:ascii="Calibri" w:hAnsi="Calibri" w:eastAsia="Calibri" w:cs="Calibri"/>
        <w:sz w:val="18"/>
        <w:szCs w:val="18"/>
      </w:rPr>
    </w:pPr>
    <w:r>
      <w:rPr>
        <w:rFonts w:ascii="Calibri" w:hAnsi="Calibri" w:eastAsia="Calibri" w:cs="Calibri"/>
        <w:sz w:val="18"/>
        <w:szCs w:val="18"/>
        <w:position w:val="2"/>
      </w:rPr>
      <w:t>5</w:t>
    </w:r>
  </w:p>
</w:ftr>
</file>

<file path=word/footer6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915"/>
      <w:spacing w:line="265" w:lineRule="exact"/>
      <w:rPr>
        <w:rFonts w:ascii="Calibri" w:hAnsi="Calibri" w:eastAsia="Calibri" w:cs="Calibri"/>
        <w:sz w:val="18"/>
        <w:szCs w:val="18"/>
      </w:rPr>
    </w:pPr>
    <w:r>
      <w:rPr>
        <w:rFonts w:ascii="Calibri" w:hAnsi="Calibri" w:eastAsia="Calibri" w:cs="Calibri"/>
        <w:sz w:val="18"/>
        <w:szCs w:val="18"/>
        <w:position w:val="2"/>
      </w:rPr>
      <w:t>6</w:t>
    </w:r>
  </w:p>
</w:ftr>
</file>

<file path=word/footer7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915"/>
      <w:spacing w:line="266" w:lineRule="exact"/>
      <w:rPr>
        <w:rFonts w:ascii="Calibri" w:hAnsi="Calibri" w:eastAsia="Calibri" w:cs="Calibri"/>
        <w:sz w:val="18"/>
        <w:szCs w:val="18"/>
      </w:rPr>
    </w:pPr>
    <w:r>
      <w:rPr>
        <w:rFonts w:ascii="Calibri" w:hAnsi="Calibri" w:eastAsia="Calibri" w:cs="Calibri"/>
        <w:sz w:val="18"/>
        <w:szCs w:val="18"/>
        <w:position w:val="2"/>
      </w:rPr>
      <w:t>7</w:t>
    </w:r>
  </w:p>
</w:ftr>
</file>

<file path=word/footer8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913"/>
      <w:spacing w:line="265" w:lineRule="exact"/>
      <w:rPr>
        <w:rFonts w:ascii="Calibri" w:hAnsi="Calibri" w:eastAsia="Calibri" w:cs="Calibri"/>
        <w:sz w:val="18"/>
        <w:szCs w:val="18"/>
      </w:rPr>
    </w:pPr>
    <w:r>
      <w:rPr>
        <w:rFonts w:ascii="Calibri" w:hAnsi="Calibri" w:eastAsia="Calibri" w:cs="Calibri"/>
        <w:sz w:val="18"/>
        <w:szCs w:val="18"/>
        <w:position w:val="2"/>
      </w:rPr>
      <w:t>8</w:t>
    </w:r>
  </w:p>
</w:ftr>
</file>

<file path=word/footer9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913"/>
      <w:spacing w:line="265" w:lineRule="exact"/>
      <w:rPr>
        <w:rFonts w:ascii="Calibri" w:hAnsi="Calibri" w:eastAsia="Calibri" w:cs="Calibri"/>
        <w:sz w:val="18"/>
        <w:szCs w:val="18"/>
      </w:rPr>
    </w:pPr>
    <w:r>
      <w:rPr>
        <w:rFonts w:ascii="Calibri" w:hAnsi="Calibri" w:eastAsia="Calibri" w:cs="Calibri"/>
        <w:sz w:val="18"/>
        <w:szCs w:val="18"/>
        <w:position w:val="2"/>
      </w:rPr>
      <w:t>9</w:t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>
      <w:pict>
        <v:shape id="WordPictureWatermark2" style="position:absolute;margin-left:0pt;margin-top:33.996pt;mso-position-vertical-relative:page;mso-position-horizontal-relative:page;width:595.3pt;height:807.95pt;z-index:-251658240;" o:allowincell="f" filled="false" stroked="false" type="#_x0000_t75">
          <v:imagedata o:title="" r:id="rId1"/>
        </v:shape>
      </w:pict>
    </w:r>
    <w:r>
      <w:drawing>
        <wp:anchor distT="0" distB="0" distL="0" distR="0" simplePos="0" relativeHeight="251659264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09" cy="10692130"/>
          <wp:effectExtent l="0" t="0" r="0" b="0"/>
          <wp:wrapNone/>
          <wp:docPr id="2" name="IM 2"/>
          <wp:cNvGraphicFramePr/>
          <a:graphic>
            <a:graphicData uri="http://schemas.openxmlformats.org/drawingml/2006/picture">
              <pic:pic>
                <pic:nvPicPr>
                  <pic:cNvPr id="2" name="IM 2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 rot="0">
                    <a:off x="0" y="0"/>
                    <a:ext cx="7560309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>
      <w:pict>
        <v:shape id="WordPictureWatermark4" style="position:absolute;margin-left:0pt;margin-top:33.996pt;mso-position-vertical-relative:page;mso-position-horizontal-relative:page;width:595.3pt;height:807.95pt;z-index:-251656192;" o:allowincell="f" filled="false" stroked="false" type="#_x0000_t75">
          <v:imagedata o:title="" r:id="rId1"/>
        </v:shape>
      </w:pict>
    </w:r>
    <w:r/>
  </w:p>
</w:hdr>
</file>

<file path=word/settings.xml><?xml version="1.0" encoding="utf-8"?>
<w:settings xmlns:w="http://schemas.openxmlformats.org/wordprocessingml/2006/main">
  <w:displayBackgroundShape/>
  <w:characterSpacingControl w:val="doNotCompress"/>
  <w:compat>
    <w:spaceForUL/>
    <w:ulTrailSpace/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0="urn:schemas-microsoft-com:office:word" xmlns:sl="http://schemas.openxmlformats.org/schemaLibrary/2006/main" xmlns:w14="http://schemas.microsoft.com/office/word/2010/wordml" mc:Ignorable="w14">
  <w:docDefaults>
    <w:rPrDefault>
      <w:rPr>
        <w:rFonts w:ascii="Arial" w:hAnsi="Arial" w:eastAsia="Arial" w:cs="Arial"/>
        <w:sz w:val="21"/>
        <w:szCs w:val="21"/>
        <w:lang w:val="en-US" w:eastAsia="en-US" w:bidi="ar-SA"/>
        <w:color w:val="000000"/>
        <w:kern w:val="0"/>
        <w:snapToGrid w:val="0"/>
      </w:rPr>
    </w:rPrDefault>
  </w:docDefaults>
  <w:style w:type="paragraph" w:styleId="Normal" w:default="1">
    <w:name w:val="Normal"/>
    <w:semiHidden/>
    <w:qFormat/>
    <w:pPr>
      <w:spacing w:line="240" w:lineRule="auto"/>
      <w:jc w:val="left"/>
      <w:autoSpaceDE w:val="0"/>
      <w:autoSpaceDN w:val="0"/>
      <w:adjustRightInd w:val="0"/>
      <w:snapToGrid w:val="0"/>
      <w:kinsoku w:val="0"/>
      <w:textAlignment w:val="baseline"/>
    </w:pPr>
    <w:rPr>
      <w:color w:val="000000"/>
      <w:kern w:val="0"/>
      <w:snapToGrid w:val="0"/>
      <w:noProof w:val="1"/>
    </w:rPr>
  </w:style>
  <w:style w:type="table" w:styleId="TableNormal" w:default="1">
    <w:name w:val="Table Normal"/>
    <w:semiHidden/>
    <w:unhideWhenUsed/>
    <w:qFormat/>
    <w:tblPr>
      <w:tblCellMar>
        <w:left w:w="0" w:type="dxa"/>
        <w:right w:w="0" w:type="dxa"/>
        <w:bottom w:w="0" w:type="dxa"/>
        <w:top w:w="0" w:type="dxa"/>
      </w:tblCellMar>
    </w:tblPr>
  </w:style>
  <w:style w:type="paragraph" w:styleId="BodyText">
    <w:name w:val="Body Text"/>
    <w:basedOn w:val="Normal"/>
    <w:semiHidden/>
    <w:qFormat/>
    <w:pPr/>
    <w:rPr>
      <w:rFonts w:ascii="SimSun" w:hAnsi="SimSun" w:eastAsia="SimSun" w:cs="SimSun"/>
      <w:sz w:val="24"/>
      <w:szCs w:val="24"/>
      <w:lang w:val="en-US" w:eastAsia="en-US" w:bidi="ar-SA"/>
    </w:rPr>
  </w:style>
  <w:style w:type="paragraph" w:styleId="TableText">
    <w:name w:val="Table Text"/>
    <w:basedOn w:val="Normal"/>
    <w:semiHidden/>
    <w:qFormat/>
    <w:pPr/>
    <w:rPr>
      <w:rFonts w:ascii="Microsoft YaHei" w:hAnsi="Microsoft YaHei" w:eastAsia="Microsoft YaHei" w:cs="Microsoft YaHei"/>
      <w:sz w:val="24"/>
      <w:szCs w:val="24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8.png"/><Relationship Id="rId8" Type="http://schemas.openxmlformats.org/officeDocument/2006/relationships/image" Target="media/image7.jpeg"/><Relationship Id="rId78" Type="http://schemas.openxmlformats.org/officeDocument/2006/relationships/fontTable" Target="fontTable.xml"/><Relationship Id="rId77" Type="http://schemas.openxmlformats.org/officeDocument/2006/relationships/styles" Target="styles.xml"/><Relationship Id="rId76" Type="http://schemas.openxmlformats.org/officeDocument/2006/relationships/settings" Target="settings.xml"/><Relationship Id="rId75" Type="http://schemas.openxmlformats.org/officeDocument/2006/relationships/image" Target="media/image66.jpeg"/><Relationship Id="rId74" Type="http://schemas.openxmlformats.org/officeDocument/2006/relationships/footer" Target="footer10.xml"/><Relationship Id="rId73" Type="http://schemas.openxmlformats.org/officeDocument/2006/relationships/image" Target="media/image65.png"/><Relationship Id="rId72" Type="http://schemas.openxmlformats.org/officeDocument/2006/relationships/footer" Target="footer9.xml"/><Relationship Id="rId71" Type="http://schemas.openxmlformats.org/officeDocument/2006/relationships/image" Target="media/image64.png"/><Relationship Id="rId70" Type="http://schemas.openxmlformats.org/officeDocument/2006/relationships/image" Target="media/image63.png"/><Relationship Id="rId7" Type="http://schemas.openxmlformats.org/officeDocument/2006/relationships/image" Target="media/image6.png"/><Relationship Id="rId69" Type="http://schemas.openxmlformats.org/officeDocument/2006/relationships/image" Target="media/image62.png"/><Relationship Id="rId68" Type="http://schemas.openxmlformats.org/officeDocument/2006/relationships/footer" Target="footer8.xml"/><Relationship Id="rId67" Type="http://schemas.openxmlformats.org/officeDocument/2006/relationships/image" Target="media/image61.png"/><Relationship Id="rId66" Type="http://schemas.openxmlformats.org/officeDocument/2006/relationships/image" Target="media/image60.jpeg"/><Relationship Id="rId65" Type="http://schemas.openxmlformats.org/officeDocument/2006/relationships/image" Target="media/image59.png"/><Relationship Id="rId64" Type="http://schemas.openxmlformats.org/officeDocument/2006/relationships/image" Target="media/image58.png"/><Relationship Id="rId63" Type="http://schemas.openxmlformats.org/officeDocument/2006/relationships/footer" Target="footer7.xml"/><Relationship Id="rId62" Type="http://schemas.openxmlformats.org/officeDocument/2006/relationships/image" Target="media/image57.jpe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footer" Target="footer2.xml"/><Relationship Id="rId59" Type="http://schemas.openxmlformats.org/officeDocument/2006/relationships/image" Target="media/image54.png"/><Relationship Id="rId58" Type="http://schemas.openxmlformats.org/officeDocument/2006/relationships/footer" Target="footer6.xml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5.jpe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jpe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image" Target="media/image4.png"/><Relationship Id="rId39" Type="http://schemas.openxmlformats.org/officeDocument/2006/relationships/image" Target="media/image35.png"/><Relationship Id="rId38" Type="http://schemas.openxmlformats.org/officeDocument/2006/relationships/footer" Target="footer5.xml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footer" Target="footer4.xml"/><Relationship Id="rId31" Type="http://schemas.openxmlformats.org/officeDocument/2006/relationships/image" Target="media/image29.png"/><Relationship Id="rId30" Type="http://schemas.openxmlformats.org/officeDocument/2006/relationships/image" Target="media/image28.png"/><Relationship Id="rId3" Type="http://schemas.openxmlformats.org/officeDocument/2006/relationships/footer" Target="footer1.xml"/><Relationship Id="rId29" Type="http://schemas.openxmlformats.org/officeDocument/2006/relationships/image" Target="media/image27.png"/><Relationship Id="rId28" Type="http://schemas.openxmlformats.org/officeDocument/2006/relationships/image" Target="media/image26.png"/><Relationship Id="rId27" Type="http://schemas.openxmlformats.org/officeDocument/2006/relationships/image" Target="media/image25.png"/><Relationship Id="rId26" Type="http://schemas.openxmlformats.org/officeDocument/2006/relationships/image" Target="media/image24.png"/><Relationship Id="rId25" Type="http://schemas.openxmlformats.org/officeDocument/2006/relationships/image" Target="media/image23.png"/><Relationship Id="rId24" Type="http://schemas.openxmlformats.org/officeDocument/2006/relationships/image" Target="media/image22.png"/><Relationship Id="rId23" Type="http://schemas.openxmlformats.org/officeDocument/2006/relationships/image" Target="media/image21.png"/><Relationship Id="rId22" Type="http://schemas.openxmlformats.org/officeDocument/2006/relationships/image" Target="media/image20.png"/><Relationship Id="rId21" Type="http://schemas.openxmlformats.org/officeDocument/2006/relationships/image" Target="media/image19.png"/><Relationship Id="rId20" Type="http://schemas.openxmlformats.org/officeDocument/2006/relationships/image" Target="media/image18.jpeg"/><Relationship Id="rId2" Type="http://schemas.openxmlformats.org/officeDocument/2006/relationships/header" Target="header2.xml"/><Relationship Id="rId19" Type="http://schemas.openxmlformats.org/officeDocument/2006/relationships/footer" Target="footer3.xml"/><Relationship Id="rId18" Type="http://schemas.openxmlformats.org/officeDocument/2006/relationships/image" Target="media/image17.png"/><Relationship Id="rId17" Type="http://schemas.openxmlformats.org/officeDocument/2006/relationships/image" Target="media/image16.jpeg"/><Relationship Id="rId16" Type="http://schemas.openxmlformats.org/officeDocument/2006/relationships/image" Target="media/image15.jpeg"/><Relationship Id="rId15" Type="http://schemas.openxmlformats.org/officeDocument/2006/relationships/image" Target="media/image14.png"/><Relationship Id="rId14" Type="http://schemas.openxmlformats.org/officeDocument/2006/relationships/image" Target="media/image13.jpeg"/><Relationship Id="rId13" Type="http://schemas.openxmlformats.org/officeDocument/2006/relationships/image" Target="media/image12.png"/><Relationship Id="rId12" Type="http://schemas.openxmlformats.org/officeDocument/2006/relationships/image" Target="media/image11.png"/><Relationship Id="rId11" Type="http://schemas.openxmlformats.org/officeDocument/2006/relationships/image" Target="media/image10.png"/><Relationship Id="rId10" Type="http://schemas.openxmlformats.org/officeDocument/2006/relationships/image" Target="media/image9.png"/><Relationship Id="rId1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Application>WPS 文字</ap:Applicat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张艳圆</dc:creator>
  <dcterms:created xsi:type="dcterms:W3CDTF">2024-10-07T22:27:41Z</dcterms:creat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wqlLaW5nc29mdCBQREYgdG8gV1BTIDExMA</vt:lpwstr>
  </property>
  <property fmtid="{D5CDD505-2E9C-101B-9397-08002B2CF9AE}" pid="3" name="Created">
    <vt:filetime>2025-03-28T17:44:03</vt:filetime>
  </property>
</Properties>
</file>