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E41C">
      <w:pPr>
        <w:pStyle w:val="2"/>
        <w:jc w:val="center"/>
        <w:rPr>
          <w:rFonts w:hint="eastAsia" w:ascii="_x000B__x000C_" w:hAnsi="_x000B__x000C_"/>
          <w:b/>
          <w:sz w:val="48"/>
          <w:szCs w:val="48"/>
        </w:rPr>
      </w:pPr>
      <w:bookmarkStart w:id="0" w:name="OLE_LINK1"/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FD96B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语文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学期  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 xml:space="preserve"> 六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3"/>
        <w:tblpPr w:leftFromText="180" w:rightFromText="180" w:vertAnchor="text" w:horzAnchor="margin" w:tblpXSpec="center" w:tblpY="17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260"/>
      </w:tblGrid>
      <w:tr w14:paraId="6AF2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C5C521C">
            <w:pPr>
              <w:pStyle w:val="2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0EC26DFE">
            <w:pPr>
              <w:pStyle w:val="2"/>
              <w:wordWrap w:val="0"/>
              <w:jc w:val="both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2025、10、9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3085A57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16EF2808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03477479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774E19E8">
            <w:pPr>
              <w:pStyle w:val="2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 w14:paraId="5878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B8F414B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7BA0F6B1">
            <w:pPr>
              <w:pStyle w:val="2"/>
              <w:ind w:firstLine="686" w:firstLineChars="24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陆彩红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46AA8AA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067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center"/>
          </w:tcPr>
          <w:p w14:paraId="7B1DDB4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吴宸娴</w:t>
            </w:r>
          </w:p>
        </w:tc>
      </w:tr>
      <w:tr w14:paraId="2702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8697657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BBBC2A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钱洪波</w:t>
            </w: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 xml:space="preserve">  吴乔伊  陈玲霞 郭静  杨晓   董育兰</w:t>
            </w:r>
          </w:p>
        </w:tc>
      </w:tr>
      <w:tr w14:paraId="3B8A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9857AE0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08E1FA24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lang w:val="en-US" w:eastAsia="zh-CN"/>
              </w:rPr>
            </w:pPr>
            <w:r>
              <w:rPr>
                <w:rFonts w:hint="default" w:ascii="_x000B__x000C_" w:hAnsi="_x000B__x000C_" w:eastAsia="宋体"/>
                <w:b w:val="0"/>
                <w:bCs/>
                <w:lang w:val="en-US" w:eastAsia="zh-CN"/>
              </w:rPr>
              <w:t xml:space="preserve"> 巧用预测策略，点燃阅读期待</w:t>
            </w:r>
          </w:p>
        </w:tc>
      </w:tr>
      <w:tr w14:paraId="2288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7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035FB892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6BC83C9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086C1347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39925FA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565DAFF1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34485C6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57B8B042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C0B028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4041E189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一、单元定位与核心目标 (中心发言人：陆老师)</w:t>
            </w:r>
          </w:p>
          <w:p w14:paraId="52C64411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</w:p>
          <w:p w14:paraId="6BE23666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陆老师首先明确了本单元的特殊性与重要性：</w:t>
            </w:r>
          </w:p>
          <w:p w14:paraId="59159DF4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3203F101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单元性质： 本单元是阅读策略单元，是教材编排上的一次重大转变，核心目标是教会学生“学习预测”这一重要的阅读策略，而不仅仅是理解课文内容。</w:t>
            </w:r>
          </w:p>
          <w:p w14:paraId="2C9786E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语文要素：</w:t>
            </w:r>
          </w:p>
          <w:p w14:paraId="141AF965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阅读要素： “一边读一边预测，顺着故事情节去猜想。” “学习预测的一些基本方法。”</w:t>
            </w:r>
          </w:p>
          <w:p w14:paraId="51EE72CE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习惯培养： “尝试续编故事。”</w:t>
            </w:r>
          </w:p>
          <w:p w14:paraId="6440D0BC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篇目功能定位：</w:t>
            </w:r>
          </w:p>
          <w:p w14:paraId="3363F77E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《总也倒不了的老屋》：“示范预测”。是精读课文，承担着示范和指导预测方法的作用。旁批是学生学习预测的直接范例。</w:t>
            </w:r>
          </w:p>
          <w:p w14:paraId="7615DC1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《胡萝卜先生的长胡子》：“练习预测”。略读课文，让学生运用在《老屋》中学到的方法进行自主预测练习。</w:t>
            </w:r>
          </w:p>
          <w:p w14:paraId="1AC9D29F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《小狗学叫》：“综合运用与创编”。略读课文，提供多种故事结局，是预测策略的综合运用和升华，并直接与“续编故事”挂钩。</w:t>
            </w:r>
          </w:p>
          <w:p w14:paraId="29F2A9BC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688F869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二、分篇教学重难点及预测策略落实</w:t>
            </w:r>
          </w:p>
          <w:p w14:paraId="12F20430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0DCA67C4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（一）《总也倒不了的老屋》——教给预测的“工具箱”</w:t>
            </w:r>
          </w:p>
          <w:p w14:paraId="60DF010B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FD8DD38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教学重点： 引导学生关注题目、插图、文章内容里的一些线索，以及自身的生活经验和阅读经验，学习预测的基本方法。</w:t>
            </w:r>
          </w:p>
          <w:p w14:paraId="61EF35DE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教学难点： 如何让学生理解“预测不是乱猜，而是有依据的猜想”。</w:t>
            </w:r>
          </w:p>
          <w:p w14:paraId="2044B052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策略研讨：</w:t>
            </w:r>
          </w:p>
          <w:p w14:paraId="36390B4D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利用旁批，显化思维： 带领学生逐一阅读课文旁的预测旁批，并分析每一个预测是依据什么做出的（如：依据题目、依据插图、依据故事重复的结构、依据生活经验）。</w:t>
            </w:r>
          </w:p>
          <w:p w14:paraId="76E723ED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建立“预测依据卡”：</w:t>
            </w:r>
          </w:p>
          <w:p w14:paraId="77ADEEF7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· 我预测…… （写下猜想）</w:t>
            </w:r>
          </w:p>
          <w:p w14:paraId="50156BA0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· 我的依据是…… （是题目？插图？上文内容？还是生活经验？）</w:t>
            </w:r>
          </w:p>
          <w:p w14:paraId="66340481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强调“验证与修正”： 读完一部分后，一定要回顾之前的预测，讨论“你猜对了吗？”“为什么故事会这样发展？”，让学生明白预测无论对错都是有价值的，目的是让阅读充满乐趣和思考。</w:t>
            </w:r>
          </w:p>
        </w:tc>
      </w:tr>
      <w:bookmarkEnd w:id="0"/>
    </w:tbl>
    <w:p w14:paraId="2E2571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62FB4"/>
    <w:rsid w:val="0BAC30CE"/>
    <w:rsid w:val="0E5C414B"/>
    <w:rsid w:val="0F533261"/>
    <w:rsid w:val="1A67270E"/>
    <w:rsid w:val="1A8C743C"/>
    <w:rsid w:val="35062072"/>
    <w:rsid w:val="36B35A41"/>
    <w:rsid w:val="47E40D60"/>
    <w:rsid w:val="4B895879"/>
    <w:rsid w:val="66506631"/>
    <w:rsid w:val="6F6410A3"/>
    <w:rsid w:val="73037B20"/>
    <w:rsid w:val="7E6B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796</Words>
  <Characters>811</Characters>
  <Lines>0</Lines>
  <Paragraphs>0</Paragraphs>
  <TotalTime>11</TotalTime>
  <ScaleCrop>false</ScaleCrop>
  <LinksUpToDate>false</LinksUpToDate>
  <CharactersWithSpaces>889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2025-02-25T02:39:00Z</dcterms:created>
  <dc:creator>www39</dc:creator>
  <cp:lastModifiedBy>WPS_1530336783</cp:lastModifiedBy>
  <dcterms:modified xsi:type="dcterms:W3CDTF">2025-10-09T00:44:22Z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eyJoZGlkIjoiNGYwYmJhNTgwMDkxMjdiZjhhMjg0NWZjZmViYzJkOWYiLCJ1c2VySWQiOiIzODI0NzY1MDMifQ==</vt:lpwstr>
  </property>
  <property fmtid="{D5CDD505-2E9C-101B-9397-08002B2CF9AE}" pid="4" name="ICV">
    <vt:lpwstr>38CFDB8E81454349922E73BC30023239_12</vt:lpwstr>
  </property>
</Properties>
</file>