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   星期二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</w:t>
      </w:r>
      <w:r>
        <w:rPr>
          <w:rFonts w:hint="eastAsia" w:ascii="宋体" w:hAnsi="宋体" w:eastAsia="宋体"/>
          <w:lang w:val="en-US" w:eastAsia="zh-CN"/>
        </w:rPr>
        <w:t>所有小朋友都入园啦！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王文楷、邓芸汐、蔡彻、杨艺桐、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吴皓辰、奚禾、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曾怡珺、李雨泽、赵宸、李茗宇、蒋佳宸、史家豪、王奕辰、李一凡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小朋友都能开心入园，自己放好物品，卷好水杯带，做好自主签到，并有礼貌地和老师打招呼，太棒啦！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4260215</wp:posOffset>
            </wp:positionH>
            <wp:positionV relativeFrom="paragraph">
              <wp:posOffset>8890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2综合：我们在一组</w:t>
      </w:r>
    </w:p>
    <w:p w14:paraId="48970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主题资源分析：</w:t>
      </w:r>
    </w:p>
    <w:p w14:paraId="36C0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这是一节偏社会的综合活动，小组是幼儿常见的集生活、探索而组成划分的一种小集体。本次活动主要围绕“分组建议—讨论分组方案---调整分组”等内容形式，突出幼儿在参与选组的活动中，出现问题之后想办法进行调整等这一系列的过程，引导幼儿积极主动地参与选组的活动，从而体验升入中班的自豪感。</w:t>
      </w:r>
    </w:p>
    <w:p w14:paraId="2C03E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幼儿发展分析：</w:t>
      </w:r>
    </w:p>
    <w:p w14:paraId="0683D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班级幼儿已有分组及小组活动的一些经验，但是对于自己选组是没有相关的经验的，有部分幼儿已经了解小组是有几个人一起组成的，但是忽略了小组人数多了及小组人少了的这些情况。</w:t>
      </w:r>
    </w:p>
    <w:p w14:paraId="481A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在今天的活动中，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王文楷、邓芸汐、蔡彻、杨艺桐、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吴皓辰、奚禾、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曾怡珺、李雨泽、赵宸、李茗宇、蒋佳宸、史家豪、王奕辰、李一凡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积极主动地参与选组活动，尝试发现选组中出现的问题，并想办法调整。</w:t>
      </w:r>
    </w:p>
    <w:p w14:paraId="25E55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9ED9DAC">
      <w:pPr>
        <w:pStyle w:val="24"/>
        <w:spacing w:before="0" w:beforeAutospacing="0" w:after="0" w:afterAutospacing="0" w:line="340" w:lineRule="exact"/>
        <w:ind w:firstLine="4070" w:firstLineChars="18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-34290</wp:posOffset>
            </wp:positionV>
            <wp:extent cx="269875" cy="431800"/>
            <wp:effectExtent l="0" t="0" r="9525" b="0"/>
            <wp:wrapNone/>
            <wp:docPr id="2" name="图片 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3695065</wp:posOffset>
            </wp:positionH>
            <wp:positionV relativeFrom="paragraph">
              <wp:posOffset>-34290</wp:posOffset>
            </wp:positionV>
            <wp:extent cx="269875" cy="431800"/>
            <wp:effectExtent l="0" t="0" r="9525" b="0"/>
            <wp:wrapNone/>
            <wp:docPr id="6" name="图片 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3生活活动</w:t>
      </w:r>
    </w:p>
    <w:p w14:paraId="7BF506DF">
      <w:pPr>
        <w:pStyle w:val="24"/>
        <w:spacing w:before="0" w:beforeAutospacing="0" w:after="0" w:afterAutospacing="0" w:line="340" w:lineRule="exact"/>
        <w:ind w:firstLine="4370" w:firstLineChars="13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C6C7E2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1.一日三点及水果：</w:t>
      </w:r>
    </w:p>
    <w:p w14:paraId="5BA812C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早点：牛奶、南瓜；</w:t>
      </w:r>
    </w:p>
    <w:p w14:paraId="0CD46D6F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午餐：黑米饭、清蒸鸦片鱼、大白菜油面筋、番茄土豆汤</w:t>
      </w:r>
    </w:p>
    <w:p w14:paraId="137BE9BF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午点：鹌鹑蛋、酸奶；</w:t>
      </w:r>
    </w:p>
    <w:p w14:paraId="13F6BF07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水果：冬枣、蓝莓。</w:t>
      </w:r>
    </w:p>
    <w:p w14:paraId="668112D1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午餐情况：今天所有孩子均能够全部吃完哦！</w:t>
      </w:r>
    </w:p>
    <w:p w14:paraId="2EF764A5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Chars="200" w:firstLine="24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2.午睡情况：所有孩子都能够在12:40前全部入睡。</w:t>
      </w:r>
    </w:p>
    <w:p w14:paraId="33BF264A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2713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220980</wp:posOffset>
            </wp:positionV>
            <wp:extent cx="269875" cy="431800"/>
            <wp:effectExtent l="0" t="0" r="9525" b="0"/>
            <wp:wrapNone/>
            <wp:docPr id="14" name="图片 1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2412365</wp:posOffset>
            </wp:positionH>
            <wp:positionV relativeFrom="paragraph">
              <wp:posOffset>219710</wp:posOffset>
            </wp:positionV>
            <wp:extent cx="269875" cy="431800"/>
            <wp:effectExtent l="0" t="0" r="9525" b="0"/>
            <wp:wrapNone/>
            <wp:docPr id="13" name="图片 1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3FC3D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370" w:firstLineChars="1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4家园共育</w:t>
      </w:r>
      <w:bookmarkStart w:id="1" w:name="_GoBack"/>
      <w:bookmarkEnd w:id="1"/>
    </w:p>
    <w:p w14:paraId="1A787E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 w:firstLine="0" w:firstLineChars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1.有个别孩子水杯里的水比较烫，请家长给孩子装温水，装好之后试一试水温，方便孩子随时取用哦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34DFD9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2.近期咳嗽感冒的孩子较多，请大家关注孩子的健康情况。</w:t>
      </w:r>
    </w:p>
    <w:p w14:paraId="14E96D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2BA3508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026DDC99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69594711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88279C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0CB4551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E6D0CC4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A85645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887</Characters>
  <Lines>5</Lines>
  <Paragraphs>1</Paragraphs>
  <TotalTime>0</TotalTime>
  <ScaleCrop>false</ScaleCrop>
  <LinksUpToDate>false</LinksUpToDate>
  <CharactersWithSpaces>950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2025-09-29T16:13:59Z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05A3545C4F214C2A98DA2A8D3A3C8333_13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