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9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二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29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1人缺勤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鲜牛奶、南瓜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黑米饭、清蒸鸦片鱼、大白菜油面筋、番茄土豆汤。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鹌鹑蛋、酸奶。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冬枣、蓝莓。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03549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户外活动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篇</w:t>
      </w:r>
    </w:p>
    <w:p w14:paraId="617C5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在幼儿园的户外跑酷区域，彩色的软质器械错落摆放，构成了充满趣味的运动天地。小朋友们排着整齐的队伍，有序地参与各项活动。有的在绿色的软箱上稳健迈步，有的在斜坡器械上勇敢攀爬，每一个动作都透着专注与活力。</w:t>
      </w:r>
    </w:p>
    <w:tbl>
      <w:tblPr>
        <w:tblStyle w:val="9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648"/>
      </w:tblGrid>
      <w:tr w14:paraId="2C9B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17004A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57150</wp:posOffset>
                  </wp:positionV>
                  <wp:extent cx="2413000" cy="1809750"/>
                  <wp:effectExtent l="0" t="0" r="0" b="19050"/>
                  <wp:wrapNone/>
                  <wp:docPr id="2" name="图片 2" descr="/Users/nana/Desktop/IMG_9308.JPGIMG_9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/Users/nana/Desktop/IMG_9308.JPGIMG_93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8" w:type="dxa"/>
          </w:tcPr>
          <w:p w14:paraId="4DDE6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8890</wp:posOffset>
                  </wp:positionV>
                  <wp:extent cx="2413000" cy="1809750"/>
                  <wp:effectExtent l="0" t="0" r="0" b="19050"/>
                  <wp:wrapNone/>
                  <wp:docPr id="6" name="图片 6" descr="/Users/nana/Desktop/IMG_9309.JPGIMG_9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/Users/nana/Desktop/IMG_9309.JPGIMG_93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A32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  <w:p w14:paraId="160596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</w:tc>
      </w:tr>
    </w:tbl>
    <w:p w14:paraId="30ED01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 w14:paraId="1BC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区域游戏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篇</w:t>
      </w:r>
    </w:p>
    <w:tbl>
      <w:tblPr>
        <w:tblStyle w:val="9"/>
        <w:tblpPr w:leftFromText="180" w:rightFromText="180" w:vertAnchor="text" w:horzAnchor="page" w:tblpX="1415" w:tblpY="200"/>
        <w:tblOverlap w:val="never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648"/>
      </w:tblGrid>
      <w:tr w14:paraId="4CF6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3F93ED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29210</wp:posOffset>
                  </wp:positionV>
                  <wp:extent cx="2413000" cy="1809750"/>
                  <wp:effectExtent l="0" t="0" r="0" b="19050"/>
                  <wp:wrapNone/>
                  <wp:docPr id="1" name="图片 1" descr="/Users/nana/Desktop/IMG_9310.JPGIMG_9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/Users/nana/Desktop/IMG_9310.JPGIMG_93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25B41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4743E8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172435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2E1CF6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2C26B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399939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191EB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  <w:p w14:paraId="0CA856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</w:p>
        </w:tc>
        <w:tc>
          <w:tcPr>
            <w:tcW w:w="4648" w:type="dxa"/>
          </w:tcPr>
          <w:p w14:paraId="10E4C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22225</wp:posOffset>
                  </wp:positionV>
                  <wp:extent cx="2413000" cy="1809750"/>
                  <wp:effectExtent l="0" t="0" r="0" b="19050"/>
                  <wp:wrapNone/>
                  <wp:docPr id="3" name="图片 3" descr="/Users/nana/Desktop/IMG_9311.JPGIMG_9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/Users/nana/Desktop/IMG_9311.JPGIMG_93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D9242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  <w:p w14:paraId="6ACF26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</w:p>
        </w:tc>
      </w:tr>
      <w:tr w14:paraId="5213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4647" w:type="dxa"/>
          </w:tcPr>
          <w:p w14:paraId="6D4771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kimi和</w:t>
            </w:r>
            <w:r>
              <w:t>炘炘</w:t>
            </w:r>
            <w:r>
              <w:rPr>
                <w:rFonts w:hint="eastAsia"/>
                <w:lang w:eastAsia="zh-Hans"/>
              </w:rPr>
              <w:t>正全神贯注地下五子棋，黑白棋子在棋盘上交错，每一步落子都透着他们对策略的思考，在对弈中锻炼着逻辑思维与专注力。</w:t>
            </w:r>
          </w:p>
        </w:tc>
        <w:tc>
          <w:tcPr>
            <w:tcW w:w="4648" w:type="dxa"/>
          </w:tcPr>
          <w:p w14:paraId="4F49B6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</w:rPr>
              <w:t>佳佳沉浸在“大灰狼和三只小猪”的游戏里，循着游戏规则，在丛林与房屋的场景切换中，模拟着小猪躲避大灰狼的趣味情节，在角色扮演中理解安全与规则的意义。</w:t>
            </w:r>
          </w:p>
        </w:tc>
      </w:tr>
      <w:tr w14:paraId="0D82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7" w:hRule="atLeast"/>
        </w:trPr>
        <w:tc>
          <w:tcPr>
            <w:tcW w:w="4647" w:type="dxa"/>
          </w:tcPr>
          <w:p w14:paraId="39DB7B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24130</wp:posOffset>
                  </wp:positionV>
                  <wp:extent cx="2413000" cy="1809750"/>
                  <wp:effectExtent l="0" t="0" r="0" b="19050"/>
                  <wp:wrapNone/>
                  <wp:docPr id="4" name="图片 4" descr="/Users/nana/Desktop/IMG_9312.JPGIMG_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/Users/nana/Desktop/IMG_9312.JPGIMG_93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48" w:type="dxa"/>
          </w:tcPr>
          <w:p w14:paraId="753FCB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  <w:lang w:eastAsia="zh-Han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33020</wp:posOffset>
                  </wp:positionV>
                  <wp:extent cx="2413000" cy="1809750"/>
                  <wp:effectExtent l="0" t="0" r="0" b="19050"/>
                  <wp:wrapNone/>
                  <wp:docPr id="5" name="图片 5" descr="/Users/nana/Desktop/IMG_9313.JPGIMG_9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/Users/nana/Desktop/IMG_9313.JPGIMG_93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8" r="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08D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4647" w:type="dxa"/>
          </w:tcPr>
          <w:p w14:paraId="0A8055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rPr>
                <w:rFonts w:hint="eastAsia"/>
                <w:lang w:eastAsia="zh-Hans"/>
              </w:rPr>
            </w:pPr>
            <w:r>
              <w:rPr>
                <w:rFonts w:hint="eastAsia"/>
                <w:lang w:eastAsia="zh-Hans"/>
              </w:rPr>
              <w:t>仟仟专注地玩着小鳄鱼洗澡拼管道游戏，小手灵活地拼接着管道组件，对照着游戏图册，努力让小鳄鱼的“水源”畅通，在动手操作中提升空间认知与问题解决能力。</w:t>
            </w:r>
          </w:p>
        </w:tc>
        <w:tc>
          <w:tcPr>
            <w:tcW w:w="4648" w:type="dxa"/>
          </w:tcPr>
          <w:p w14:paraId="08BF0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</w:pPr>
            <w:r>
              <w:rPr>
                <w:rFonts w:hint="eastAsia"/>
              </w:rPr>
              <w:t>王梓诺和弟弟则沉迷于阿基米德积木的搭建，散落的木块在他们手中渐渐变成各式造型，他们或参照图册、或自由创作，在搭建中探索结构的奥秘，感受合作与创造的快乐。</w:t>
            </w:r>
          </w:p>
        </w:tc>
      </w:tr>
    </w:tbl>
    <w:p w14:paraId="69570F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</w:p>
    <w:p w14:paraId="2BDBA1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2" w:name="_GoBack"/>
      <w:bookmarkEnd w:id="2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集体活动</w:t>
      </w: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篇</w:t>
      </w:r>
    </w:p>
    <w:p w14:paraId="7F317C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val="en-US" w:eastAsia="zh-CN"/>
        </w:rPr>
        <w:t>音乐：国旗红红的哩</w:t>
      </w:r>
    </w:p>
    <w:p w14:paraId="1EE481F4">
      <w:pPr>
        <w:keepNext w:val="0"/>
        <w:keepLines w:val="0"/>
        <w:pageBreakBefore w:val="0"/>
        <w:tabs>
          <w:tab w:val="left" w:pos="2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歌曲旋律铿锵有力，是一首典型的爱国歌曲。歌曲的节奏稳定富有弹性，歌曲前部分节奏稳定运用大附点、连音以及叠词跳音表现出孩子脆国旗崇高的敬意。后部分运用大切分将情感表达的淋漓尽致。本节课的主要引导幼儿感知歌曲优美旋律，用自然的声音演唱歌曲。</w:t>
      </w:r>
    </w:p>
    <w:p w14:paraId="41AF95BB">
      <w:pPr>
        <w:keepNext w:val="0"/>
        <w:keepLines w:val="0"/>
        <w:pageBreakBefore w:val="0"/>
        <w:tabs>
          <w:tab w:val="left" w:pos="28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/>
          <w:lang w:eastAsia="zh-Han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100965</wp:posOffset>
            </wp:positionV>
            <wp:extent cx="2413000" cy="1809750"/>
            <wp:effectExtent l="0" t="0" r="0" b="19050"/>
            <wp:wrapNone/>
            <wp:docPr id="8" name="图片 8" descr="/Users/nana/Desktop/IMG_9843.JPGIMG_9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/Users/nana/Desktop/IMG_9843.JPGIMG_9843"/>
                    <pic:cNvPicPr>
                      <a:picLocks noChangeAspect="1"/>
                    </pic:cNvPicPr>
                  </pic:nvPicPr>
                  <pic:blipFill>
                    <a:blip r:embed="rId10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Han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97790</wp:posOffset>
            </wp:positionV>
            <wp:extent cx="2413000" cy="1809750"/>
            <wp:effectExtent l="0" t="0" r="0" b="19050"/>
            <wp:wrapNone/>
            <wp:docPr id="7" name="图片 7" descr="/Users/nana/Desktop/IMG_9842.JPGIMG_9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/Users/nana/Desktop/IMG_9842.JPGIMG_9842"/>
                    <pic:cNvPicPr>
                      <a:picLocks noChangeAspect="1"/>
                    </pic:cNvPicPr>
                  </pic:nvPicPr>
                  <pic:blipFill>
                    <a:blip r:embed="rId11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83BF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36A0C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74CA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7FCF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3904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3B829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08C1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359A1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6698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p w14:paraId="5057A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前奏响起时，孩子们迅速调整坐姿，眼神聚焦国旗，瞬间进入状态，展现出良好的课堂专注力。演唱前段，他们用自然、清脆的声音处理大附点与叠词跳音，有的轻轻点头找节奏，有的嘴角带着微笑，把对国旗的珍视藏在软乎乎的歌声里；到了后段大切分节奏部分，孩子们的情绪明显更饱满，不少人下意识挺直小身板，声音更有力，个别孩子还会轻轻踮脚、攥紧小拳头，用肢体动作辅助表达崇敬，整个班级的歌声整齐又充满童真，完美呼应了歌曲的爱国情感与优美旋律。</w:t>
      </w: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2021-12-26T18:49:00Z</dcterms:created>
  <dc:creator>apple</dc:creator>
  <cp:lastModifiedBy>❤️</cp:lastModifiedBy>
  <dcterms:modified xsi:type="dcterms:W3CDTF">2025-09-23T16:21:46Z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9AD12C0D0B01453AA041F24802C3A6FD</vt:lpwstr>
  </property>
</Properties>
</file>