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50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 w:ascii="黑体" w:hAnsi="黑体" w:eastAsia="黑体" w:cs="黑体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kern w:val="0"/>
          <w:sz w:val="30"/>
          <w:szCs w:val="30"/>
          <w:lang w:val="en-US" w:eastAsia="zh-CN" w:bidi="ar"/>
        </w:rPr>
        <w:t>向阳而行  涵养语文气象</w:t>
      </w:r>
    </w:p>
    <w:p w14:paraId="65467D3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leftChars="0" w:right="0" w:rightChars="0" w:firstLine="0" w:firstLineChars="0"/>
        <w:jc w:val="center"/>
        <w:textAlignment w:val="auto"/>
        <w:outlineLvl w:val="9"/>
        <w:rPr>
          <w:rStyle w:val="7"/>
          <w:rFonts w:hint="eastAsia" w:ascii="宋体" w:hAnsi="宋体" w:eastAsia="宋体" w:cs="宋体"/>
          <w:b w:val="0"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</w:pPr>
      <w:r>
        <w:rPr>
          <w:rStyle w:val="7"/>
          <w:rFonts w:hint="eastAsia" w:ascii="宋体" w:hAnsi="宋体" w:eastAsia="宋体" w:cs="宋体"/>
          <w:b w:val="0"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  <w:lang w:eastAsia="zh-CN"/>
        </w:rPr>
        <w:t>——</w:t>
      </w:r>
      <w:r>
        <w:rPr>
          <w:rStyle w:val="7"/>
          <w:rFonts w:hint="eastAsia" w:ascii="宋体" w:hAnsi="宋体" w:eastAsia="宋体" w:cs="宋体"/>
          <w:b w:val="0"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  <w:t>202</w:t>
      </w:r>
      <w:r>
        <w:rPr>
          <w:rStyle w:val="7"/>
          <w:rFonts w:hint="eastAsia" w:ascii="宋体" w:hAnsi="宋体" w:eastAsia="宋体" w:cs="宋体"/>
          <w:b w:val="0"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  <w:lang w:val="en-US" w:eastAsia="zh-CN"/>
        </w:rPr>
        <w:t>5</w:t>
      </w:r>
      <w:r>
        <w:rPr>
          <w:rStyle w:val="7"/>
          <w:rFonts w:hint="eastAsia" w:ascii="宋体" w:hAnsi="宋体" w:eastAsia="宋体" w:cs="宋体"/>
          <w:b w:val="0"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  <w:t>-202</w:t>
      </w:r>
      <w:r>
        <w:rPr>
          <w:rStyle w:val="7"/>
          <w:rFonts w:hint="eastAsia" w:ascii="宋体" w:hAnsi="宋体" w:eastAsia="宋体" w:cs="宋体"/>
          <w:b w:val="0"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  <w:lang w:val="en-US" w:eastAsia="zh-CN"/>
        </w:rPr>
        <w:t>6</w:t>
      </w:r>
      <w:r>
        <w:rPr>
          <w:rStyle w:val="7"/>
          <w:rFonts w:hint="eastAsia" w:ascii="宋体" w:hAnsi="宋体" w:eastAsia="宋体" w:cs="宋体"/>
          <w:b w:val="0"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  <w:t>年第</w:t>
      </w:r>
      <w:r>
        <w:rPr>
          <w:rStyle w:val="7"/>
          <w:rFonts w:hint="eastAsia" w:ascii="宋体" w:hAnsi="宋体" w:eastAsia="宋体" w:cs="宋体"/>
          <w:b w:val="0"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  <w:lang w:val="en-US" w:eastAsia="zh-CN"/>
        </w:rPr>
        <w:t>一</w:t>
      </w:r>
      <w:r>
        <w:rPr>
          <w:rStyle w:val="7"/>
          <w:rFonts w:hint="eastAsia" w:ascii="宋体" w:hAnsi="宋体" w:eastAsia="宋体" w:cs="宋体"/>
          <w:b w:val="0"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  <w:t>学期语文教研组工作计划</w:t>
      </w:r>
    </w:p>
    <w:p w14:paraId="3AB860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本学期，教研组把“真实、有效、可持续”设为价值立向，把“教-学-评一致性”设为方法论底盘，把“阅读滋养心灵、表达成就自信、文化涵育气象”设为课程气质，以稳定的节律和清晰的准绳将长期主义落实到每一次共备、每一堂课堂与每一次复盘之中，让语文学习在润物无声中实现从“会学”到“善学”、从“敢说’到“能证”的跃升。</w:t>
      </w:r>
    </w:p>
    <w:p w14:paraId="5EF93A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一、指导思想</w:t>
      </w:r>
    </w:p>
    <w:p w14:paraId="09BD91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（一）立足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情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学情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，聚焦新课标落地</w:t>
      </w:r>
    </w:p>
    <w:p w14:paraId="40DED68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秋光入序，书声将起。我们不以繁复的流程取代真实的学习，不以热闹的表象掩盖踏实的功夫。本学期，教研组把学校办学定位与《义务教育语文课程标准(2022版)》紧密对位，让“教什么、怎么教、如何判定为学会”说得明白、写得清楚、做得扎实。我们尊重年级差异与学生个性，用恰当的难度和温度，为每一堂课、每一位学生找到合身的节奏与路径。</w:t>
      </w:r>
    </w:p>
    <w:p w14:paraId="6B03F5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（二）坚持素养导向，深化学科融合</w:t>
      </w:r>
    </w:p>
    <w:p w14:paraId="56281D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语文学习的根本任务是培养学生的语言运用能力和人文素养。本学期我们将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结合课题研究专题，</w:t>
      </w:r>
      <w:r>
        <w:rPr>
          <w:rFonts w:hint="eastAsia" w:ascii="宋体" w:hAnsi="宋体" w:eastAsia="宋体" w:cs="宋体"/>
          <w:sz w:val="24"/>
          <w:szCs w:val="24"/>
        </w:rPr>
        <w:t>通过跨学科主题学习、项目化任务、综合性学习等形式，把语文与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其他</w:t>
      </w:r>
      <w:r>
        <w:rPr>
          <w:rFonts w:hint="eastAsia" w:ascii="宋体" w:hAnsi="宋体" w:eastAsia="宋体" w:cs="宋体"/>
          <w:sz w:val="24"/>
          <w:szCs w:val="24"/>
        </w:rPr>
        <w:t>学科有机结合，让学生在真实情境中学以致用、学用结合。</w:t>
      </w:r>
    </w:p>
    <w:p w14:paraId="5E4DAB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(三)以学生为本，以成长为轴</w:t>
      </w:r>
    </w:p>
    <w:p w14:paraId="42D655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青年教师完成“共读-共研-共写-同课”四件事，骨干教师牵头课题与示范研修，全组每人有一篇可交流的课堂叙事或教学案例，打造“看得见路径、说得清方法”的成长轨迹。</w:t>
      </w:r>
    </w:p>
    <w:p w14:paraId="219917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二、主要工作举措</w:t>
      </w:r>
    </w:p>
    <w:p w14:paraId="1AB874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（一）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  <w:t>强化教研：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构建教师成长体系，多维赋能专业发展</w:t>
      </w:r>
    </w:p>
    <w:p w14:paraId="0AD14A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1.集备共研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赋能成长</w:t>
      </w:r>
    </w:p>
    <w:p w14:paraId="0D6BA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继续推行“共读—共研—共写—同课”的集体备课模式，每周年级组定时集中，提前发放研讨提纲，围绕重点课文、教学策略、学生学习情况展开深度讨论。讨论不仅限于备教案，更重在交流教学理念、呈现方式与生成策略，形成可直接应用于课堂的教学方案。</w:t>
      </w:r>
    </w:p>
    <w:p w14:paraId="01E7A7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snapToGrid/>
          <w:color w:val="auto"/>
          <w:spacing w:val="0"/>
          <w:w w:val="100"/>
          <w:sz w:val="24"/>
          <w:szCs w:val="24"/>
          <w:u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  <w:lang w:val="en-US" w:eastAsia="zh-CN"/>
        </w:rPr>
        <w:t>双轮驱动研讨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专题教研与微课题双轮驱动。本学期专题锚定“</w:t>
      </w:r>
      <w:r>
        <w:rPr>
          <w:rFonts w:hint="eastAsia" w:ascii="宋体" w:hAnsi="宋体" w:eastAsia="宋体" w:cs="宋体"/>
          <w:b/>
          <w:color w:val="0000FF"/>
          <w:sz w:val="24"/>
          <w:szCs w:val="24"/>
          <w:u w:val="single"/>
        </w:rPr>
        <w:t>依标教学</w:t>
      </w:r>
      <w:r>
        <w:rPr>
          <w:rFonts w:hint="eastAsia" w:ascii="宋体" w:hAnsi="宋体" w:eastAsia="宋体" w:cs="宋体"/>
          <w:b/>
          <w:color w:val="0000FF"/>
          <w:sz w:val="24"/>
          <w:szCs w:val="24"/>
          <w:u w:val="single"/>
          <w:lang w:val="en-US" w:eastAsia="zh-CN"/>
        </w:rPr>
        <w:t xml:space="preserve"> 教研提质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”，深度学习，形成策略。通过“前学习、共探讨、深复盘、现成文”，助力教师课例或论文的形成；微课题从真问题出发，小切口、短周期，期末“经验小集市”，交换可用的好点子与好办法。</w:t>
      </w:r>
    </w:p>
    <w:p w14:paraId="0FD59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textAlignment w:val="auto"/>
        <w:rPr>
          <w:rFonts w:hint="eastAsia" w:ascii="宋体" w:hAnsi="宋体" w:eastAsia="宋体" w:cs="宋体"/>
          <w:b w:val="0"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  <w:t>数字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  <w:lang w:val="en-US" w:eastAsia="zh-CN"/>
        </w:rPr>
        <w:t>赋能提升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  <w:t>：</w:t>
      </w:r>
      <w:r>
        <w:rPr>
          <w:rFonts w:hint="eastAsia" w:ascii="宋体" w:hAnsi="宋体" w:eastAsia="宋体" w:cs="宋体"/>
          <w:b w:val="0"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  <w:t>建设“语文智慧资源库”，共享优质课件、微课、试题；试点“AI作文批改系统”，提升反馈效率。</w:t>
      </w:r>
    </w:p>
    <w:p w14:paraId="373DFF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2.青蓝结对的“四件事”</w:t>
      </w:r>
    </w:p>
    <w:p w14:paraId="33FC76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共读一本书，统一语言与视野；共研一类课，练就同题异构的敏感与胆识；共写一篇叙事，把课堂里的“那一刻”化为研究的底稿；同上一节展示课，在同伴评议中对焦优劣与改进。带教强调“微教练”：课前意图讲透、课中观察到位、课后建议可行。</w:t>
      </w:r>
    </w:p>
    <w:p w14:paraId="621B42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440" w:lineRule="atLeast"/>
        <w:ind w:left="0" w:leftChars="0" w:right="0" w:rightChars="0" w:firstLine="482" w:firstLineChars="200"/>
        <w:jc w:val="both"/>
        <w:textAlignment w:val="auto"/>
        <w:outlineLvl w:val="1"/>
        <w:rPr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  <w:t>（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  <w:lang w:val="en-US" w:eastAsia="zh-CN"/>
        </w:rPr>
        <w:t>二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  <w:t>）深耕课堂：聚焦核心素养，打造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  <w:lang w:val="en-US" w:eastAsia="zh-CN"/>
        </w:rPr>
        <w:t>光合</w:t>
      </w: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  <w:t>课堂</w:t>
      </w:r>
    </w:p>
    <w:p w14:paraId="4540FDC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一要紧扣二、三年级新教材展开“用好新教材”的主题教学研究；二要进一步探索“全课时30+10讲练一体化”课堂教学模式；三要基于各年级教学重点、痛点开展专题探究。</w:t>
      </w:r>
    </w:p>
    <w:p w14:paraId="07BD5FE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snapToGrid/>
          <w:color w:val="auto"/>
          <w:spacing w:val="0"/>
          <w:w w:val="100"/>
          <w:sz w:val="24"/>
          <w:szCs w:val="24"/>
          <w:u w:val="none"/>
        </w:rPr>
      </w:pPr>
      <w:r>
        <w:rPr>
          <w:rFonts w:hint="eastAsia" w:ascii="宋体" w:hAnsi="宋体" w:eastAsia="宋体" w:cs="宋体"/>
          <w:b w:val="0"/>
          <w:i w:val="0"/>
          <w:iCs w:val="0"/>
          <w:caps w:val="0"/>
          <w:snapToGrid/>
          <w:color w:val="auto"/>
          <w:spacing w:val="0"/>
          <w:w w:val="100"/>
          <w:sz w:val="24"/>
          <w:szCs w:val="24"/>
          <w:u w:val="none"/>
        </w:rPr>
        <w:t>开展“问题链导学”模式，以“一题多解、一文多读”为抓手，设计开放式问题，引导学生批判性思考。推广“读写结合”策略，每单元设计1次“微写作”任务，以写促读、以读带写。</w:t>
      </w:r>
    </w:p>
    <w:p w14:paraId="56B20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三）丰富活动：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推进书香校园，涵养阅读品格</w:t>
      </w:r>
    </w:p>
    <w:p w14:paraId="35428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整本书阅读的温柔推进</w:t>
      </w:r>
    </w:p>
    <w:p w14:paraId="23D624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年级书单注重体裁均衡与难度梯度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阅读任务从“批注页、要点提要、人物群像、情节时间线”等温和形式入手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讨论环节鼓励“我以为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我发现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我有证据”的话语升级。每人一本“阅读护照”，把读过的书、开过的口、做过的展示都悄悄记录下来。</w:t>
      </w:r>
    </w:p>
    <w:p w14:paraId="55BDA0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阅读活动的轻盈设计</w:t>
      </w:r>
    </w:p>
    <w:p w14:paraId="5EA81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结合</w:t>
      </w:r>
      <w:r>
        <w:rPr>
          <w:rFonts w:hint="eastAsia" w:ascii="宋体" w:hAnsi="宋体" w:eastAsia="宋体" w:cs="宋体"/>
          <w:sz w:val="24"/>
          <w:szCs w:val="24"/>
        </w:rPr>
        <w:t>读书节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每一场活动前置“文本学习单”与“表达评价表”，让热情与能力同频共振。优秀的读书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</w:t>
      </w:r>
      <w:r>
        <w:rPr>
          <w:rFonts w:hint="eastAsia" w:ascii="宋体" w:hAnsi="宋体" w:eastAsia="宋体" w:cs="宋体"/>
          <w:sz w:val="24"/>
          <w:szCs w:val="24"/>
        </w:rPr>
        <w:t>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书评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明信片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纳入“书香墙”，让孩子们彼此点亮。</w:t>
      </w:r>
    </w:p>
    <w:p w14:paraId="39A12D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（四）强化教学常规管理，筑牢质量根基基石</w:t>
      </w:r>
    </w:p>
    <w:p w14:paraId="084975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1.“一课一案一本”的柔性落地</w:t>
      </w:r>
    </w:p>
    <w:p w14:paraId="7799E5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常规是柔韧的支架，不是硬性的负担。教案把学习目标、活动步骤、关键语段与“如何看见学会”的证据写清楚；备课中二度反思本记录真实的问题与改进的尝试；每学期三次“温和体检”，以助跑代替挑刺，以陪伴代替指责，让规范长在日常里。</w:t>
      </w:r>
    </w:p>
    <w:p w14:paraId="7CF2E1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2.从“集体备课”走向“共创备课”</w:t>
      </w:r>
    </w:p>
    <w:p w14:paraId="549EAC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年级每周一次共创备课，不再只分配任务，而是围绕“要素如何达成、问题如何收集、讲评如何发声”达成共识；之后进入磨课、同课异构和二次备课，把讨论的热度化成课堂的到达率，共创成果统一入库，形成基础达成版与拔尖挑战版，兼顾差异与底线。</w:t>
      </w:r>
    </w:p>
    <w:tbl>
      <w:tblPr>
        <w:tblStyle w:val="5"/>
        <w:tblW w:w="0" w:type="auto"/>
        <w:tblInd w:w="2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1320"/>
        <w:gridCol w:w="3310"/>
        <w:gridCol w:w="2206"/>
      </w:tblGrid>
      <w:tr w14:paraId="6CBA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000A3F44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1320" w:type="dxa"/>
            <w:noWrap w:val="0"/>
            <w:vAlign w:val="top"/>
          </w:tcPr>
          <w:p w14:paraId="3EE76146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专题</w:t>
            </w:r>
          </w:p>
        </w:tc>
        <w:tc>
          <w:tcPr>
            <w:tcW w:w="3310" w:type="dxa"/>
            <w:noWrap w:val="0"/>
            <w:vAlign w:val="top"/>
          </w:tcPr>
          <w:p w14:paraId="42974DFE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2206" w:type="dxa"/>
            <w:noWrap w:val="0"/>
            <w:vAlign w:val="top"/>
          </w:tcPr>
          <w:p w14:paraId="55EC4D2B"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成果体现</w:t>
            </w:r>
          </w:p>
        </w:tc>
      </w:tr>
      <w:tr w14:paraId="56F0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45D4FC91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一二年级</w:t>
            </w:r>
          </w:p>
        </w:tc>
        <w:tc>
          <w:tcPr>
            <w:tcW w:w="1320" w:type="dxa"/>
            <w:noWrap w:val="0"/>
            <w:vAlign w:val="top"/>
          </w:tcPr>
          <w:p w14:paraId="47A06D08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拼音</w:t>
            </w:r>
          </w:p>
          <w:p w14:paraId="59B506B0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识字写字</w:t>
            </w:r>
          </w:p>
        </w:tc>
        <w:tc>
          <w:tcPr>
            <w:tcW w:w="3310" w:type="dxa"/>
            <w:noWrap w:val="0"/>
            <w:vAlign w:val="top"/>
          </w:tcPr>
          <w:p w14:paraId="0E2EE08B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熟练拼读，提升识字量</w:t>
            </w:r>
          </w:p>
        </w:tc>
        <w:tc>
          <w:tcPr>
            <w:tcW w:w="2206" w:type="dxa"/>
            <w:noWrap w:val="0"/>
            <w:vAlign w:val="top"/>
          </w:tcPr>
          <w:p w14:paraId="73A192FA">
            <w:pPr>
              <w:spacing w:line="360" w:lineRule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一年级：拼音闯关</w:t>
            </w:r>
          </w:p>
          <w:p w14:paraId="65BA2CDD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二年级：百词竞赛</w:t>
            </w:r>
          </w:p>
        </w:tc>
      </w:tr>
      <w:tr w14:paraId="03192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2BA16D74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三年级</w:t>
            </w:r>
          </w:p>
        </w:tc>
        <w:tc>
          <w:tcPr>
            <w:tcW w:w="1320" w:type="dxa"/>
            <w:noWrap w:val="0"/>
            <w:vAlign w:val="top"/>
          </w:tcPr>
          <w:p w14:paraId="511E8F4A">
            <w:pPr>
              <w:spacing w:line="360" w:lineRule="auto"/>
              <w:rPr>
                <w:rFonts w:hint="default" w:ascii="宋体" w:hAnsi="宋体" w:eastAsiaTheme="minorEastAsia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阅读表达</w:t>
            </w:r>
          </w:p>
        </w:tc>
        <w:tc>
          <w:tcPr>
            <w:tcW w:w="3310" w:type="dxa"/>
            <w:noWrap w:val="0"/>
            <w:vAlign w:val="top"/>
          </w:tcPr>
          <w:p w14:paraId="03BF0E22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1.做好低到中的衔接过渡，阅读篇幅字数增多，熟练运用修辞，提升阅读理解能力；</w:t>
            </w:r>
          </w:p>
          <w:p w14:paraId="295149A5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2.习作由片段到整篇。</w:t>
            </w:r>
          </w:p>
        </w:tc>
        <w:tc>
          <w:tcPr>
            <w:tcW w:w="2206" w:type="dxa"/>
            <w:noWrap w:val="0"/>
            <w:vAlign w:val="top"/>
          </w:tcPr>
          <w:p w14:paraId="1EB197BD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阅读展示台</w:t>
            </w:r>
          </w:p>
          <w:p w14:paraId="3483763A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作文竞赛</w:t>
            </w:r>
          </w:p>
        </w:tc>
      </w:tr>
      <w:tr w14:paraId="3973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4CFA9A59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四年级</w:t>
            </w:r>
          </w:p>
        </w:tc>
        <w:tc>
          <w:tcPr>
            <w:tcW w:w="1320" w:type="dxa"/>
            <w:noWrap w:val="0"/>
            <w:vAlign w:val="top"/>
          </w:tcPr>
          <w:p w14:paraId="71D4D1B2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阅读写作</w:t>
            </w:r>
          </w:p>
        </w:tc>
        <w:tc>
          <w:tcPr>
            <w:tcW w:w="3310" w:type="dxa"/>
            <w:noWrap w:val="0"/>
            <w:vAlign w:val="top"/>
          </w:tcPr>
          <w:p w14:paraId="6B398FBF">
            <w:pPr>
              <w:spacing w:line="360" w:lineRule="auto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1.持续推进整本书阅读指导；</w:t>
            </w:r>
          </w:p>
          <w:p w14:paraId="1B246715">
            <w:pPr>
              <w:spacing w:line="360" w:lineRule="auto"/>
              <w:rPr>
                <w:rFonts w:hint="eastAsia" w:ascii="宋体" w:hAnsi="宋体" w:eastAsiaTheme="minorEastAsia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围绕既定主题，按一定顺序，清晰具体地表达自己的见闻、感受或想象</w:t>
            </w:r>
            <w:r>
              <w:rPr>
                <w:rFonts w:hint="eastAsia" w:ascii="宋体" w:hAnsi="宋体"/>
                <w:sz w:val="24"/>
                <w:lang w:eastAsia="zh-CN"/>
              </w:rPr>
              <w:t>。</w:t>
            </w:r>
          </w:p>
        </w:tc>
        <w:tc>
          <w:tcPr>
            <w:tcW w:w="2206" w:type="dxa"/>
            <w:noWrap w:val="0"/>
            <w:vAlign w:val="top"/>
          </w:tcPr>
          <w:p w14:paraId="3BA9F758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整班作文调研</w:t>
            </w:r>
          </w:p>
        </w:tc>
      </w:tr>
      <w:tr w14:paraId="7D76F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noWrap w:val="0"/>
            <w:vAlign w:val="top"/>
          </w:tcPr>
          <w:p w14:paraId="578A08EE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五六年级</w:t>
            </w:r>
          </w:p>
        </w:tc>
        <w:tc>
          <w:tcPr>
            <w:tcW w:w="1320" w:type="dxa"/>
            <w:noWrap w:val="0"/>
            <w:vAlign w:val="top"/>
          </w:tcPr>
          <w:p w14:paraId="44C8A454">
            <w:pPr>
              <w:spacing w:line="360" w:lineRule="auto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阅读鉴赏</w:t>
            </w:r>
          </w:p>
          <w:p w14:paraId="5C69AC38">
            <w:pPr>
              <w:spacing w:line="360" w:lineRule="auto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习作表达</w:t>
            </w:r>
          </w:p>
        </w:tc>
        <w:tc>
          <w:tcPr>
            <w:tcW w:w="3310" w:type="dxa"/>
            <w:noWrap w:val="0"/>
            <w:vAlign w:val="top"/>
          </w:tcPr>
          <w:p w14:paraId="5434F578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加强阅读理解答题方法指导；</w:t>
            </w:r>
          </w:p>
          <w:p w14:paraId="7403FF95">
            <w:pPr>
              <w:numPr>
                <w:ilvl w:val="0"/>
                <w:numId w:val="1"/>
              </w:num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根据内容表达的需要，详略得当，写出真情实感。</w:t>
            </w:r>
          </w:p>
        </w:tc>
        <w:tc>
          <w:tcPr>
            <w:tcW w:w="2206" w:type="dxa"/>
            <w:noWrap w:val="0"/>
            <w:vAlign w:val="top"/>
          </w:tcPr>
          <w:p w14:paraId="086A494C">
            <w:pPr>
              <w:spacing w:line="360" w:lineRule="auto"/>
              <w:rPr>
                <w:rFonts w:hint="default" w:ascii="宋体" w:hAnsi="宋体"/>
                <w:color w:val="000000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vertAlign w:val="baseline"/>
                <w:lang w:val="en-US" w:eastAsia="zh-CN"/>
              </w:rPr>
              <w:t>阅读专项调研</w:t>
            </w:r>
          </w:p>
        </w:tc>
      </w:tr>
    </w:tbl>
    <w:p w14:paraId="0416F1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61640B1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、分月工作安排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3"/>
        <w:gridCol w:w="2345"/>
        <w:gridCol w:w="5143"/>
      </w:tblGrid>
      <w:tr w14:paraId="00978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33" w:type="dxa"/>
            <w:shd w:val="clear" w:color="auto" w:fill="auto"/>
            <w:tcMar>
              <w:left w:w="0" w:type="dxa"/>
            </w:tcMar>
            <w:vAlign w:val="center"/>
          </w:tcPr>
          <w:p w14:paraId="11D3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月份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99A2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重点工作</w:t>
            </w:r>
          </w:p>
        </w:tc>
        <w:tc>
          <w:tcPr>
            <w:tcW w:w="5143" w:type="dxa"/>
            <w:shd w:val="clear" w:color="auto" w:fill="auto"/>
            <w:vAlign w:val="center"/>
          </w:tcPr>
          <w:p w14:paraId="60924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具体内容</w:t>
            </w:r>
          </w:p>
        </w:tc>
      </w:tr>
      <w:tr w14:paraId="1338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tcMar>
              <w:left w:w="0" w:type="dxa"/>
            </w:tcMar>
            <w:vAlign w:val="center"/>
          </w:tcPr>
          <w:p w14:paraId="35735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九月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5652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启航与规范</w:t>
            </w:r>
          </w:p>
        </w:tc>
        <w:tc>
          <w:tcPr>
            <w:tcW w:w="5143" w:type="dxa"/>
            <w:shd w:val="clear" w:color="auto" w:fill="auto"/>
            <w:vAlign w:val="center"/>
          </w:tcPr>
          <w:p w14:paraId="15A476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1.召开教研组会议，制定学期计划，规范学科作业批改要求，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  <w:t>组织习作批改系统培训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以备课组为单位完成习作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清单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从课标要点与教材逻辑再出发，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规划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完成单元整体设计与课时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教学设计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;</w:t>
            </w:r>
          </w:p>
          <w:p w14:paraId="3B6A11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统一课堂观察尺度，推门听课温和启动;</w:t>
            </w:r>
          </w:p>
          <w:p w14:paraId="307D8D9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  <w:t>组织区语文优质课说课选拔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</w:p>
          <w:p w14:paraId="07E303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  <w:t>组织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区小学生作文竞赛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  <w:t>选拔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；</w:t>
            </w:r>
          </w:p>
        </w:tc>
      </w:tr>
      <w:tr w14:paraId="06BF1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tcMar>
              <w:left w:w="0" w:type="dxa"/>
            </w:tcMar>
            <w:vAlign w:val="center"/>
          </w:tcPr>
          <w:p w14:paraId="1FE3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十月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15DB5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策略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教学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，教研提质</w:t>
            </w:r>
          </w:p>
        </w:tc>
        <w:tc>
          <w:tcPr>
            <w:tcW w:w="5143" w:type="dxa"/>
            <w:shd w:val="clear" w:color="auto" w:fill="auto"/>
            <w:vAlign w:val="center"/>
          </w:tcPr>
          <w:p w14:paraId="0AE537A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主题教研：“</w:t>
            </w:r>
            <w:r>
              <w:rPr>
                <w:rFonts w:hint="eastAsia" w:ascii="宋体" w:hAnsi="宋体" w:eastAsia="宋体" w:cs="宋体"/>
                <w:b/>
                <w:bCs/>
                <w:color w:val="0000FF"/>
                <w:sz w:val="24"/>
                <w:szCs w:val="24"/>
                <w:u w:val="single"/>
                <w:lang w:val="en-US" w:eastAsia="zh-CN"/>
              </w:rPr>
              <w:t>深耕思辨阅读 探寻实践路径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”结合课题研究，聚焦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</w:rPr>
              <w:t>思辨性阅读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>与表达任务群教学实践</w:t>
            </w:r>
            <w:r>
              <w:rPr>
                <w:rFonts w:hint="eastAsia" w:ascii="宋体" w:hAnsi="宋体" w:eastAsia="宋体" w:cs="宋体"/>
                <w:b w:val="0"/>
                <w:bCs/>
                <w:color w:val="0000FF"/>
                <w:sz w:val="24"/>
                <w:szCs w:val="24"/>
                <w:u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开展教学研讨，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组织全员参加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55D20AA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  <w:t>组织参加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区小学生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  <w:t>现场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作文竞赛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</w:tr>
      <w:tr w14:paraId="6F2C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tcMar>
              <w:left w:w="0" w:type="dxa"/>
            </w:tcMar>
            <w:vAlign w:val="center"/>
          </w:tcPr>
          <w:p w14:paraId="7D63E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十一月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5E6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以赛促研，课堂提质</w:t>
            </w:r>
          </w:p>
        </w:tc>
        <w:tc>
          <w:tcPr>
            <w:tcW w:w="5143" w:type="dxa"/>
            <w:shd w:val="clear" w:color="auto" w:fill="auto"/>
            <w:vAlign w:val="center"/>
          </w:tcPr>
          <w:p w14:paraId="6CA2406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信息赋能：结合课题《指向高阶思维能力培养的小学语文整本书阅读教学的实践研究》，开展“整本书阅读交流”教学研讨；</w:t>
            </w:r>
          </w:p>
          <w:p w14:paraId="6666212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参加常州市小学生作文竞赛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 w14:paraId="598A1A29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参加武进区小学语文优质课评选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</w:tr>
      <w:tr w14:paraId="5FFF9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tcMar>
              <w:left w:w="0" w:type="dxa"/>
            </w:tcMar>
            <w:vAlign w:val="center"/>
          </w:tcPr>
          <w:p w14:paraId="39D1B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十二月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09381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策略固化，成果孵化</w:t>
            </w:r>
          </w:p>
        </w:tc>
        <w:tc>
          <w:tcPr>
            <w:tcW w:w="5143" w:type="dxa"/>
            <w:shd w:val="clear" w:color="auto" w:fill="auto"/>
            <w:vAlign w:val="center"/>
          </w:tcPr>
          <w:p w14:paraId="523A89E8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教研提质：“中段习作指导”开展教学专题研讨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分年段参与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369E4A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 xml:space="preserve">. 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  <w:lang w:val="en-US" w:eastAsia="zh-CN"/>
              </w:rPr>
              <w:t>组织参加区</w:t>
            </w:r>
            <w:r>
              <w:rPr>
                <w:rFonts w:hint="eastAsia" w:ascii="宋体" w:hAnsi="宋体" w:eastAsia="宋体" w:cs="宋体"/>
                <w:color w:val="0000FF"/>
                <w:sz w:val="24"/>
                <w:szCs w:val="24"/>
                <w:u w:val="single"/>
              </w:rPr>
              <w:t>四年级整班作文教学调研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</w:tc>
      </w:tr>
      <w:tr w14:paraId="63002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3" w:type="dxa"/>
            <w:shd w:val="clear" w:color="auto" w:fill="auto"/>
            <w:tcMar>
              <w:left w:w="0" w:type="dxa"/>
            </w:tcMar>
            <w:vAlign w:val="center"/>
          </w:tcPr>
          <w:p w14:paraId="6BC19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一月</w:t>
            </w:r>
          </w:p>
        </w:tc>
        <w:tc>
          <w:tcPr>
            <w:tcW w:w="2345" w:type="dxa"/>
            <w:shd w:val="clear" w:color="auto" w:fill="auto"/>
            <w:vAlign w:val="center"/>
          </w:tcPr>
          <w:p w14:paraId="4F5D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期末复盘，蓄力未来</w:t>
            </w:r>
          </w:p>
        </w:tc>
        <w:tc>
          <w:tcPr>
            <w:tcW w:w="5143" w:type="dxa"/>
            <w:shd w:val="clear" w:color="auto" w:fill="auto"/>
            <w:vAlign w:val="center"/>
          </w:tcPr>
          <w:p w14:paraId="4A409F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1.教研提质：“低段写话指导”开展教学专题研讨，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课题成员参与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；</w:t>
            </w:r>
          </w:p>
          <w:p w14:paraId="051627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2.组织期末复习研讨，制定分层复习方案；</w:t>
            </w:r>
          </w:p>
          <w:p w14:paraId="6798CC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atLeast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3.学期工作总结。</w:t>
            </w:r>
          </w:p>
        </w:tc>
      </w:tr>
    </w:tbl>
    <w:p w14:paraId="4C73371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把努力种在当下，把花开交给时间，我们相信:努力不会白费，坚持值得被看见。愿这个秋天的语文教研，把方法做得可用，把细节做得温润，把成长做得可证。向内扎根，向阳盛放，让语文成为孩子一生可依的能量源，也让每一位教师在专业共同体中看见更好的自己。</w:t>
      </w:r>
    </w:p>
    <w:p w14:paraId="2E4547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49CE3B"/>
    <w:multiLevelType w:val="singleLevel"/>
    <w:tmpl w:val="E349CE3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841100A"/>
    <w:multiLevelType w:val="singleLevel"/>
    <w:tmpl w:val="F841100A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A94DB26"/>
    <w:multiLevelType w:val="singleLevel"/>
    <w:tmpl w:val="0A94DB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25F5561"/>
    <w:multiLevelType w:val="singleLevel"/>
    <w:tmpl w:val="125F55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C1285"/>
    <w:rsid w:val="32BA7D4F"/>
    <w:rsid w:val="7FDC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2403</Words>
  <Characters>2448</Characters>
  <Lines>0</Lines>
  <Paragraphs>0</Paragraphs>
  <TotalTime>7</TotalTime>
  <ScaleCrop>false</ScaleCrop>
  <LinksUpToDate>false</LinksUpToDate>
  <CharactersWithSpaces>2463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2025-08-29T08:26:00Z</dcterms:created>
  <dc:creator>sakula</dc:creator>
  <cp:lastModifiedBy>sakula</cp:lastModifiedBy>
  <dcterms:modified xsi:type="dcterms:W3CDTF">2025-08-30T02:34:29Z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4C5B05BD80054752BA0A286F51C95AC0_11</vt:lpwstr>
  </property>
  <property fmtid="{D5CDD505-2E9C-101B-9397-08002B2CF9AE}" pid="4" name="KSOTemplateDocerSaveRecord">
    <vt:lpwstr>eyJoZGlkIjoiN2YzNjBkOTgyNWQ1YTMxYzM3MzMwNWFiODNmOWIzYWMiLCJ1c2VySWQiOiI0MzU3MTU5OTMifQ==</vt:lpwstr>
  </property>
</Properties>
</file>