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ABD8C">
      <w:pPr>
        <w:snapToGrid w:val="0"/>
        <w:jc w:val="center"/>
        <w:rPr>
          <w:rFonts w:ascii="宋体" w:hAnsi="宋体" w:eastAsia="宋体" w:cs="宋体"/>
          <w:sz w:val="28"/>
        </w:rPr>
      </w:pPr>
      <w:r>
        <w:rPr>
          <w:rFonts w:ascii="宋体" w:hAnsi="宋体" w:eastAsia="宋体" w:cs="宋体"/>
          <w:b/>
          <w:color w:val="1F3863"/>
          <w:sz w:val="36"/>
        </w:rPr>
        <w:t>今日动态</w:t>
      </w:r>
    </w:p>
    <w:p w14:paraId="4761DE99">
      <w:pPr>
        <w:snapToGrid w:val="0"/>
        <w:jc w:val="center"/>
        <w:rPr>
          <w:rFonts w:hint="eastAsia" w:ascii="宋体" w:hAnsi="宋体" w:eastAsia="宋体" w:cs="宋体"/>
          <w:b/>
          <w:color w:val="1F3863"/>
          <w:sz w:val="28"/>
          <w:lang w:val="en-US" w:eastAsia="zh-CN"/>
        </w:rPr>
      </w:pPr>
      <w:r>
        <w:rPr>
          <w:rFonts w:ascii="宋体" w:hAnsi="宋体" w:eastAsia="宋体" w:cs="宋体"/>
          <w:b/>
          <w:color w:val="1F3863"/>
          <w:sz w:val="28"/>
        </w:rPr>
        <w:t>202</w:t>
      </w:r>
      <w:r>
        <w:rPr>
          <w:rFonts w:hint="eastAsia" w:ascii="宋体" w:hAnsi="宋体" w:eastAsia="宋体" w:cs="宋体"/>
          <w:b/>
          <w:color w:val="1F3863"/>
          <w:sz w:val="28"/>
          <w:lang w:val="en-US" w:eastAsia="zh-CN"/>
        </w:rPr>
        <w:t>5.9.26</w:t>
      </w:r>
      <w:r>
        <w:rPr>
          <w:rFonts w:ascii="宋体" w:hAnsi="宋体" w:eastAsia="宋体" w:cs="宋体"/>
          <w:b/>
          <w:color w:val="1F3863"/>
          <w:sz w:val="28"/>
        </w:rPr>
        <w:t xml:space="preserve">   </w:t>
      </w:r>
      <w:r>
        <w:rPr>
          <w:rFonts w:hint="eastAsia" w:ascii="宋体" w:hAnsi="宋体" w:eastAsia="宋体" w:cs="宋体"/>
          <w:b/>
          <w:color w:val="1F3863"/>
          <w:sz w:val="28"/>
          <w:lang w:val="en-US" w:eastAsia="zh-CN"/>
        </w:rPr>
        <w:t>阴</w:t>
      </w:r>
    </w:p>
    <w:p w14:paraId="6D2287F8">
      <w:pPr>
        <w:snapToGrid w:val="0"/>
        <w:jc w:val="center"/>
        <w:rPr>
          <w:rFonts w:ascii="宋体" w:hAnsi="宋体" w:eastAsia="宋体" w:cs="宋体"/>
          <w:b/>
          <w:color w:val="1F3863"/>
          <w:sz w:val="28"/>
        </w:rPr>
      </w:pPr>
    </w:p>
    <w:p w14:paraId="4BDA45F6">
      <w:pPr>
        <w:spacing w:line="360" w:lineRule="exact"/>
        <w:ind w:firstLine="420" w:firstLineChars="200"/>
        <w:rPr>
          <w:rFonts w:hint="eastAsia" w:ascii="宋体" w:hAnsi="宋体" w:eastAsia="宋体" w:cs="宋体"/>
          <w:b/>
          <w:bCs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</w:rPr>
        <w:t>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们</w:t>
      </w:r>
      <w:r>
        <w:rPr>
          <w:rFonts w:hint="eastAsia" w:ascii="宋体" w:hAnsi="宋体" w:eastAsia="宋体" w:cs="宋体"/>
          <w:sz w:val="21"/>
          <w:szCs w:val="21"/>
        </w:rPr>
        <w:t>今天来了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25</w:t>
      </w:r>
      <w:r>
        <w:rPr>
          <w:rFonts w:hint="eastAsia" w:ascii="宋体" w:hAnsi="宋体" w:eastAsia="宋体" w:cs="宋体"/>
          <w:sz w:val="21"/>
          <w:szCs w:val="21"/>
        </w:rPr>
        <w:t>位小朋友，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杨岑玥、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孙若黎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王禹洲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万泓呈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黄宇泽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万昱舒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小朋友请假。</w:t>
      </w:r>
    </w:p>
    <w:p w14:paraId="04407B1F">
      <w:pPr>
        <w:pStyle w:val="9"/>
        <w:ind w:firstLine="420" w:firstLineChars="200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其中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丁奕辰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戴金轩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白宇阳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李景行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吴璟逸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张存熙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朱子元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郭闻政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刘熠赫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蒲书瑶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赵永辰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郭旭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刘砚宁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高研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范诗婷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陈佳玥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王以沫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王清羽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钟苡橙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马欣雨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陈锦瑜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陆悠悠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周昕妤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包星允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吴璧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岑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等</w:t>
      </w:r>
      <w:r>
        <w:rPr>
          <w:rFonts w:hint="eastAsia"/>
          <w:b w:val="0"/>
          <w:bCs w:val="0"/>
          <w:u w:val="none"/>
          <w:lang w:val="en-US" w:eastAsia="zh-CN"/>
        </w:rPr>
        <w:t>宝宝能自主放好水杯并签到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。</w:t>
      </w:r>
    </w:p>
    <w:p w14:paraId="4FFD5BD8">
      <w:pPr>
        <w:snapToGrid w:val="0"/>
        <w:jc w:val="center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入园篇</w:t>
      </w:r>
    </w:p>
    <w:p w14:paraId="12DE81D2">
      <w:pPr>
        <w:snapToGrid w:val="0"/>
        <w:spacing w:after="80"/>
        <w:jc w:val="both"/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03030"/>
          <w:sz w:val="22"/>
        </w:rPr>
        <w:t>故事一：我能自主</w:t>
      </w:r>
      <w:r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  <w:t>吃点心</w:t>
      </w:r>
    </w:p>
    <w:p w14:paraId="76F0904E">
      <w:pPr>
        <w:rPr>
          <w:rFonts w:hint="eastAsia" w:asciiTheme="minorEastAsia" w:hAnsiTheme="minorEastAsia" w:eastAsiaTheme="minorEastAsia" w:cstheme="minorEastAsia"/>
          <w:sz w:val="20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今天吃的点心是</w:t>
      </w:r>
      <w:r>
        <w:rPr>
          <w:rFonts w:hint="eastAsia" w:asciiTheme="minorEastAsia" w:hAnsiTheme="minorEastAsia" w:cstheme="minorEastAsia"/>
          <w:b/>
          <w:bCs w:val="0"/>
          <w:color w:val="auto"/>
          <w:sz w:val="21"/>
          <w:szCs w:val="21"/>
          <w:lang w:val="en-US" w:eastAsia="zh-CN"/>
        </w:rPr>
        <w:t>鲜牛奶、饼干、奶酪棒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。除了</w:t>
      </w:r>
      <w:r>
        <w:rPr>
          <w:rFonts w:hint="eastAsia" w:asciiTheme="minorEastAsia" w:hAnsiTheme="minorEastAsia" w:cstheme="minorEastAsia"/>
          <w:b/>
          <w:bCs w:val="0"/>
          <w:color w:val="auto"/>
          <w:sz w:val="21"/>
          <w:szCs w:val="21"/>
          <w:u w:val="single"/>
          <w:lang w:val="en-US" w:eastAsia="zh-CN"/>
        </w:rPr>
        <w:t>丁奕辰、郭旭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没有喝牛奶，其他宝宝都吃完啦！</w:t>
      </w:r>
    </w:p>
    <w:tbl>
      <w:tblPr>
        <w:tblStyle w:val="4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5143"/>
        <w:gridCol w:w="5616"/>
      </w:tblGrid>
      <w:tr w14:paraId="02108AB9">
        <w:trPr>
          <w:trHeight w:val="4966" w:hRule="atLeast"/>
        </w:trPr>
        <w:tc>
          <w:tcPr>
            <w:tcW w:w="5143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20350602">
            <w:pPr>
              <w:bidi w:val="0"/>
              <w:rPr>
                <w:rFonts w:hint="eastAsia"/>
                <w:lang w:val="en-US" w:eastAsia="zh-CN"/>
              </w:rPr>
            </w:pPr>
          </w:p>
          <w:p w14:paraId="19538D28">
            <w:pPr>
              <w:tabs>
                <w:tab w:val="left" w:pos="3357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2731770" cy="2731770"/>
                  <wp:effectExtent l="0" t="0" r="11430" b="11430"/>
                  <wp:docPr id="7" name="图片 7" descr="/Users/dinghui/Library/Containers/com.kingsoft.wpsoffice.mac/Data/tmp/picturecompress_20250928082424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dinghui/Library/Containers/com.kingsoft.wpsoffice.mac/Data/tmp/picturecompress_20250928082424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770" cy="2731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6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0EF199EA">
            <w:pPr>
              <w:bidi w:val="0"/>
              <w:rPr>
                <w:rFonts w:hint="eastAsia"/>
                <w:lang w:val="en-US" w:eastAsia="zh-CN"/>
              </w:rPr>
            </w:pPr>
          </w:p>
          <w:p w14:paraId="7B6BC45A">
            <w:pPr>
              <w:bidi w:val="0"/>
              <w:rPr>
                <w:rFonts w:hint="eastAsia"/>
                <w:lang w:val="en-US" w:eastAsia="zh-CN"/>
              </w:rPr>
            </w:pPr>
          </w:p>
          <w:p w14:paraId="63142083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655570" cy="2655570"/>
                  <wp:effectExtent l="0" t="0" r="11430" b="11430"/>
                  <wp:wrapSquare wrapText="bothSides"/>
                  <wp:docPr id="8" name="图片 8" descr="/Users/dinghui/Library/Containers/com.kingsoft.wpsoffice.mac/Data/tmp/picturecompress_20250928082431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dinghui/Library/Containers/com.kingsoft.wpsoffice.mac/Data/tmp/picturecompress_20250928082431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5570" cy="2655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63345CA">
      <w:pPr>
        <w:snapToGrid w:val="0"/>
        <w:jc w:val="both"/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</w:pPr>
    </w:p>
    <w:p w14:paraId="1F1B8887">
      <w:pPr>
        <w:snapToGrid w:val="0"/>
        <w:jc w:val="center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吃饭</w:t>
      </w: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篇</w:t>
      </w:r>
    </w:p>
    <w:p w14:paraId="77F718FE">
      <w:pPr>
        <w:numPr>
          <w:ilvl w:val="0"/>
          <w:numId w:val="0"/>
        </w:numPr>
        <w:snapToGrid w:val="0"/>
        <w:ind w:leftChars="0"/>
        <w:jc w:val="both"/>
        <w:rPr>
          <w:rFonts w:hint="default" w:asciiTheme="minorEastAsia" w:hAnsiTheme="minorEastAsia" w:eastAsiaTheme="minorEastAsia" w:cstheme="minorEastAsia"/>
          <w:b/>
          <w:color w:val="303030"/>
          <w:sz w:val="22"/>
          <w:lang w:val="en-US"/>
        </w:rPr>
      </w:pPr>
      <w:r>
        <w:rPr>
          <w:rFonts w:hint="eastAsia" w:asciiTheme="minorEastAsia" w:hAnsiTheme="minorEastAsia" w:eastAsiaTheme="minorEastAsia" w:cstheme="minorEastAsia"/>
          <w:b/>
          <w:color w:val="303030"/>
          <w:sz w:val="22"/>
        </w:rPr>
        <w:t>故事一：</w:t>
      </w:r>
      <w:r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  <w:t>我会自己吃</w:t>
      </w:r>
    </w:p>
    <w:p w14:paraId="3D9853E7">
      <w:pPr>
        <w:numPr>
          <w:ilvl w:val="0"/>
          <w:numId w:val="0"/>
        </w:numPr>
        <w:snapToGrid w:val="0"/>
        <w:ind w:leftChars="0" w:firstLine="420" w:firstLineChars="200"/>
        <w:jc w:val="both"/>
        <w:rPr>
          <w:rFonts w:hint="eastAsia" w:asciiTheme="minorEastAsia" w:hAnsiTheme="minorEastAsia" w:eastAsiaTheme="minorEastAsia" w:cstheme="minorEastAsia"/>
          <w:sz w:val="20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今天吃的是金银米饭、泰鸡红烧肉、卷心菜胡萝卜、钳带菜冬瓜汤。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从今日幼儿进餐情况看，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eastAsia="zh-CN"/>
        </w:rPr>
        <w:t>大部分孩子能够自主进餐，并且有较好的进餐习惯，今天有小部分幼儿菜没有吃完，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如：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刘砚宁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陈锦瑜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eastAsia="zh-CN"/>
        </w:rPr>
        <w:t>。有部分幼儿吃饭时桌面较脏。需要加油哟。</w:t>
      </w:r>
    </w:p>
    <w:tbl>
      <w:tblPr>
        <w:tblStyle w:val="4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5414"/>
        <w:gridCol w:w="5305"/>
      </w:tblGrid>
      <w:tr w14:paraId="11D40665">
        <w:trPr>
          <w:trHeight w:val="4390" w:hRule="atLeast"/>
        </w:trPr>
        <w:tc>
          <w:tcPr>
            <w:tcW w:w="5343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655DABFE">
            <w:pPr>
              <w:pStyle w:val="9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-3159760</wp:posOffset>
                  </wp:positionV>
                  <wp:extent cx="2835910" cy="2835910"/>
                  <wp:effectExtent l="0" t="0" r="8890" b="8890"/>
                  <wp:wrapTopAndBottom/>
                  <wp:docPr id="9" name="图片 9" descr="/Users/dinghui/Library/Containers/com.kingsoft.wpsoffice.mac/Data/tmp/picturecompress_20250928082516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dinghui/Library/Containers/com.kingsoft.wpsoffice.mac/Data/tmp/picturecompress_20250928082516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910" cy="283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36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1A681A01">
            <w:pPr>
              <w:snapToGrid w:val="0"/>
              <w:spacing w:after="8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-6654800</wp:posOffset>
                  </wp:positionV>
                  <wp:extent cx="2708910" cy="2708910"/>
                  <wp:effectExtent l="0" t="0" r="8890" b="8890"/>
                  <wp:wrapTopAndBottom/>
                  <wp:docPr id="10" name="图片 10" descr="/Users/dinghui/Library/Containers/com.kingsoft.wpsoffice.mac/Data/tmp/picturecompress_2025092808271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dinghui/Library/Containers/com.kingsoft.wpsoffice.mac/Data/tmp/picturecompress_2025092808271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8910" cy="2708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6E7DE90">
      <w:pPr>
        <w:snapToGrid w:val="0"/>
        <w:jc w:val="center"/>
        <w:rPr>
          <w:rFonts w:hint="default" w:asciiTheme="minorEastAsia" w:hAnsiTheme="minorEastAsia" w:eastAsiaTheme="minorEastAsia" w:cstheme="minorEastAsia"/>
          <w:b/>
          <w:color w:val="1F3863"/>
          <w:sz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集体活动</w:t>
      </w: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篇</w:t>
      </w:r>
      <w:r>
        <w:rPr>
          <w:rFonts w:hint="eastAsia" w:asciiTheme="minorEastAsia" w:hAnsiTheme="minorEastAsia" w:cstheme="minorEastAsia"/>
          <w:b/>
          <w:color w:val="1F3863"/>
          <w:sz w:val="28"/>
          <w:lang w:eastAsia="zh-CN"/>
        </w:rPr>
        <w:t>：</w:t>
      </w: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玩具动起来</w:t>
      </w:r>
    </w:p>
    <w:p w14:paraId="1E1A917D">
      <w:pPr>
        <w:numPr>
          <w:ilvl w:val="0"/>
          <w:numId w:val="0"/>
        </w:numPr>
        <w:snapToGrid w:val="0"/>
        <w:ind w:leftChars="0"/>
        <w:jc w:val="both"/>
        <w:rPr>
          <w:rFonts w:hint="default" w:asciiTheme="minorEastAsia" w:hAnsiTheme="minorEastAsia" w:eastAsiaTheme="minorEastAsia" w:cstheme="minorEastAsia"/>
          <w:b/>
          <w:color w:val="303030"/>
          <w:sz w:val="22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  <w:t>活动内容：</w:t>
      </w:r>
    </w:p>
    <w:p w14:paraId="5BBFE9BA">
      <w:pPr>
        <w:numPr>
          <w:ilvl w:val="0"/>
          <w:numId w:val="0"/>
        </w:numPr>
        <w:snapToGrid w:val="0"/>
        <w:ind w:leftChars="0" w:firstLine="420" w:firstLineChars="200"/>
        <w:jc w:val="both"/>
        <w:rPr>
          <w:rFonts w:hint="eastAsia" w:asciiTheme="minorEastAsia" w:hAnsiTheme="minorEastAsia" w:eastAsiaTheme="minorEastAsia" w:cstheme="minorEastAsia"/>
          <w:sz w:val="20"/>
        </w:rPr>
      </w:pPr>
      <w:r>
        <w:rPr>
          <w:rFonts w:hint="eastAsia" w:ascii="宋体" w:hAnsi="宋体" w:cs="宋体"/>
          <w:kern w:val="0"/>
          <w:szCs w:val="21"/>
        </w:rPr>
        <w:t>玩具是伴随孩子成长的“玩伴”。随着技术的不断改进，目前出现的玩具种类很多，有惯性玩具、电动玩具、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推</w:t>
      </w:r>
      <w:r>
        <w:rPr>
          <w:rFonts w:hint="eastAsia" w:ascii="宋体" w:hAnsi="宋体" w:cs="宋体"/>
          <w:kern w:val="0"/>
          <w:szCs w:val="21"/>
        </w:rPr>
        <w:t>拉玩具、以及机械玩具（发条的），动起来的现象明显，原理各不相同。本次活动主要是让孩子在玩玩具的过程中来发现玩具能“动”起来的秘密，并通过小朋友间的交流、互动，了解玩具能动起来的不同方法</w:t>
      </w:r>
      <w:r>
        <w:rPr>
          <w:rFonts w:hint="eastAsia" w:ascii="宋体" w:hAnsi="宋体"/>
          <w:color w:val="000000"/>
          <w:szCs w:val="21"/>
        </w:rPr>
        <w:t>。</w:t>
      </w:r>
    </w:p>
    <w:tbl>
      <w:tblPr>
        <w:tblStyle w:val="4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5396"/>
        <w:gridCol w:w="5287"/>
      </w:tblGrid>
      <w:tr w14:paraId="565452E1">
        <w:trPr>
          <w:trHeight w:val="1412" w:hRule="atLeast"/>
        </w:trPr>
        <w:tc>
          <w:tcPr>
            <w:tcW w:w="5396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1ACBF3C8">
            <w:pPr>
              <w:pStyle w:val="9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</w:p>
          <w:p w14:paraId="6B5B2885">
            <w:pPr>
              <w:bidi w:val="0"/>
              <w:rPr>
                <w:rFonts w:hint="eastAsia"/>
                <w:lang w:eastAsia="zh-CN"/>
              </w:rPr>
            </w:pPr>
          </w:p>
          <w:p w14:paraId="5BAF66B2">
            <w:pPr>
              <w:bidi w:val="0"/>
              <w:ind w:firstLine="596" w:firstLineChars="0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3322955" cy="3322955"/>
                  <wp:effectExtent l="0" t="0" r="4445" b="4445"/>
                  <wp:docPr id="11" name="图片 11" descr="/Users/dinghui/Library/Containers/com.kingsoft.wpsoffice.mac/Data/tmp/picturecompress_20250928082725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dinghui/Library/Containers/com.kingsoft.wpsoffice.mac/Data/tmp/picturecompress_20250928082725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955" cy="3322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7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2EE21824">
            <w:pPr>
              <w:snapToGrid w:val="0"/>
              <w:spacing w:after="8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  <w:drawing>
                <wp:inline distT="0" distB="0" distL="114300" distR="114300">
                  <wp:extent cx="3264535" cy="3264535"/>
                  <wp:effectExtent l="0" t="0" r="12065" b="12065"/>
                  <wp:docPr id="12" name="图片 12" descr="/Users/dinghui/Library/Containers/com.kingsoft.wpsoffice.mac/Data/tmp/picturecompress_2025092808283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dinghui/Library/Containers/com.kingsoft.wpsoffice.mac/Data/tmp/picturecompress_2025092808283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4535" cy="326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37AFDC">
      <w:pPr>
        <w:snapToGrid w:val="0"/>
        <w:jc w:val="both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</w:p>
    <w:p w14:paraId="448A3CD9">
      <w:pPr>
        <w:snapToGrid w:val="0"/>
        <w:jc w:val="both"/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家园合作：</w:t>
      </w:r>
    </w:p>
    <w:p w14:paraId="2A4AE063">
      <w:pPr>
        <w:numPr>
          <w:ilvl w:val="0"/>
          <w:numId w:val="1"/>
        </w:numPr>
        <w:snapToGrid w:val="0"/>
        <w:jc w:val="both"/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请给宝贝练习握勺姿势哦！</w:t>
      </w:r>
    </w:p>
    <w:p w14:paraId="7E6F793B">
      <w:pPr>
        <w:numPr>
          <w:ilvl w:val="0"/>
          <w:numId w:val="1"/>
        </w:numPr>
        <w:snapToGrid w:val="0"/>
        <w:jc w:val="both"/>
        <w:rPr>
          <w:rFonts w:hint="eastAsia" w:asciiTheme="minorEastAsia" w:hAnsiTheme="minorEastAsia" w:eastAsiaTheme="minorEastAsia" w:cstheme="minorEastAsia"/>
          <w:b w:val="0"/>
          <w:bCs/>
          <w:color w:val="000000"/>
          <w:sz w:val="24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请给宝贝勤剪指甲哦！</w:t>
      </w:r>
    </w:p>
    <w:p w14:paraId="79FAB1A8">
      <w:pPr>
        <w:tabs>
          <w:tab w:val="left" w:pos="7176"/>
        </w:tabs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567" w:right="567" w:bottom="567" w:left="567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EFCB7D"/>
    <w:multiLevelType w:val="singleLevel"/>
    <w:tmpl w:val="7EEFCB7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F87101"/>
    <w:rsid w:val="5FED45B8"/>
    <w:rsid w:val="655F2227"/>
    <w:rsid w:val="6DE327D8"/>
    <w:rsid w:val="6FFFF8F3"/>
    <w:rsid w:val="7BFFDA08"/>
    <w:rsid w:val="7D7B84AF"/>
    <w:rsid w:val="7E75A3B4"/>
    <w:rsid w:val="9FFDB37C"/>
    <w:rsid w:val="BFF7820B"/>
    <w:rsid w:val="CBEA1FD7"/>
    <w:rsid w:val="CEFFC80D"/>
    <w:rsid w:val="DD7B0961"/>
    <w:rsid w:val="E7BDAFEB"/>
    <w:rsid w:val="F9B6EEF8"/>
    <w:rsid w:val="FBEDA2F6"/>
    <w:rsid w:val="FEDF3836"/>
    <w:rsid w:val="FEF73F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99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napToGrid w:val="0"/>
      <w:spacing w:before="0" w:after="0" w:line="240" w:lineRule="auto"/>
      <w:jc w:val="left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99"/>
  </w:style>
  <w:style w:type="table" w:default="1" w:styleId="3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99"/>
    <w:rPr>
      <w:sz w:val="24"/>
    </w:rPr>
  </w:style>
  <w:style w:type="table" w:styleId="4">
    <w:name w:val="Table Grid"/>
    <w:basedOn w:val="3"/>
    <w:uiPriority w:val="3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60" w:type="dxa"/>
        <w:left w:w="60" w:type="dxa"/>
        <w:bottom w:w="45" w:type="dxa"/>
        <w:right w:w="60" w:type="dxa"/>
      </w:tblCellMar>
    </w:tblPr>
    <w:tcPr>
      <w:vAlign w:val="center"/>
    </w:tcPr>
  </w:style>
  <w:style w:type="character" w:styleId="6">
    <w:name w:val="Hyperlink"/>
    <w:basedOn w:val="5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pStyle000002"/>
    <w:uiPriority w:val="0"/>
    <w:pPr>
      <w:shd w:val="clear" w:color="000000"/>
      <w:snapToGrid w:val="0"/>
      <w:spacing w:before="0" w:after="0" w:line="329" w:lineRule="exact"/>
      <w:ind w:left="0"/>
      <w:jc w:val="both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paragraph" w:customStyle="1" w:styleId="8">
    <w:name w:val="pStyle000004"/>
    <w:uiPriority w:val="0"/>
    <w:pPr>
      <w:shd w:val="clear" w:color="000000"/>
      <w:snapToGrid w:val="0"/>
      <w:spacing w:before="0" w:after="0" w:line="329" w:lineRule="exact"/>
      <w:jc w:val="both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paragraph" w:customStyle="1" w:styleId="9">
    <w:name w:val="pStyle0000021"/>
    <w:uiPriority w:val="0"/>
    <w:pPr>
      <w:shd w:val="clear" w:color="000000"/>
      <w:snapToGrid w:val="0"/>
      <w:spacing w:before="0" w:after="0" w:line="329" w:lineRule="exact"/>
      <w:ind w:left="0"/>
      <w:jc w:val="both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paragraph" w:customStyle="1" w:styleId="10">
    <w:name w:val="p2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  <w:style w:type="paragraph" w:customStyle="1" w:styleId="11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hint="default"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Office_6.13.2.8918_F1E327BC-269C-435d-A152-05C5408002CA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2024-11-29T16:00:00Z</dcterms:created>
  <dc:creator>Data</dc:creator>
  <cp:lastModifiedBy>Akiko.</cp:lastModifiedBy>
  <dcterms:modified xsi:type="dcterms:W3CDTF">2025-09-28T08:28:50Z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1154C4D4240643E24281D868178D486E_43</vt:lpwstr>
  </property>
</Properties>
</file>