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7017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节</w:t>
      </w:r>
      <w:r>
        <w:rPr>
          <w:rFonts w:hint="eastAsia"/>
          <w:sz w:val="28"/>
          <w:szCs w:val="28"/>
        </w:rPr>
        <w:t>《温度对化学平衡的影响》公开课，以 “理解勒夏特列原理在温度影响中的应用” 为核心目标，结合实验探究与理论推导展开教学，整体达成预设效果，但在细节把控与层次设计上仍有提升空间。​</w:t>
      </w:r>
    </w:p>
    <w:p w14:paraId="785A1BC8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从亮点来看，</w:t>
      </w:r>
      <w:r>
        <w:rPr>
          <w:rFonts w:hint="eastAsia"/>
          <w:sz w:val="28"/>
          <w:szCs w:val="28"/>
          <w:lang w:val="en-US" w:eastAsia="zh-CN"/>
        </w:rPr>
        <w:t>利用日常生活现象“痛风性关节炎在冬季易引发疼痛”导入本节课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继而</w:t>
      </w:r>
      <w:r>
        <w:rPr>
          <w:rFonts w:hint="eastAsia"/>
          <w:sz w:val="28"/>
          <w:szCs w:val="28"/>
        </w:rPr>
        <w:t>通过对比热水、冷水环境中</w:t>
      </w:r>
      <w:r>
        <w:rPr>
          <w:rFonts w:hint="eastAsia"/>
          <w:sz w:val="28"/>
          <w:szCs w:val="28"/>
          <w:lang w:val="en-US" w:eastAsia="zh-CN"/>
        </w:rPr>
        <w:t>六水合钴离子和四氯合钴离子</w:t>
      </w:r>
      <w:r>
        <w:rPr>
          <w:rFonts w:hint="eastAsia"/>
          <w:sz w:val="28"/>
          <w:szCs w:val="28"/>
        </w:rPr>
        <w:t>平衡体系的颜色变化，学生直观观察到 “升温颜色</w:t>
      </w:r>
      <w:r>
        <w:rPr>
          <w:rFonts w:hint="eastAsia"/>
          <w:sz w:val="28"/>
          <w:szCs w:val="28"/>
          <w:lang w:val="en-US" w:eastAsia="zh-CN"/>
        </w:rPr>
        <w:t>变蓝</w:t>
      </w:r>
      <w:r>
        <w:rPr>
          <w:rFonts w:hint="eastAsia"/>
          <w:sz w:val="28"/>
          <w:szCs w:val="28"/>
        </w:rPr>
        <w:t>、降温颜色</w:t>
      </w:r>
      <w:r>
        <w:rPr>
          <w:rFonts w:hint="eastAsia"/>
          <w:sz w:val="28"/>
          <w:szCs w:val="28"/>
          <w:lang w:val="en-US" w:eastAsia="zh-CN"/>
        </w:rPr>
        <w:t>变粉红</w:t>
      </w:r>
      <w:r>
        <w:rPr>
          <w:rFonts w:hint="eastAsia"/>
          <w:sz w:val="28"/>
          <w:szCs w:val="28"/>
        </w:rPr>
        <w:t>” 的现象，为后续理论分析奠定基础</w:t>
      </w:r>
      <w:r>
        <w:rPr>
          <w:rFonts w:hint="eastAsia"/>
          <w:sz w:val="28"/>
          <w:szCs w:val="28"/>
          <w:lang w:eastAsia="zh-CN"/>
        </w:rPr>
        <w:t>。</w:t>
      </w:r>
    </w:p>
    <w:p w14:paraId="0B5C0B1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反思不足，首先是教学环节衔接存在断层，实验现象分析到平衡常数推导的过渡较生硬，部分基础薄弱学生在理解 “温度如何改变平衡常数数值” 时出现卡顿；其次是学生</w:t>
      </w:r>
      <w:r>
        <w:rPr>
          <w:rFonts w:hint="eastAsia"/>
          <w:sz w:val="28"/>
          <w:szCs w:val="28"/>
          <w:lang w:val="en-US" w:eastAsia="zh-CN"/>
        </w:rPr>
        <w:t>活动</w:t>
      </w:r>
      <w:r>
        <w:rPr>
          <w:rFonts w:hint="eastAsia"/>
          <w:sz w:val="28"/>
          <w:szCs w:val="28"/>
        </w:rPr>
        <w:t>深度不足，</w:t>
      </w:r>
      <w:r>
        <w:rPr>
          <w:rFonts w:hint="eastAsia"/>
          <w:sz w:val="28"/>
          <w:szCs w:val="28"/>
          <w:lang w:val="en-US" w:eastAsia="zh-CN"/>
        </w:rPr>
        <w:t>学生画完图像之后，让学生再去解读自己画的图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在课程的最后应该运用本节课所学内容再解释情境中的问题</w:t>
      </w:r>
      <w:r>
        <w:rPr>
          <w:rFonts w:hint="eastAsia"/>
          <w:sz w:val="28"/>
          <w:szCs w:val="28"/>
        </w:rPr>
        <w:t>。​</w:t>
      </w:r>
    </w:p>
    <w:p w14:paraId="5EC2BC48">
      <w:pPr>
        <w:ind w:firstLine="560" w:firstLineChars="2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后续教学中，需优化环节过渡设计，增加具象化类比帮助学生理解抽象概念；预留更多时间开展个性化互动，鼓励学生提出疑问并共同探讨；同时将总结环节改为学生自主梳理，通过思维导图、小组互评等方式，提升学生知识整合与表达能力，进一步提升教学的精准性与深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D61D3"/>
    <w:rsid w:val="6BBD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2025-09-26T16:37:00Z</dcterms:created>
  <dc:creator>゜   本末</dc:creator>
  <cp:lastModifiedBy>゜   本末</cp:lastModifiedBy>
  <dcterms:modified xsi:type="dcterms:W3CDTF">2025-09-26T16:51:59Z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E7ADF287DB527CF2B950D6687266207C_41</vt:lpwstr>
  </property>
</Properties>
</file>