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(9.19)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实到21人，2人事假。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未喝牛奶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34EF37F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807C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07EADB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户外活动</w:t>
      </w:r>
    </w:p>
    <w:p w14:paraId="6B35175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今天我们一起玩了皮球，孩子们自由地玩皮球，有的在抛接球，有的和小朋友一起滚球玩，还有的小朋们在老师的指导下，练习连续拍球。运动一会后能及时喝水休息，回到教室后，部分出汗量大的幼儿在老师的帮助下，及时更换吸汗巾和衣服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66B97EE6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1D1F7968">
            <w:pPr>
              <w:jc w:val="both"/>
            </w:pPr>
            <w:r>
              <w:drawing>
                <wp:inline distT="0" distB="0" distL="114300" distR="114300">
                  <wp:extent cx="1857375" cy="1584325"/>
                  <wp:effectExtent l="0" t="0" r="22225" b="15875"/>
                  <wp:docPr id="26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58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67BF4B5">
            <w:pPr>
              <w:jc w:val="center"/>
            </w:pPr>
            <w:r>
              <w:drawing>
                <wp:inline distT="0" distB="0" distL="114300" distR="114300">
                  <wp:extent cx="1861820" cy="1647190"/>
                  <wp:effectExtent l="0" t="0" r="17780" b="3810"/>
                  <wp:docPr id="27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64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9ABFAEB">
            <w:pPr>
              <w:jc w:val="center"/>
            </w:pPr>
            <w:r>
              <w:drawing>
                <wp:inline distT="0" distB="0" distL="114300" distR="114300">
                  <wp:extent cx="1858010" cy="1617980"/>
                  <wp:effectExtent l="0" t="0" r="21590" b="7620"/>
                  <wp:docPr id="28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61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C5EDD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6BE54DA">
            <w:pPr>
              <w:jc w:val="both"/>
            </w:pPr>
            <w:r>
              <w:drawing>
                <wp:inline distT="0" distB="0" distL="114300" distR="114300">
                  <wp:extent cx="1857375" cy="1416050"/>
                  <wp:effectExtent l="0" t="0" r="22225" b="6350"/>
                  <wp:docPr id="29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1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033C572">
            <w:pPr>
              <w:jc w:val="center"/>
            </w:pPr>
            <w:r>
              <w:drawing>
                <wp:inline distT="0" distB="0" distL="114300" distR="114300">
                  <wp:extent cx="1860550" cy="1414145"/>
                  <wp:effectExtent l="0" t="0" r="19050" b="8255"/>
                  <wp:docPr id="30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12536BA">
            <w:pPr>
              <w:jc w:val="center"/>
            </w:pPr>
            <w:r>
              <w:drawing>
                <wp:inline distT="0" distB="0" distL="114300" distR="114300">
                  <wp:extent cx="1863090" cy="1471295"/>
                  <wp:effectExtent l="0" t="0" r="16510" b="1905"/>
                  <wp:docPr id="31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7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4863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21437E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三、区域游戏</w:t>
      </w:r>
    </w:p>
    <w:p w14:paraId="3051A675">
      <w:pPr>
        <w:spacing w:line="360" w:lineRule="exact"/>
        <w:ind w:firstLine="420" w:firstLineChars="20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今天的区域游戏时间，我们引导幼儿先做计划再进行游戏，这样能让孩子们的游戏更专注，大部分幼儿可以做到先计划再游戏，有个别幼儿还需要引导。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93D79F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3103897E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7375" cy="1564640"/>
                  <wp:effectExtent l="0" t="0" r="22225" b="10160"/>
                  <wp:docPr id="32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56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93B071B">
            <w:pPr>
              <w:jc w:val="center"/>
            </w:pPr>
            <w:r>
              <w:drawing>
                <wp:inline distT="0" distB="0" distL="114300" distR="114300">
                  <wp:extent cx="1861820" cy="1441450"/>
                  <wp:effectExtent l="0" t="0" r="17780" b="6350"/>
                  <wp:docPr id="33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8AF2B19">
            <w:pPr>
              <w:jc w:val="center"/>
            </w:pPr>
            <w:r>
              <w:drawing>
                <wp:inline distT="0" distB="0" distL="114300" distR="114300">
                  <wp:extent cx="1856105" cy="1471930"/>
                  <wp:effectExtent l="0" t="0" r="23495" b="1270"/>
                  <wp:docPr id="34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7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5762B1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056E2B3C">
            <w:pPr>
              <w:jc w:val="both"/>
            </w:pPr>
            <w:r>
              <w:drawing>
                <wp:inline distT="0" distB="0" distL="114300" distR="114300">
                  <wp:extent cx="1858645" cy="1478915"/>
                  <wp:effectExtent l="0" t="0" r="20955" b="19685"/>
                  <wp:docPr id="35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47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F7A5281">
            <w:pPr>
              <w:jc w:val="center"/>
            </w:pPr>
            <w:r>
              <w:drawing>
                <wp:inline distT="0" distB="0" distL="114300" distR="114300">
                  <wp:extent cx="1859280" cy="1485900"/>
                  <wp:effectExtent l="0" t="0" r="20320" b="12700"/>
                  <wp:docPr id="36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5A36A6D">
            <w:pPr>
              <w:jc w:val="center"/>
            </w:pPr>
            <w:r>
              <w:drawing>
                <wp:inline distT="0" distB="0" distL="114300" distR="114300">
                  <wp:extent cx="1860550" cy="1445260"/>
                  <wp:effectExtent l="0" t="0" r="19050" b="2540"/>
                  <wp:docPr id="37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4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8A149">
      <w:pPr>
        <w:spacing w:line="360" w:lineRule="exact"/>
        <w:ind w:firstLine="420" w:firstLineChars="200"/>
        <w:rPr>
          <w:rFonts w:hint="default" w:ascii="宋体" w:hAnsi="宋体" w:cs="宋体"/>
          <w:szCs w:val="21"/>
          <w:lang w:val="en-US" w:eastAsia="zh-CN"/>
        </w:rPr>
      </w:pPr>
    </w:p>
    <w:p w14:paraId="674C45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 w14:paraId="60F7CDDF">
      <w:pPr>
        <w:widowControl/>
        <w:ind w:firstLine="420" w:firstLineChars="200"/>
        <w:jc w:val="left"/>
        <w:rPr>
          <w:rFonts w:hint="eastAsia"/>
        </w:rPr>
      </w:pPr>
      <w:r>
        <w:rPr>
          <w:rFonts w:hint="eastAsia"/>
        </w:rPr>
        <w:t>幼儿数概念的发展是从计数开始的，因此让幼儿感知物体的数量并计数是非常重要的。中班幼儿在计算的学习上，是从对数量的感知阶段向数字和物体数量间建立联系阶段过渡，他们有了最初的数群概念，并能理解数字的实际含义，本次活动的重点在于认识数字6，能正确感知6以内的数量。通过多种形式的游戏，巩固对6以内数字的认识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1C8D516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676727D2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63090" cy="1463040"/>
                  <wp:effectExtent l="0" t="0" r="16510" b="10160"/>
                  <wp:docPr id="38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5442E0E">
            <w:pPr>
              <w:jc w:val="both"/>
            </w:pPr>
            <w:r>
              <w:drawing>
                <wp:inline distT="0" distB="0" distL="114300" distR="114300">
                  <wp:extent cx="1858645" cy="1402715"/>
                  <wp:effectExtent l="0" t="0" r="20955" b="19685"/>
                  <wp:docPr id="39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40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01EF7F8">
            <w:pPr>
              <w:jc w:val="center"/>
            </w:pPr>
            <w:r>
              <w:drawing>
                <wp:inline distT="0" distB="0" distL="114300" distR="114300">
                  <wp:extent cx="1858010" cy="1379220"/>
                  <wp:effectExtent l="0" t="0" r="21590" b="17780"/>
                  <wp:docPr id="40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6E1B3B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6CBE0E4C">
            <w:pPr>
              <w:jc w:val="both"/>
            </w:pPr>
            <w:r>
              <w:drawing>
                <wp:inline distT="0" distB="0" distL="114300" distR="114300">
                  <wp:extent cx="1860550" cy="1356360"/>
                  <wp:effectExtent l="0" t="0" r="19050" b="15240"/>
                  <wp:docPr id="41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5890C3D">
            <w:pPr>
              <w:jc w:val="both"/>
            </w:pPr>
            <w:r>
              <w:drawing>
                <wp:inline distT="0" distB="0" distL="114300" distR="114300">
                  <wp:extent cx="1857375" cy="1387475"/>
                  <wp:effectExtent l="0" t="0" r="22225" b="9525"/>
                  <wp:docPr id="42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38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A7B2EEE">
            <w:pPr>
              <w:jc w:val="center"/>
            </w:pPr>
          </w:p>
        </w:tc>
      </w:tr>
    </w:tbl>
    <w:p w14:paraId="521B52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0956CA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五、家园合作</w:t>
      </w:r>
    </w:p>
    <w:p w14:paraId="1736BE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1.今天不开展延时班活动，请安排好时间准时于3:35来园接孩子！另外还没有将帮困助学的回执单带来的小朋友，晚上务必带来哦～～感谢配合～～</w:t>
      </w:r>
    </w:p>
    <w:p w14:paraId="03BEF9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cs="宋体"/>
          <w:szCs w:val="21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szCs w:val="21"/>
          <w:lang w:val="en-US" w:eastAsia="zh-CN"/>
        </w:rPr>
        <w:t>2.</w:t>
      </w:r>
      <w:r>
        <w:rPr>
          <w:rFonts w:hint="default" w:ascii="宋体" w:hAnsi="宋体" w:cs="宋体"/>
          <w:szCs w:val="21"/>
          <w:lang w:val="en-US" w:eastAsia="zh-CN"/>
        </w:rPr>
        <w:t>孩子们已经上中班了，成为幼儿园里的小哥哥小姐姐了，对比小班的时候有什么变化呢？学到了什么新的本领呢？请大家利用周末的时间带着孩子去观察，并且把发现用绘画或照片的的方式记录在《我最棒》的调查表上。调查表于下周一带来园，相信有爸爸妈妈的引导，孩子会有更多的发现，有调查表的辅助，孩子们在活动中也会更加有话可说哦～～</w:t>
      </w:r>
    </w:p>
    <w:sectPr>
      <w:footerReference r:id="rId3" w:type="default"/>
      <w:pgSz w:w="11906" w:h="16838"/>
      <w:pgMar w:top="1417" w:right="1304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FADE5C"/>
    <w:multiLevelType w:val="singleLevel"/>
    <w:tmpl w:val="37FADE5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B131C51"/>
    <w:rsid w:val="3B1A4D04"/>
    <w:rsid w:val="3B38457E"/>
    <w:rsid w:val="3B570C6C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624B4B"/>
    <w:rsid w:val="6F7B4BDC"/>
    <w:rsid w:val="6FF362AF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A787181"/>
    <w:rsid w:val="7B2E691E"/>
    <w:rsid w:val="7B3F5288"/>
    <w:rsid w:val="7B7E1B94"/>
    <w:rsid w:val="7BF45FB1"/>
    <w:rsid w:val="7C182A04"/>
    <w:rsid w:val="7D155799"/>
    <w:rsid w:val="7D7E706F"/>
    <w:rsid w:val="7D932B60"/>
    <w:rsid w:val="7DA346A2"/>
    <w:rsid w:val="7DAE58B9"/>
    <w:rsid w:val="7DD27B12"/>
    <w:rsid w:val="7DFD0C42"/>
    <w:rsid w:val="7E2A2289"/>
    <w:rsid w:val="7E337971"/>
    <w:rsid w:val="7E480287"/>
    <w:rsid w:val="7ED7110D"/>
    <w:rsid w:val="7EDC4652"/>
    <w:rsid w:val="7FB073D5"/>
    <w:rsid w:val="7FCB20FA"/>
    <w:rsid w:val="9FFFB41C"/>
    <w:rsid w:val="ECBB1C7F"/>
    <w:rsid w:val="FD4FF203"/>
    <w:rsid w:val="FFCFA1E9"/>
    <w:rsid w:val="FFDB5E28"/>
    <w:rsid w:val="FFEF08FA"/>
    <w:rsid w:val="FFEF848B"/>
    <w:rsid w:val="FFFB91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704</Characters>
  <Lines>0</Lines>
  <Paragraphs>0</Paragraphs>
  <TotalTime>1</TotalTime>
  <ScaleCrop>false</ScaleCrop>
  <LinksUpToDate>false</LinksUpToDate>
  <CharactersWithSpaces>707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2021-09-25T05:20:00Z</dcterms:created>
  <dc:creator>john</dc:creator>
  <cp:lastModifiedBy>寥寥</cp:lastModifiedBy>
  <cp:lastPrinted>2024-11-29T07:53:00Z</cp:lastPrinted>
  <dcterms:modified xsi:type="dcterms:W3CDTF">2025-09-19T16:30:00Z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31201AB0643B23638814CD68DEE8C883_43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