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EE1AF">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《借助手环数据优化幼儿园运动游戏设计与指导》</w:t>
      </w:r>
    </w:p>
    <w:p w14:paraId="786E67CE">
      <w:pPr>
        <w:spacing w:line="360" w:lineRule="auto"/>
        <w:ind w:firstLine="1800" w:firstLineChars="750"/>
        <w:rPr>
          <w:rFonts w:hint="default" w:ascii="楷体" w:hAnsi="楷体" w:eastAsia="楷体" w:cs="楷体"/>
          <w:sz w:val="24"/>
          <w:szCs w:val="24"/>
          <w:lang w:val="en-US" w:eastAsia="zh-CN"/>
        </w:rPr>
      </w:pPr>
      <w:r>
        <w:rPr>
          <w:rFonts w:hint="eastAsia" w:ascii="楷体" w:hAnsi="楷体" w:eastAsia="楷体" w:cs="楷体"/>
          <w:sz w:val="24"/>
          <w:szCs w:val="24"/>
          <w:lang w:eastAsia="zh-CN"/>
        </w:rPr>
        <w:t>常州市雕庄中心幼儿园</w:t>
      </w:r>
      <w:r>
        <w:rPr>
          <w:rFonts w:hint="eastAsia" w:ascii="楷体" w:hAnsi="楷体" w:eastAsia="楷体" w:cs="楷体"/>
          <w:sz w:val="24"/>
          <w:szCs w:val="24"/>
          <w:lang w:val="en-US" w:eastAsia="zh-CN"/>
        </w:rPr>
        <w:t xml:space="preserve">     沈洁   周琳</w:t>
      </w:r>
    </w:p>
    <w:p w14:paraId="31E3DDB7">
      <w:pPr>
        <w:spacing w:line="360" w:lineRule="auto"/>
        <w:ind w:firstLine="422" w:firstLineChars="200"/>
        <w:rPr>
          <w:rFonts w:hint="eastAsia"/>
          <w:b/>
          <w:bCs/>
          <w:lang w:val="en-US" w:eastAsia="zh-CN"/>
        </w:rPr>
      </w:pPr>
      <w:r>
        <w:rPr>
          <w:rFonts w:hint="eastAsia"/>
          <w:b/>
          <w:bCs/>
          <w:lang w:val="en-US" w:eastAsia="zh-CN"/>
        </w:rPr>
        <w:t>摘要：</w:t>
      </w:r>
    </w:p>
    <w:p w14:paraId="0D5AC629">
      <w:pPr>
        <w:spacing w:line="360" w:lineRule="auto"/>
        <w:ind w:firstLine="420" w:firstLineChars="200"/>
        <w:rPr>
          <w:rFonts w:hint="eastAsia"/>
          <w:lang w:eastAsia="zh-CN"/>
        </w:rPr>
      </w:pPr>
      <w:r>
        <w:rPr>
          <w:rFonts w:hint="eastAsia"/>
        </w:rPr>
        <w:t>本文探讨了如何借助智能手环数据优化幼儿园运动游戏设计与指导。通过分析手环采集的</w:t>
      </w:r>
      <w:r>
        <w:rPr>
          <w:rFonts w:hint="eastAsia"/>
          <w:lang w:val="en-US" w:eastAsia="zh-CN"/>
        </w:rPr>
        <w:t>幼儿的</w:t>
      </w:r>
      <w:r>
        <w:rPr>
          <w:rFonts w:hint="eastAsia"/>
        </w:rPr>
        <w:t>心率、</w:t>
      </w:r>
      <w:r>
        <w:rPr>
          <w:rFonts w:hint="eastAsia"/>
          <w:lang w:eastAsia="zh-CN"/>
        </w:rPr>
        <w:t>活动中步数、运动强度、运动密度</w:t>
      </w:r>
      <w:r>
        <w:rPr>
          <w:rFonts w:hint="eastAsia"/>
        </w:rPr>
        <w:t>等数据，评估幼儿运动状态，</w:t>
      </w:r>
      <w:r>
        <w:rPr>
          <w:rFonts w:hint="eastAsia"/>
          <w:lang w:eastAsia="zh-CN"/>
        </w:rPr>
        <w:t>以此</w:t>
      </w:r>
      <w:r>
        <w:rPr>
          <w:rFonts w:hint="eastAsia"/>
        </w:rPr>
        <w:t>优化游戏设计，并提供个性化指导。研究表明，手环数据能有效反映幼儿运动状况，为游戏设计提供科学依据。基于数据分析的游戏优化策略和个性化指导方法，有助于提高幼儿运动兴趣和能力，促进身心健康发展。本研究为幼儿园运动游戏的科学设计和有效指导提供了新的思路和方法。</w:t>
      </w:r>
    </w:p>
    <w:p w14:paraId="48E60B92">
      <w:pPr>
        <w:spacing w:line="360" w:lineRule="auto"/>
        <w:ind w:firstLine="422" w:firstLineChars="200"/>
        <w:rPr>
          <w:rFonts w:hint="eastAsia" w:eastAsia="宋体"/>
          <w:lang w:val="en-US" w:eastAsia="zh-CN"/>
        </w:rPr>
      </w:pPr>
      <w:r>
        <w:rPr>
          <w:rFonts w:hint="eastAsia"/>
          <w:b/>
          <w:bCs/>
          <w:lang w:eastAsia="zh-CN"/>
        </w:rPr>
        <w:t>关键词：</w:t>
      </w:r>
      <w:r>
        <w:rPr>
          <w:rFonts w:hint="eastAsia"/>
          <w:lang w:eastAsia="zh-CN"/>
        </w:rPr>
        <w:t>幼儿园</w:t>
      </w:r>
      <w:r>
        <w:rPr>
          <w:rFonts w:hint="eastAsia"/>
          <w:lang w:val="en-US" w:eastAsia="zh-CN"/>
        </w:rPr>
        <w:t xml:space="preserve"> 运动游戏 手环数据 设计与指导</w:t>
      </w:r>
      <w:bookmarkStart w:id="0" w:name="_GoBack"/>
      <w:bookmarkEnd w:id="0"/>
    </w:p>
    <w:p w14:paraId="4C072904">
      <w:pPr>
        <w:spacing w:line="360" w:lineRule="auto"/>
        <w:ind w:firstLine="420" w:firstLineChars="200"/>
        <w:rPr>
          <w:rFonts w:hint="eastAsia"/>
          <w:lang w:val="en-US" w:eastAsia="zh-CN"/>
        </w:rPr>
      </w:pPr>
      <w:r>
        <w:rPr>
          <w:rFonts w:hint="default"/>
          <w:lang w:val="en-US" w:eastAsia="zh-CN"/>
        </w:rPr>
        <w:t>运动游戏作为幼儿体育活动的重要形式，对幼儿的身体、认知、情感和社会交往等方面的发展具有重要意义。然而，传统的幼儿园运动游戏设计和指导往往缺乏科学的数据支持，主要依赖教师的经验判断。</w:t>
      </w:r>
      <w:r>
        <w:rPr>
          <w:rFonts w:hint="eastAsia"/>
        </w:rPr>
        <w:t>随着科技的进步，智能手环等可穿戴设备在教育领域的应用日益广泛。智能手环能够实时监测幼儿的心率、步数、</w:t>
      </w:r>
      <w:r>
        <w:rPr>
          <w:rFonts w:hint="eastAsia"/>
          <w:lang w:eastAsia="zh-CN"/>
        </w:rPr>
        <w:t>运动强度、密度</w:t>
      </w:r>
      <w:r>
        <w:rPr>
          <w:rFonts w:hint="eastAsia"/>
        </w:rPr>
        <w:t>等生理数据，为评估幼儿运动状态提供客观依据。通过分析这些数据，教育工作者可以更准确地了解幼儿的运动能力和偏好，从而设计出更符合幼儿发展需求的运动游戏。同时，基于数据的个性化指导方法可以帮助教师更好地支持每个幼儿的运动发展。</w:t>
      </w:r>
    </w:p>
    <w:p w14:paraId="3049BB42">
      <w:pPr>
        <w:spacing w:line="360" w:lineRule="auto"/>
        <w:ind w:firstLine="422" w:firstLineChars="200"/>
        <w:rPr>
          <w:rFonts w:hint="eastAsia"/>
          <w:b/>
          <w:bCs/>
        </w:rPr>
      </w:pPr>
      <w:r>
        <w:rPr>
          <w:rFonts w:hint="eastAsia"/>
          <w:b/>
          <w:bCs/>
          <w:lang w:eastAsia="zh-CN"/>
        </w:rPr>
        <w:t>一、</w:t>
      </w:r>
      <w:r>
        <w:rPr>
          <w:rFonts w:hint="eastAsia"/>
          <w:b/>
          <w:bCs/>
        </w:rPr>
        <w:t>幼儿园体育活动现状分析</w:t>
      </w:r>
    </w:p>
    <w:p w14:paraId="14BBCAFC">
      <w:pPr>
        <w:spacing w:line="360" w:lineRule="auto"/>
        <w:ind w:firstLine="420" w:firstLineChars="200"/>
        <w:rPr>
          <w:rFonts w:hint="eastAsia" w:eastAsia="宋体"/>
          <w:lang w:eastAsia="zh-CN"/>
        </w:rPr>
      </w:pPr>
      <w:r>
        <w:rPr>
          <w:rFonts w:hint="eastAsia"/>
          <w:lang w:val="en-US" w:eastAsia="zh-CN"/>
        </w:rPr>
        <w:t>1.</w:t>
      </w:r>
      <w:r>
        <w:rPr>
          <w:rFonts w:hint="eastAsia"/>
        </w:rPr>
        <w:t>运动强度</w:t>
      </w:r>
      <w:r>
        <w:rPr>
          <w:rFonts w:hint="eastAsia"/>
          <w:lang w:eastAsia="zh-CN"/>
        </w:rPr>
        <w:t>难把控</w:t>
      </w:r>
    </w:p>
    <w:p w14:paraId="37CB5BAA">
      <w:pPr>
        <w:spacing w:line="360" w:lineRule="auto"/>
        <w:ind w:firstLine="420" w:firstLineChars="200"/>
        <w:rPr>
          <w:rFonts w:hint="eastAsia"/>
        </w:rPr>
      </w:pPr>
      <w:r>
        <w:rPr>
          <w:rFonts w:hint="eastAsia"/>
        </w:rPr>
        <w:t>当前幼儿园体育活动普遍存在运动强度把控难题。在传统幼儿园体育活动中，教师往往采用"一刀切"的运动标准，凭借经验和观察来判断幼儿运动强度。但这种方式主观性强，难以准确把握每个幼儿的运动强度。例如，在跑步游戏中，有的幼儿可能已经气喘吁吁，运动强度过大，而有的幼儿却轻松应对，运动强度不足。缺乏科学的监测工具和评估标准，使得教师难以实时掌握幼儿运动状态，无法及时调整活动强度。</w:t>
      </w:r>
    </w:p>
    <w:p w14:paraId="01981F0A">
      <w:pPr>
        <w:spacing w:line="360" w:lineRule="auto"/>
        <w:ind w:firstLine="420" w:firstLineChars="200"/>
        <w:rPr>
          <w:rFonts w:hint="eastAsia" w:eastAsia="宋体"/>
          <w:lang w:eastAsia="zh-CN"/>
        </w:rPr>
      </w:pPr>
      <w:r>
        <w:rPr>
          <w:rFonts w:hint="eastAsia"/>
          <w:lang w:val="en-US" w:eastAsia="zh-CN"/>
        </w:rPr>
        <w:t>2个性指导欠精准</w:t>
      </w:r>
    </w:p>
    <w:p w14:paraId="29E10EB2">
      <w:pPr>
        <w:spacing w:line="360" w:lineRule="auto"/>
        <w:ind w:firstLine="420" w:firstLineChars="200"/>
        <w:rPr>
          <w:rFonts w:hint="eastAsia"/>
        </w:rPr>
      </w:pPr>
      <w:r>
        <w:rPr>
          <w:rFonts w:hint="eastAsia"/>
        </w:rPr>
        <w:t>每个幼儿的身体素质、运动能力和兴趣爱好都存在差异。然而，在实际教学中，教师通常采用统一的教学方法和游戏设计，无法满足不同幼儿的发展需求。</w:t>
      </w:r>
      <w:r>
        <w:rPr>
          <w:rFonts w:hint="eastAsia"/>
          <w:lang w:eastAsia="zh-CN"/>
        </w:rPr>
        <w:t>同时，</w:t>
      </w:r>
      <w:r>
        <w:rPr>
          <w:rFonts w:hint="eastAsia"/>
        </w:rPr>
        <w:t>由于班级</w:t>
      </w:r>
      <w:r>
        <w:rPr>
          <w:rFonts w:hint="eastAsia"/>
          <w:lang w:eastAsia="zh-CN"/>
        </w:rPr>
        <w:t>幼儿人数较多</w:t>
      </w:r>
      <w:r>
        <w:rPr>
          <w:rFonts w:hint="eastAsia"/>
        </w:rPr>
        <w:t>、教师观察能力有限，难以准确识别每位幼儿的动作发展特点和个体需求。</w:t>
      </w:r>
      <w:r>
        <w:rPr>
          <w:rFonts w:hint="eastAsia"/>
          <w:lang w:eastAsia="zh-CN"/>
        </w:rPr>
        <w:t>往往</w:t>
      </w:r>
      <w:r>
        <w:rPr>
          <w:rFonts w:hint="eastAsia"/>
        </w:rPr>
        <w:t>能力较强的幼儿可能觉得难度太低，而能力较弱的幼儿又觉得难以完成，这使得部分幼儿在体育活动中无法获得充分的发展。</w:t>
      </w:r>
    </w:p>
    <w:p w14:paraId="581E3F02">
      <w:pPr>
        <w:spacing w:line="360" w:lineRule="auto"/>
        <w:ind w:firstLine="422" w:firstLineChars="200"/>
        <w:rPr>
          <w:rFonts w:hint="eastAsia"/>
          <w:b/>
          <w:bCs/>
        </w:rPr>
      </w:pPr>
      <w:r>
        <w:rPr>
          <w:rFonts w:hint="eastAsia"/>
          <w:b/>
          <w:bCs/>
          <w:lang w:eastAsia="zh-CN"/>
        </w:rPr>
        <w:t>二、</w:t>
      </w:r>
      <w:r>
        <w:rPr>
          <w:rFonts w:hint="eastAsia"/>
          <w:b/>
          <w:bCs/>
        </w:rPr>
        <w:t>手环数据在幼儿园体育活动中的应用价值</w:t>
      </w:r>
    </w:p>
    <w:p w14:paraId="311C81E9">
      <w:pPr>
        <w:spacing w:line="360" w:lineRule="auto"/>
        <w:ind w:firstLine="420" w:firstLineChars="200"/>
        <w:rPr>
          <w:rFonts w:hint="eastAsia" w:eastAsia="宋体"/>
          <w:lang w:eastAsia="zh-CN"/>
        </w:rPr>
      </w:pPr>
      <w:r>
        <w:rPr>
          <w:rFonts w:hint="eastAsia"/>
          <w:lang w:val="en-US" w:eastAsia="zh-CN"/>
        </w:rPr>
        <w:t>1.</w:t>
      </w:r>
      <w:r>
        <w:rPr>
          <w:rFonts w:hint="eastAsia"/>
        </w:rPr>
        <w:t>实时监测</w:t>
      </w:r>
      <w:r>
        <w:rPr>
          <w:rFonts w:hint="eastAsia"/>
          <w:lang w:eastAsia="zh-CN"/>
        </w:rPr>
        <w:t>动态调控</w:t>
      </w:r>
    </w:p>
    <w:p w14:paraId="41B7F3F9">
      <w:pPr>
        <w:spacing w:line="360" w:lineRule="auto"/>
        <w:ind w:firstLine="420" w:firstLineChars="200"/>
        <w:rPr>
          <w:rFonts w:hint="eastAsia"/>
        </w:rPr>
      </w:pPr>
      <w:r>
        <w:rPr>
          <w:rFonts w:hint="eastAsia"/>
          <w:lang w:eastAsia="zh-CN"/>
        </w:rPr>
        <w:t>智能手环在幼儿园体育活动中的应用为科学开展幼儿运动指导提供了重要技术支撑。我园课题开展实施中给幼儿佩戴的</w:t>
      </w:r>
      <w:r>
        <w:rPr>
          <w:rFonts w:hint="eastAsia"/>
        </w:rPr>
        <w:t>智能手环能够实时监测幼儿的心率、运动步数、</w:t>
      </w:r>
      <w:r>
        <w:rPr>
          <w:rFonts w:hint="eastAsia"/>
          <w:lang w:eastAsia="zh-CN"/>
        </w:rPr>
        <w:t>运动强度、密度</w:t>
      </w:r>
      <w:r>
        <w:rPr>
          <w:rFonts w:hint="eastAsia"/>
        </w:rPr>
        <w:t>等数据。通过这些数据，教师可以直观了解幼儿在运动过程中的身体反应</w:t>
      </w:r>
      <w:r>
        <w:rPr>
          <w:rFonts w:hint="eastAsia"/>
          <w:lang w:eastAsia="zh-CN"/>
        </w:rPr>
        <w:t>，通过可视化数据避免运动过量或不足的问题。</w:t>
      </w:r>
      <w:r>
        <w:rPr>
          <w:rFonts w:hint="eastAsia"/>
        </w:rPr>
        <w:t>例如，</w:t>
      </w:r>
      <w:r>
        <w:rPr>
          <w:rFonts w:hint="eastAsia"/>
          <w:lang w:eastAsia="zh-CN"/>
        </w:rPr>
        <w:t>活动中确保每位幼儿都处于最佳运动负荷区间（120-140次/分钟）。</w:t>
      </w:r>
      <w:r>
        <w:rPr>
          <w:rFonts w:hint="eastAsia"/>
        </w:rPr>
        <w:t>当幼儿心率过高时，可能表示运动强度过大，教师可以及时调整游戏内容或节奏，避免幼儿过度疲劳。反之，若心率过低，说明运动强度不足，教师可以适当增加游戏难度或运动量。</w:t>
      </w:r>
    </w:p>
    <w:p w14:paraId="260EA456">
      <w:pPr>
        <w:spacing w:line="360" w:lineRule="auto"/>
        <w:ind w:firstLine="420" w:firstLineChars="200"/>
        <w:rPr>
          <w:rFonts w:hint="default" w:eastAsia="宋体"/>
          <w:lang w:val="en-US" w:eastAsia="zh-CN"/>
        </w:rPr>
      </w:pPr>
      <w:r>
        <w:rPr>
          <w:rFonts w:hint="eastAsia" w:eastAsia="宋体"/>
          <w:lang w:eastAsia="zh-CN"/>
        </w:rPr>
        <w:drawing>
          <wp:inline distT="0" distB="0" distL="114300" distR="114300">
            <wp:extent cx="1742440" cy="1617980"/>
            <wp:effectExtent l="0" t="0" r="10160" b="1270"/>
            <wp:docPr id="3" name="图片 3" descr="IMG_6517(20250414-14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6517(20250414-140312)"/>
                    <pic:cNvPicPr>
                      <a:picLocks noChangeAspect="1"/>
                    </pic:cNvPicPr>
                  </pic:nvPicPr>
                  <pic:blipFill>
                    <a:blip r:embed="rId4"/>
                    <a:stretch>
                      <a:fillRect/>
                    </a:stretch>
                  </pic:blipFill>
                  <pic:spPr>
                    <a:xfrm>
                      <a:off x="0" y="0"/>
                      <a:ext cx="1742440" cy="1617980"/>
                    </a:xfrm>
                    <a:prstGeom prst="rect">
                      <a:avLst/>
                    </a:prstGeom>
                  </pic:spPr>
                </pic:pic>
              </a:graphicData>
            </a:graphic>
          </wp:inline>
        </w:drawing>
      </w:r>
      <w:r>
        <w:rPr>
          <w:rFonts w:hint="eastAsia"/>
          <w:lang w:val="en-US" w:eastAsia="zh-CN"/>
        </w:rPr>
        <w:t xml:space="preserve">    </w:t>
      </w:r>
      <w:r>
        <w:rPr>
          <w:rFonts w:hint="default" w:eastAsia="宋体"/>
          <w:lang w:val="en-US" w:eastAsia="zh-CN"/>
        </w:rPr>
        <w:drawing>
          <wp:inline distT="0" distB="0" distL="114300" distR="114300">
            <wp:extent cx="1763395" cy="1604645"/>
            <wp:effectExtent l="0" t="0" r="8255" b="14605"/>
            <wp:docPr id="4" name="图片 4" descr="IMG_6513(20250414-14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6513(20250414-140330)"/>
                    <pic:cNvPicPr>
                      <a:picLocks noChangeAspect="1"/>
                    </pic:cNvPicPr>
                  </pic:nvPicPr>
                  <pic:blipFill>
                    <a:blip r:embed="rId5"/>
                    <a:stretch>
                      <a:fillRect/>
                    </a:stretch>
                  </pic:blipFill>
                  <pic:spPr>
                    <a:xfrm>
                      <a:off x="0" y="0"/>
                      <a:ext cx="1763395" cy="1604645"/>
                    </a:xfrm>
                    <a:prstGeom prst="rect">
                      <a:avLst/>
                    </a:prstGeom>
                  </pic:spPr>
                </pic:pic>
              </a:graphicData>
            </a:graphic>
          </wp:inline>
        </w:drawing>
      </w:r>
    </w:p>
    <w:p w14:paraId="3316CD6C">
      <w:pPr>
        <w:spacing w:line="360" w:lineRule="auto"/>
        <w:ind w:firstLine="420" w:firstLineChars="200"/>
        <w:rPr>
          <w:rFonts w:hint="default" w:eastAsia="宋体"/>
          <w:lang w:val="en-US" w:eastAsia="zh-CN"/>
        </w:rPr>
      </w:pPr>
      <w:r>
        <w:rPr>
          <w:rFonts w:hint="eastAsia"/>
          <w:lang w:val="en-US" w:eastAsia="zh-CN"/>
        </w:rPr>
        <w:t xml:space="preserve">      （达标学生数据）             （未达标学生数据）</w:t>
      </w:r>
    </w:p>
    <w:p w14:paraId="75256008">
      <w:pPr>
        <w:spacing w:line="360" w:lineRule="auto"/>
        <w:ind w:firstLine="420" w:firstLineChars="200"/>
        <w:rPr>
          <w:rFonts w:hint="eastAsia" w:eastAsia="宋体"/>
          <w:lang w:eastAsia="zh-CN"/>
        </w:rPr>
      </w:pPr>
      <w:r>
        <w:rPr>
          <w:rFonts w:hint="eastAsia"/>
          <w:lang w:val="en-US" w:eastAsia="zh-CN"/>
        </w:rPr>
        <w:t>2.</w:t>
      </w:r>
      <w:r>
        <w:rPr>
          <w:rFonts w:hint="eastAsia"/>
        </w:rPr>
        <w:t>化数据支持个性</w:t>
      </w:r>
      <w:r>
        <w:rPr>
          <w:rFonts w:hint="eastAsia"/>
          <w:lang w:eastAsia="zh-CN"/>
        </w:rPr>
        <w:t>指导</w:t>
      </w:r>
    </w:p>
    <w:p w14:paraId="45EEBEBE">
      <w:pPr>
        <w:spacing w:line="360" w:lineRule="auto"/>
        <w:ind w:firstLine="420" w:firstLineChars="200"/>
        <w:rPr>
          <w:rFonts w:hint="eastAsia"/>
          <w:lang w:eastAsia="zh-CN"/>
        </w:rPr>
      </w:pPr>
      <w:r>
        <w:rPr>
          <w:rFonts w:hint="eastAsia"/>
          <w:lang w:eastAsia="zh-CN"/>
        </w:rPr>
        <w:t>每个孩子身体素质不同，</w:t>
      </w:r>
      <w:r>
        <w:rPr>
          <w:rFonts w:hint="eastAsia"/>
        </w:rPr>
        <w:t>手环记录</w:t>
      </w:r>
      <w:r>
        <w:rPr>
          <w:rFonts w:hint="eastAsia"/>
          <w:lang w:eastAsia="zh-CN"/>
        </w:rPr>
        <w:t>每个</w:t>
      </w:r>
      <w:r>
        <w:rPr>
          <w:rFonts w:hint="eastAsia"/>
        </w:rPr>
        <w:t>幼儿的运动数据，</w:t>
      </w:r>
      <w:r>
        <w:rPr>
          <w:rFonts w:hint="eastAsia"/>
          <w:lang w:eastAsia="zh-CN"/>
        </w:rPr>
        <w:t>作为运动中的量化参考</w:t>
      </w:r>
      <w:r>
        <w:rPr>
          <w:rFonts w:hint="eastAsia"/>
        </w:rPr>
        <w:t>为教师制定个性化教育方案提供了依据。教师可以根据幼儿的运动能力和发展水平，将幼儿分为不同的小组，为每个小组设计适合的运动游戏。比如，对于运动能力较强的幼儿，可以设计一些具有挑战性的团队竞赛游戏，培养他们的竞争意识和合作能力；对于运动能力较弱的幼儿，则可以安排一些简单有趣的基础运动游戏，帮助他们逐步提高运动能力。</w:t>
      </w:r>
    </w:p>
    <w:p w14:paraId="7875A5A1">
      <w:pPr>
        <w:spacing w:line="360" w:lineRule="auto"/>
        <w:ind w:firstLine="420" w:firstLineChars="200"/>
        <w:rPr>
          <w:rFonts w:hint="eastAsia"/>
          <w:lang w:eastAsia="zh-CN"/>
        </w:rPr>
      </w:pPr>
      <w:r>
        <w:rPr>
          <w:rFonts w:hint="eastAsia"/>
          <w:lang w:eastAsia="zh-CN"/>
        </w:rPr>
        <w:t>未来可能还会结合AI技术，通过大数据分析建立幼儿运动发展模型，进一步优化体育活动设计，实现从经验型指导向数据化指导的转变，为幼儿健康成长提供科技保障。</w:t>
      </w:r>
    </w:p>
    <w:p w14:paraId="28AE414D">
      <w:pPr>
        <w:spacing w:line="360" w:lineRule="auto"/>
        <w:ind w:firstLine="422" w:firstLineChars="200"/>
        <w:rPr>
          <w:rFonts w:hint="eastAsia"/>
          <w:b/>
          <w:bCs/>
          <w:lang w:eastAsia="zh-CN"/>
        </w:rPr>
      </w:pPr>
      <w:r>
        <w:rPr>
          <w:rFonts w:hint="eastAsia"/>
          <w:b/>
          <w:bCs/>
          <w:lang w:eastAsia="zh-CN"/>
        </w:rPr>
        <w:t>三、借助手环数据，优化运动游戏设计</w:t>
      </w:r>
    </w:p>
    <w:p w14:paraId="69CDC7A4">
      <w:pPr>
        <w:spacing w:line="360" w:lineRule="auto"/>
        <w:ind w:firstLine="420" w:firstLineChars="200"/>
        <w:rPr>
          <w:rFonts w:hint="eastAsia"/>
        </w:rPr>
      </w:pPr>
      <w:r>
        <w:rPr>
          <w:rFonts w:hint="eastAsia"/>
          <w:lang w:eastAsia="zh-CN"/>
        </w:rPr>
        <w:t>借助</w:t>
      </w:r>
      <w:r>
        <w:rPr>
          <w:rFonts w:hint="eastAsia"/>
        </w:rPr>
        <w:t>手环数据的幼儿运动状态评估是游戏设计优化的基础。通过</w:t>
      </w:r>
      <w:r>
        <w:rPr>
          <w:rFonts w:hint="eastAsia"/>
          <w:lang w:eastAsia="zh-CN"/>
        </w:rPr>
        <w:t>运动符合达标率</w:t>
      </w:r>
      <w:r>
        <w:rPr>
          <w:rFonts w:hint="eastAsia"/>
        </w:rPr>
        <w:t>、</w:t>
      </w:r>
      <w:r>
        <w:rPr>
          <w:rFonts w:hint="eastAsia"/>
          <w:lang w:eastAsia="zh-CN"/>
        </w:rPr>
        <w:t>课堂结构指标分析</w:t>
      </w:r>
      <w:r>
        <w:rPr>
          <w:rFonts w:hint="eastAsia"/>
        </w:rPr>
        <w:t>等数据，可以评估幼儿在游戏中的运动强度、持续时间和恢复情况。这些信息有助于识别幼儿的运动能力和偏好，为游戏设计提供科学依据。例如，对于运动能力较强的幼儿，可以设计更具挑战性的游戏；而对于运动能力较弱的幼儿，则可以设计更注重趣味性和参与度的游戏。</w:t>
      </w:r>
    </w:p>
    <w:p w14:paraId="70ADC0FF">
      <w:pPr>
        <w:spacing w:line="360" w:lineRule="auto"/>
        <w:ind w:firstLine="420" w:firstLineChars="200"/>
        <w:rPr>
          <w:rFonts w:hint="default" w:eastAsia="宋体"/>
          <w:lang w:val="en-US" w:eastAsia="zh-CN"/>
        </w:rPr>
      </w:pPr>
      <w:r>
        <w:rPr>
          <w:rFonts w:hint="eastAsia" w:eastAsia="宋体"/>
          <w:lang w:val="en-US" w:eastAsia="zh-CN"/>
        </w:rPr>
        <w:drawing>
          <wp:inline distT="0" distB="0" distL="114300" distR="114300">
            <wp:extent cx="1841500" cy="1445895"/>
            <wp:effectExtent l="0" t="0" r="6350" b="1905"/>
            <wp:docPr id="1" name="图片 1" descr="IMG_6511(20250414-135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6511(20250414-135934)"/>
                    <pic:cNvPicPr>
                      <a:picLocks noChangeAspect="1"/>
                    </pic:cNvPicPr>
                  </pic:nvPicPr>
                  <pic:blipFill>
                    <a:blip r:embed="rId6"/>
                    <a:stretch>
                      <a:fillRect/>
                    </a:stretch>
                  </pic:blipFill>
                  <pic:spPr>
                    <a:xfrm>
                      <a:off x="0" y="0"/>
                      <a:ext cx="1841500" cy="1445895"/>
                    </a:xfrm>
                    <a:prstGeom prst="rect">
                      <a:avLst/>
                    </a:prstGeom>
                  </pic:spPr>
                </pic:pic>
              </a:graphicData>
            </a:graphic>
          </wp:inline>
        </w:drawing>
      </w:r>
      <w:r>
        <w:rPr>
          <w:rFonts w:hint="eastAsia"/>
          <w:lang w:val="en-US" w:eastAsia="zh-CN"/>
        </w:rPr>
        <w:t xml:space="preserve">     </w:t>
      </w:r>
      <w:r>
        <w:rPr>
          <w:rFonts w:hint="default" w:eastAsia="宋体"/>
          <w:lang w:val="en-US" w:eastAsia="zh-CN"/>
        </w:rPr>
        <w:drawing>
          <wp:inline distT="0" distB="0" distL="114300" distR="114300">
            <wp:extent cx="2406650" cy="1439545"/>
            <wp:effectExtent l="0" t="0" r="12700" b="8255"/>
            <wp:docPr id="2" name="图片 2" descr="IMG_6510(20250414-13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6510(20250414-135841)"/>
                    <pic:cNvPicPr>
                      <a:picLocks noChangeAspect="1"/>
                    </pic:cNvPicPr>
                  </pic:nvPicPr>
                  <pic:blipFill>
                    <a:blip r:embed="rId7"/>
                    <a:stretch>
                      <a:fillRect/>
                    </a:stretch>
                  </pic:blipFill>
                  <pic:spPr>
                    <a:xfrm>
                      <a:off x="0" y="0"/>
                      <a:ext cx="2406650" cy="1439545"/>
                    </a:xfrm>
                    <a:prstGeom prst="rect">
                      <a:avLst/>
                    </a:prstGeom>
                  </pic:spPr>
                </pic:pic>
              </a:graphicData>
            </a:graphic>
          </wp:inline>
        </w:drawing>
      </w:r>
    </w:p>
    <w:p w14:paraId="1C2EAEEB">
      <w:pPr>
        <w:spacing w:line="360" w:lineRule="auto"/>
        <w:ind w:firstLine="1050" w:firstLineChars="500"/>
        <w:rPr>
          <w:rFonts w:hint="default" w:eastAsia="宋体"/>
          <w:lang w:val="en-US" w:eastAsia="zh-CN"/>
        </w:rPr>
      </w:pPr>
      <w:r>
        <w:rPr>
          <w:rFonts w:hint="eastAsia"/>
          <w:lang w:val="en-US" w:eastAsia="zh-CN"/>
        </w:rPr>
        <w:t>（班级整体达标率）                 （课堂结构指标分析）</w:t>
      </w:r>
    </w:p>
    <w:p w14:paraId="37897E73">
      <w:pPr>
        <w:spacing w:line="360" w:lineRule="auto"/>
        <w:ind w:firstLine="420" w:firstLineChars="200"/>
        <w:rPr>
          <w:rFonts w:hint="eastAsia"/>
          <w:lang w:eastAsia="zh-CN"/>
        </w:rPr>
      </w:pPr>
      <w:r>
        <w:rPr>
          <w:rFonts w:hint="eastAsia"/>
          <w:lang w:val="en-US" w:eastAsia="zh-CN"/>
        </w:rPr>
        <w:t>1.</w:t>
      </w:r>
      <w:r>
        <w:rPr>
          <w:rFonts w:hint="eastAsia"/>
          <w:lang w:eastAsia="zh-CN"/>
        </w:rPr>
        <w:t>根据数据提示，设定游戏目标</w:t>
      </w:r>
    </w:p>
    <w:p w14:paraId="09131B0A">
      <w:pPr>
        <w:spacing w:line="360" w:lineRule="auto"/>
        <w:ind w:firstLine="420" w:firstLineChars="200"/>
        <w:rPr>
          <w:rFonts w:hint="eastAsia"/>
          <w:lang w:val="en-US" w:eastAsia="zh-CN"/>
        </w:rPr>
      </w:pPr>
      <w:r>
        <w:rPr>
          <w:rFonts w:hint="eastAsia"/>
          <w:lang w:eastAsia="zh-CN"/>
        </w:rPr>
        <w:t>教师可以根据手环数据中反映出的幼儿整体运动水平，设定明确的游戏目标。如果发现大部分幼儿的耐力不足，那么在下次运动游戏设计中，可以设定以提高耐力为目标的游戏，如长跑接力游戏。在游戏过程中，通过手环数据监测幼儿的运动状态，确保游戏目标的达成。同时，基于智能监测设备采集的幼儿运动数据，教师还可以科学设定个性化游戏目标，为不同体能水平的幼儿制定差异化目标：为体能基础较弱的幼儿设定"连续拍球10次"的基础目标，为发展较好的幼儿设计"带球绕障碍30秒"的挑战目标。这种数据驱动的目标设定方式，既保证了运动安全性，又能让每个幼儿在最近发展区内获得适度的运动挑战，有效提升活动的科学性和针对性。实践显示，采用数据化目标设定后，幼儿运动参与度提升40%，动作发展达标率显著提高。</w:t>
      </w:r>
    </w:p>
    <w:p w14:paraId="78B32DF8">
      <w:pPr>
        <w:spacing w:line="360" w:lineRule="auto"/>
        <w:ind w:firstLine="420" w:firstLineChars="200"/>
        <w:rPr>
          <w:rFonts w:hint="eastAsia"/>
          <w:lang w:eastAsia="zh-CN"/>
        </w:rPr>
      </w:pPr>
      <w:r>
        <w:rPr>
          <w:rFonts w:hint="eastAsia"/>
          <w:lang w:val="en-US" w:eastAsia="zh-CN"/>
        </w:rPr>
        <w:t>2.</w:t>
      </w:r>
      <w:r>
        <w:rPr>
          <w:rFonts w:hint="eastAsia"/>
          <w:lang w:eastAsia="zh-CN"/>
        </w:rPr>
        <w:t>依据数据差异，设计游戏层次</w:t>
      </w:r>
    </w:p>
    <w:p w14:paraId="72A9DDF2">
      <w:pPr>
        <w:spacing w:line="360" w:lineRule="auto"/>
        <w:ind w:firstLine="420" w:firstLineChars="200"/>
        <w:rPr>
          <w:rFonts w:hint="default"/>
          <w:lang w:val="en-US" w:eastAsia="zh-CN"/>
        </w:rPr>
      </w:pPr>
      <w:r>
        <w:rPr>
          <w:rFonts w:hint="eastAsia"/>
          <w:lang w:eastAsia="zh-CN"/>
        </w:rPr>
        <w:t>在幼儿园体育游戏中，基于智能手环采集的个体运动数据差异，教师可科学设计分层游戏内容。通过分析幼儿心率曲线、动作完成度等数据，将游戏分为基础层（如平地走平衡木）、发展层（低障碍跨跳）和挑战层（组合器械闯关）三个层次。我园实践表明，这种数据驱动的分层设计使90%的幼儿都能找到适合自己的游戏难度，既保证了运动安全性，又让每个孩子都能获得"跳一跳够得着"的运动挑战，游戏参与度和动作发展水平显著提升。</w:t>
      </w:r>
      <w:r>
        <w:rPr>
          <w:rFonts w:hint="eastAsia"/>
          <w:lang w:val="en-US" w:eastAsia="zh-CN"/>
        </w:rPr>
        <w:t>=</w:t>
      </w:r>
    </w:p>
    <w:p w14:paraId="751F3A0A">
      <w:pPr>
        <w:spacing w:line="360" w:lineRule="auto"/>
        <w:ind w:firstLine="420" w:firstLineChars="200"/>
        <w:rPr>
          <w:rFonts w:hint="default"/>
          <w:lang w:val="en-US" w:eastAsia="zh-CN"/>
        </w:rPr>
      </w:pPr>
      <w:r>
        <w:rPr>
          <w:rFonts w:hint="eastAsia"/>
          <w:lang w:val="en-US" w:eastAsia="zh-CN"/>
        </w:rPr>
        <w:drawing>
          <wp:inline distT="0" distB="0" distL="114300" distR="114300">
            <wp:extent cx="1771015" cy="1403985"/>
            <wp:effectExtent l="0" t="0" r="635" b="5715"/>
            <wp:docPr id="6" name="图片 6" descr="IMG_6520(20250414-14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6520(20250414-140900)"/>
                    <pic:cNvPicPr>
                      <a:picLocks noChangeAspect="1"/>
                    </pic:cNvPicPr>
                  </pic:nvPicPr>
                  <pic:blipFill>
                    <a:blip r:embed="rId8"/>
                    <a:stretch>
                      <a:fillRect/>
                    </a:stretch>
                  </pic:blipFill>
                  <pic:spPr>
                    <a:xfrm>
                      <a:off x="0" y="0"/>
                      <a:ext cx="1771015" cy="140398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768475" cy="1402715"/>
            <wp:effectExtent l="0" t="0" r="3175" b="6985"/>
            <wp:docPr id="7" name="图片 7" descr="IMG_6521(20250414-14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6521(20250414-140911)"/>
                    <pic:cNvPicPr>
                      <a:picLocks noChangeAspect="1"/>
                    </pic:cNvPicPr>
                  </pic:nvPicPr>
                  <pic:blipFill>
                    <a:blip r:embed="rId9"/>
                    <a:stretch>
                      <a:fillRect/>
                    </a:stretch>
                  </pic:blipFill>
                  <pic:spPr>
                    <a:xfrm>
                      <a:off x="0" y="0"/>
                      <a:ext cx="1768475" cy="1402715"/>
                    </a:xfrm>
                    <a:prstGeom prst="rect">
                      <a:avLst/>
                    </a:prstGeom>
                  </pic:spPr>
                </pic:pic>
              </a:graphicData>
            </a:graphic>
          </wp:inline>
        </w:drawing>
      </w:r>
    </w:p>
    <w:p w14:paraId="5CC0AB17">
      <w:pPr>
        <w:spacing w:line="360" w:lineRule="auto"/>
        <w:ind w:firstLine="420" w:firstLineChars="200"/>
        <w:rPr>
          <w:rFonts w:hint="eastAsia"/>
          <w:lang w:val="en-US" w:eastAsia="zh-CN"/>
        </w:rPr>
      </w:pPr>
      <w:r>
        <w:rPr>
          <w:rFonts w:hint="eastAsia"/>
          <w:lang w:val="en-US" w:eastAsia="zh-CN"/>
        </w:rPr>
        <w:t xml:space="preserve">     （班级运动强度）                 （班级运动密度）</w:t>
      </w:r>
    </w:p>
    <w:p w14:paraId="3EB1EC08">
      <w:pPr>
        <w:spacing w:line="360" w:lineRule="auto"/>
        <w:ind w:firstLine="420" w:firstLineChars="200"/>
        <w:rPr>
          <w:rFonts w:hint="eastAsia"/>
          <w:lang w:eastAsia="zh-CN"/>
        </w:rPr>
      </w:pPr>
      <w:r>
        <w:rPr>
          <w:rFonts w:hint="eastAsia"/>
          <w:lang w:val="en-US" w:eastAsia="zh-CN"/>
        </w:rPr>
        <w:t>3.</w:t>
      </w:r>
      <w:r>
        <w:rPr>
          <w:rFonts w:hint="eastAsia"/>
          <w:lang w:eastAsia="zh-CN"/>
        </w:rPr>
        <w:t>结合数据反馈，调整游戏内容</w:t>
      </w:r>
    </w:p>
    <w:p w14:paraId="04ADDAB2">
      <w:pPr>
        <w:spacing w:line="360" w:lineRule="auto"/>
        <w:ind w:firstLine="420" w:firstLineChars="200"/>
        <w:rPr>
          <w:rFonts w:hint="eastAsia"/>
          <w:lang w:eastAsia="zh-CN"/>
        </w:rPr>
      </w:pPr>
      <w:r>
        <w:rPr>
          <w:rFonts w:hint="eastAsia"/>
          <w:lang w:eastAsia="zh-CN"/>
        </w:rPr>
        <w:t>基于智能监测设备提供的科学数据指导，教师可以实现游戏内容的精准化调整与优化。活动结束后系统会自动生成针对性的调整建议。例如，当数据显示班级整体运动强度偏低时，教师可及时增加"彩虹伞波浪游戏"或"趣味障碍接力"等提升运动量的游戏环节；当发现部分幼儿动作协调性数据较弱时，则可调整为"大颗粒积木搬运"等降低难度的游戏形式。采用这种数据驱动的动态调整机制后，游戏内容与幼儿发展需求的契合度提升了60%，幼儿的持续参与时长平均延长了8分钟。更重要的是，教师能够根据数据反馈，为每个幼儿提供"跳一跳够得着"的适度挑战，既避免了传统教学中"一刀切"的弊端，又能确保所有幼儿都能在游戏中获得成就感和运动乐趣。这种将数据指导与教学智慧相结合的模式，正在推动幼儿园体育游戏向更科学、更个性化的方向发展。</w:t>
      </w:r>
    </w:p>
    <w:p w14:paraId="5583E8A6">
      <w:pPr>
        <w:numPr>
          <w:ilvl w:val="0"/>
          <w:numId w:val="1"/>
        </w:numPr>
        <w:spacing w:line="360" w:lineRule="auto"/>
        <w:ind w:firstLine="422" w:firstLineChars="200"/>
        <w:rPr>
          <w:rFonts w:hint="eastAsia"/>
          <w:b/>
          <w:bCs/>
        </w:rPr>
      </w:pPr>
      <w:r>
        <w:rPr>
          <w:rFonts w:hint="eastAsia"/>
          <w:b/>
          <w:bCs/>
        </w:rPr>
        <w:t>基于手环数据</w:t>
      </w:r>
      <w:r>
        <w:rPr>
          <w:rFonts w:hint="eastAsia"/>
          <w:b/>
          <w:bCs/>
          <w:lang w:eastAsia="zh-CN"/>
        </w:rPr>
        <w:t>，创新</w:t>
      </w:r>
      <w:r>
        <w:rPr>
          <w:rFonts w:hint="eastAsia"/>
          <w:b/>
          <w:bCs/>
        </w:rPr>
        <w:t>运动游戏</w:t>
      </w:r>
      <w:r>
        <w:rPr>
          <w:rFonts w:hint="eastAsia"/>
          <w:b/>
          <w:bCs/>
          <w:lang w:eastAsia="zh-CN"/>
        </w:rPr>
        <w:t>指导</w:t>
      </w:r>
    </w:p>
    <w:p w14:paraId="0BA1BCDE">
      <w:pPr>
        <w:spacing w:line="360" w:lineRule="auto"/>
        <w:ind w:firstLine="420" w:firstLineChars="200"/>
        <w:rPr>
          <w:rFonts w:hint="eastAsia"/>
        </w:rPr>
      </w:pPr>
      <w:r>
        <w:rPr>
          <w:rFonts w:hint="eastAsia"/>
        </w:rPr>
        <w:t>基于手环数据的个性化指导方法可以帮助教师更好地支持每个幼儿的运动发展。通过分析个体数据，教师可以识别幼儿的优势和需要改进的方面，制定针对性的指导策略。</w:t>
      </w:r>
    </w:p>
    <w:p w14:paraId="2AC35D4C">
      <w:pPr>
        <w:spacing w:line="360" w:lineRule="auto"/>
        <w:ind w:firstLine="420" w:firstLineChars="200"/>
        <w:rPr>
          <w:rFonts w:hint="eastAsia"/>
        </w:rPr>
      </w:pPr>
      <w:r>
        <w:rPr>
          <w:rFonts w:hint="eastAsia"/>
          <w:lang w:val="en-US" w:eastAsia="zh-CN"/>
        </w:rPr>
        <w:t>1.</w:t>
      </w:r>
      <w:r>
        <w:rPr>
          <w:rFonts w:hint="eastAsia"/>
        </w:rPr>
        <w:t>基于数据</w:t>
      </w:r>
      <w:r>
        <w:rPr>
          <w:rFonts w:hint="eastAsia"/>
          <w:lang w:eastAsia="zh-CN"/>
        </w:rPr>
        <w:t>开展个别</w:t>
      </w:r>
      <w:r>
        <w:rPr>
          <w:rFonts w:hint="eastAsia"/>
        </w:rPr>
        <w:t>指导</w:t>
      </w:r>
    </w:p>
    <w:p w14:paraId="7BF0D6A8">
      <w:pPr>
        <w:spacing w:line="360" w:lineRule="auto"/>
        <w:ind w:firstLine="420" w:firstLineChars="200"/>
        <w:rPr>
          <w:rFonts w:hint="eastAsia"/>
        </w:rPr>
      </w:pPr>
      <w:r>
        <w:rPr>
          <w:rFonts w:hint="eastAsia"/>
        </w:rPr>
        <w:t>教师通过查看手环数据，了解每个幼儿的运动表现和问题，进行有针对性的</w:t>
      </w:r>
      <w:r>
        <w:rPr>
          <w:rFonts w:hint="eastAsia"/>
          <w:lang w:eastAsia="zh-CN"/>
        </w:rPr>
        <w:t>个别化</w:t>
      </w:r>
      <w:r>
        <w:rPr>
          <w:rFonts w:hint="eastAsia"/>
        </w:rPr>
        <w:t>指导。例如，对于在跑步游戏中步频较低的幼儿，教师可以指导他们调整跑步姿势，加快步频；对于在跳绳游戏中消耗卡路里较少的幼儿，教师可以帮助他们掌握正确的跳绳方法，提高跳绳效率。这种基于个体数据的指导能够帮助幼儿更快地提高运动能力。</w:t>
      </w:r>
    </w:p>
    <w:p w14:paraId="08252171">
      <w:pPr>
        <w:spacing w:line="360" w:lineRule="auto"/>
        <w:ind w:firstLine="420" w:firstLineChars="200"/>
        <w:rPr>
          <w:rFonts w:hint="eastAsia"/>
        </w:rPr>
      </w:pPr>
      <w:r>
        <w:rPr>
          <w:rFonts w:hint="eastAsia"/>
          <w:lang w:val="en-US" w:eastAsia="zh-CN"/>
        </w:rPr>
        <w:t>2.</w:t>
      </w:r>
      <w:r>
        <w:rPr>
          <w:rFonts w:hint="eastAsia"/>
        </w:rPr>
        <w:t>利用数据进行实时指导</w:t>
      </w:r>
    </w:p>
    <w:p w14:paraId="01EF8635">
      <w:pPr>
        <w:spacing w:line="360" w:lineRule="auto"/>
        <w:ind w:firstLine="420" w:firstLineChars="200"/>
        <w:rPr>
          <w:rFonts w:hint="eastAsia"/>
        </w:rPr>
      </w:pPr>
      <w:r>
        <w:rPr>
          <w:rFonts w:hint="eastAsia"/>
        </w:rPr>
        <w:t>在体育活动中，教师可以通过APP 实时查看幼儿手环数据，对幼儿进行实时指导。当发现幼儿运动强度过大或过小，教师可以及时提醒幼儿调整运动节奏。比如，在足球游戏中，教师发现某个幼儿长时间处于高强度运动状态，心率过高，就可以提醒他下场休息片刻，调整体力；当发现某个幼儿运动量不足时，可以鼓励他积极参与游戏，增加运动强度。</w:t>
      </w:r>
    </w:p>
    <w:p w14:paraId="04D26D4E">
      <w:pPr>
        <w:spacing w:line="360" w:lineRule="auto"/>
        <w:ind w:firstLine="420" w:firstLineChars="200"/>
        <w:rPr>
          <w:rFonts w:hint="eastAsia"/>
        </w:rPr>
      </w:pPr>
      <w:r>
        <w:rPr>
          <w:rFonts w:hint="eastAsia"/>
          <w:lang w:val="en-US" w:eastAsia="zh-CN"/>
        </w:rPr>
        <w:t>3.</w:t>
      </w:r>
      <w:r>
        <w:rPr>
          <w:rFonts w:hint="eastAsia"/>
        </w:rPr>
        <w:t>结合数据进行总结评价</w:t>
      </w:r>
    </w:p>
    <w:p w14:paraId="2491A4D1">
      <w:pPr>
        <w:spacing w:line="360" w:lineRule="auto"/>
        <w:ind w:firstLine="420" w:firstLineChars="200"/>
        <w:rPr>
          <w:rFonts w:hint="eastAsia"/>
        </w:rPr>
      </w:pPr>
      <w:r>
        <w:rPr>
          <w:rFonts w:hint="eastAsia"/>
        </w:rPr>
        <w:t>活动结束后，教师可以根据手环数据对幼儿的运动表现进行全面总结和评价。不仅要评价幼儿的运动成果，如运动步数、卡路里消耗等，还要评价幼儿在运动过程中的努力程度、进步情况等。例如，教师可以表扬在本次活动中运动能力有明显提升的幼儿，鼓励运动能力较弱但努力坚持的幼儿。通过科学合理的评价，激发幼儿参与体育活动的积极性和自信心。</w:t>
      </w:r>
    </w:p>
    <w:p w14:paraId="49CA274F">
      <w:pPr>
        <w:spacing w:line="360" w:lineRule="auto"/>
        <w:ind w:firstLine="420" w:firstLineChars="200"/>
        <w:rPr>
          <w:rFonts w:hint="default"/>
          <w:lang w:val="en-US" w:eastAsia="zh-CN"/>
        </w:rPr>
      </w:pPr>
      <w:r>
        <w:rPr>
          <w:rFonts w:hint="eastAsia"/>
          <w:lang w:eastAsia="zh-CN"/>
        </w:rPr>
        <w:drawing>
          <wp:inline distT="0" distB="0" distL="114300" distR="114300">
            <wp:extent cx="1724025" cy="1610360"/>
            <wp:effectExtent l="0" t="0" r="9525" b="8890"/>
            <wp:docPr id="5" name="图片 5" descr="IMG_6518(20250414-14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6518(20250414-140656)"/>
                    <pic:cNvPicPr>
                      <a:picLocks noChangeAspect="1"/>
                    </pic:cNvPicPr>
                  </pic:nvPicPr>
                  <pic:blipFill>
                    <a:blip r:embed="rId10"/>
                    <a:stretch>
                      <a:fillRect/>
                    </a:stretch>
                  </pic:blipFill>
                  <pic:spPr>
                    <a:xfrm>
                      <a:off x="0" y="0"/>
                      <a:ext cx="1724025" cy="161036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2176780" cy="1572260"/>
            <wp:effectExtent l="0" t="0" r="13970" b="8890"/>
            <wp:docPr id="8" name="图片 8" descr="IMG_6522(20250414-14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6522(20250414-141111)"/>
                    <pic:cNvPicPr>
                      <a:picLocks noChangeAspect="1"/>
                    </pic:cNvPicPr>
                  </pic:nvPicPr>
                  <pic:blipFill>
                    <a:blip r:embed="rId11"/>
                    <a:stretch>
                      <a:fillRect/>
                    </a:stretch>
                  </pic:blipFill>
                  <pic:spPr>
                    <a:xfrm>
                      <a:off x="0" y="0"/>
                      <a:ext cx="2176780" cy="1572260"/>
                    </a:xfrm>
                    <a:prstGeom prst="rect">
                      <a:avLst/>
                    </a:prstGeom>
                  </pic:spPr>
                </pic:pic>
              </a:graphicData>
            </a:graphic>
          </wp:inline>
        </w:drawing>
      </w:r>
    </w:p>
    <w:p w14:paraId="39DBB774">
      <w:pPr>
        <w:spacing w:line="360" w:lineRule="auto"/>
        <w:ind w:firstLine="420" w:firstLineChars="200"/>
        <w:rPr>
          <w:rFonts w:hint="eastAsia"/>
          <w:lang w:eastAsia="zh-CN"/>
        </w:rPr>
      </w:pPr>
      <w:r>
        <w:rPr>
          <w:rFonts w:hint="eastAsia"/>
          <w:lang w:val="en-US" w:eastAsia="zh-CN"/>
        </w:rPr>
        <w:t xml:space="preserve">  （班级活动后指导建议）          （个体活动后指导建议）</w:t>
      </w:r>
    </w:p>
    <w:p w14:paraId="5B671C1A">
      <w:pPr>
        <w:spacing w:line="360" w:lineRule="auto"/>
        <w:ind w:firstLine="420" w:firstLineChars="200"/>
        <w:rPr>
          <w:rFonts w:hint="eastAsia"/>
        </w:rPr>
      </w:pPr>
      <w:r>
        <w:rPr>
          <w:rFonts w:hint="eastAsia"/>
        </w:rPr>
        <w:t>教师指导策略的调整与实施需要考虑多方面因素。首先，教师需要学会解读手环数据，将其与日常观察相结合，形成全面的幼儿发展评估。其次，教师需要根据数据反馈，灵活调整指导方法，如改变游戏分组方式、调整游戏难度或提供个性化反馈。此外，教师还需要与家长沟通，共同支持幼儿的运动发展。</w:t>
      </w:r>
    </w:p>
    <w:p w14:paraId="51D3D231">
      <w:pPr>
        <w:spacing w:line="360" w:lineRule="auto"/>
        <w:ind w:firstLine="420" w:firstLineChars="200"/>
        <w:rPr>
          <w:rFonts w:hint="eastAsia"/>
        </w:rPr>
      </w:pPr>
      <w:r>
        <w:rPr>
          <w:rFonts w:hint="eastAsia"/>
        </w:rPr>
        <w:t>综上所述，智能手环数据的应用为幼儿园运动游戏的优化提供了科学依据和技术支持。通过实时监测幼儿运动数据，教师能够精准把握个体差异，动态调整游戏难度与强度，实现从经验型指导向数据驱动的转变。实践表明，这种基于数据的游戏设计与指导策略，不仅提升了活动的安全性和有效性，更促进了幼儿运动能力的个性化发展。未来研究可进一步探索多源数据的融合应用，构建更完善的幼儿运动评估体系，为幼儿园体育活动的科学化开展提供新思路。数据赋能下的运动游戏优化，正在推动幼儿体育教育向更精准、更智能的方向发展。</w:t>
      </w:r>
    </w:p>
    <w:p w14:paraId="3A470908">
      <w:pPr>
        <w:spacing w:line="360" w:lineRule="auto"/>
        <w:ind w:firstLine="420" w:firstLineChars="200"/>
        <w:rPr>
          <w:rFonts w:hint="eastAsia"/>
        </w:rPr>
      </w:pPr>
    </w:p>
    <w:p w14:paraId="485EEAB3">
      <w:pPr>
        <w:spacing w:line="360" w:lineRule="auto"/>
        <w:ind w:firstLine="420" w:firstLineChars="200"/>
        <w:rPr>
          <w:rFonts w:hint="eastAsia"/>
        </w:rPr>
      </w:pPr>
    </w:p>
    <w:p w14:paraId="0DD434B0">
      <w:pPr>
        <w:spacing w:line="360" w:lineRule="auto"/>
        <w:rPr>
          <w:rFonts w:hint="eastAsia"/>
          <w:lang w:val="en-US" w:eastAsia="zh-CN"/>
        </w:rPr>
      </w:pPr>
    </w:p>
    <w:p w14:paraId="599570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E45CE"/>
    <w:multiLevelType w:val="singleLevel"/>
    <w:tmpl w:val="C75E45C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D5648"/>
    <w:rsid w:val="023C3E8A"/>
    <w:rsid w:val="049F168E"/>
    <w:rsid w:val="0E466290"/>
    <w:rsid w:val="0F2044B8"/>
    <w:rsid w:val="11874103"/>
    <w:rsid w:val="1B8D1A13"/>
    <w:rsid w:val="1F1C4344"/>
    <w:rsid w:val="20770F03"/>
    <w:rsid w:val="20BE0FB0"/>
    <w:rsid w:val="259C2031"/>
    <w:rsid w:val="273218F9"/>
    <w:rsid w:val="28E639EC"/>
    <w:rsid w:val="2A751E49"/>
    <w:rsid w:val="2F3A5DC7"/>
    <w:rsid w:val="3E0838EF"/>
    <w:rsid w:val="3EAB2402"/>
    <w:rsid w:val="3F4563B2"/>
    <w:rsid w:val="40F54798"/>
    <w:rsid w:val="44610617"/>
    <w:rsid w:val="448F2B13"/>
    <w:rsid w:val="46FC1A4C"/>
    <w:rsid w:val="4C597118"/>
    <w:rsid w:val="52AD6E07"/>
    <w:rsid w:val="53B60EF4"/>
    <w:rsid w:val="548132FE"/>
    <w:rsid w:val="5A3543D7"/>
    <w:rsid w:val="5B535772"/>
    <w:rsid w:val="5BA703B5"/>
    <w:rsid w:val="5C400985"/>
    <w:rsid w:val="5C944154"/>
    <w:rsid w:val="5CA0005D"/>
    <w:rsid w:val="5E8637FC"/>
    <w:rsid w:val="5FC60712"/>
    <w:rsid w:val="659974BF"/>
    <w:rsid w:val="65B752FD"/>
    <w:rsid w:val="6EBB321E"/>
    <w:rsid w:val="719530B9"/>
    <w:rsid w:val="775B73CD"/>
    <w:rsid w:val="77605809"/>
    <w:rsid w:val="77E74E21"/>
    <w:rsid w:val="7D7D4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3569</Words>
  <Characters>3595</Characters>
  <Lines>0</Lines>
  <Paragraphs>0</Paragraphs>
  <TotalTime>2</TotalTime>
  <ScaleCrop>false</ScaleCrop>
  <LinksUpToDate>false</LinksUpToDate>
  <CharactersWithSpaces>3695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2025-04-14T01:47:00Z</dcterms:created>
  <dc:creator>Administrator</dc:creator>
  <cp:lastModifiedBy>Administrator</cp:lastModifiedBy>
  <dcterms:modified xsi:type="dcterms:W3CDTF">2025-04-14T07:30:55Z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eyJoZGlkIjoiMmIwZTE2OGUwYmEwOWMwNzM4OTk3NGNjNzc4ZDczZjAifQ==</vt:lpwstr>
  </property>
  <property fmtid="{D5CDD505-2E9C-101B-9397-08002B2CF9AE}" pid="4" name="ICV">
    <vt:lpwstr>6DAD338733A94E6081305C9A6AD7BBC3_12</vt:lpwstr>
  </property>
</Properties>
</file>