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91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湖中垃圾清运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服务合同</w:t>
      </w:r>
    </w:p>
    <w:p w14:paraId="0D98A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甲方:常州市武进区湖塘桥初级中学</w:t>
      </w:r>
    </w:p>
    <w:p w14:paraId="7F80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乙方:</w:t>
      </w:r>
    </w:p>
    <w:p w14:paraId="2649F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根据建设部《城市生活垃圾管理法》和相关市容环境卫生管理法规，为创造清洁优美的城市环境，加强垃圾清运管理工作，防止环境污染，实行环卫作业一体化管理。经甲、乙双方友好平等协商，就甲方产生的生活垃圾</w:t>
      </w:r>
      <w:r>
        <w:rPr>
          <w:rFonts w:hint="eastAsia" w:asciiTheme="minorEastAsia" w:hAnsiTheme="minorEastAsia" w:cstheme="minorEastAsia"/>
          <w:sz w:val="26"/>
          <w:szCs w:val="2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我校占地面积58593平米左右，建筑面积24928平米左右，师生共有3600人左右，教学楼是1、2、3幢，产生的垃圾有厕所、树叶、废品类；宿舍楼是5、7幢，产生的垃圾是厕所、果皮类等；食堂是6幢，菜叶类；行政楼是8幢，产生的垃圾是生活垃圾</w:t>
      </w:r>
      <w:r>
        <w:rPr>
          <w:rFonts w:hint="eastAsia" w:asciiTheme="minorEastAsia" w:hAnsiTheme="minorEastAsia" w:cstheme="minorEastAsia"/>
          <w:sz w:val="26"/>
          <w:szCs w:val="2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委托乙方清运事宜达成如下协议:</w:t>
      </w:r>
    </w:p>
    <w:p w14:paraId="12A6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一、甲方确定通知乙方前来清运垃圾的时间，尽量使其固定化，并协助乙方人员进入垃圾的存放区域，保证通道畅通。</w:t>
      </w:r>
    </w:p>
    <w:p w14:paraId="4218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二、甲方需妥善保管好自己的物品，若混入垃圾堆中导致丢失，乙方不承担任何赔偿责任。</w:t>
      </w:r>
    </w:p>
    <w:p w14:paraId="74EF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三、乙方保证及时清运垃圾，做到日产日清，在清运垃圾过程中，确保现场清理干净，收运车辆密闭整洁，作业质量符合《武进区城区环境卫生检查考核细则》的规定</w:t>
      </w:r>
      <w:r>
        <w:rPr>
          <w:rFonts w:hint="eastAsia" w:asciiTheme="minorEastAsia" w:hAnsiTheme="minorEastAsia" w:cstheme="minorEastAsia"/>
          <w:sz w:val="26"/>
          <w:szCs w:val="26"/>
          <w:lang w:eastAsia="zh-CN"/>
        </w:rPr>
        <w:t>；学校的任何资产垃圾都不能私自运走，如有发现，停止合作，情况严重，取消支付服务费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。</w:t>
      </w:r>
    </w:p>
    <w:p w14:paraId="5F18E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四、垃圾清运服务费按年结算，每年</w:t>
      </w:r>
      <w:r>
        <w:rPr>
          <w:rFonts w:hint="eastAsia" w:asciiTheme="minorEastAsia" w:hAnsiTheme="minorEastAsia" w:cstheme="minorEastAsia"/>
          <w:sz w:val="26"/>
          <w:szCs w:val="2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元整。垃圾清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6"/>
          <w:szCs w:val="26"/>
        </w:rPr>
        <w:t>运实行先服务、后收费,垃圾清运费原则上在开具发票后一个月内付清。</w:t>
      </w:r>
    </w:p>
    <w:p w14:paraId="307AE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五、本合同有效期自202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年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月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日起至202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年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月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日止，合同期满根据情况</w:t>
      </w:r>
      <w:r>
        <w:rPr>
          <w:rFonts w:hint="eastAsia" w:asciiTheme="minorEastAsia" w:hAnsiTheme="minorEastAsia" w:cstheme="minorEastAsia"/>
          <w:sz w:val="26"/>
          <w:szCs w:val="26"/>
          <w:lang w:eastAsia="zh-CN"/>
        </w:rPr>
        <w:t>进行服务采购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。</w:t>
      </w:r>
    </w:p>
    <w:p w14:paraId="083C8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六、本合同一式两份，甲、乙双方各执一份，双方签字生效，未尽事宜，双方友好协商解决。解决不成功的，向甲方所在地法院起诉。</w:t>
      </w:r>
    </w:p>
    <w:p w14:paraId="74B97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</w:p>
    <w:p w14:paraId="261E6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default" w:asciiTheme="minorEastAsia" w:hAnsiTheme="minorEastAsia" w:cstheme="minorEastAsia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sz w:val="26"/>
          <w:szCs w:val="26"/>
          <w:lang w:val="en-US" w:eastAsia="zh-CN"/>
        </w:rPr>
        <w:t>甲方（盖章）：                         乙方（盖章）：</w:t>
      </w:r>
    </w:p>
    <w:p w14:paraId="45E9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 w:asciiTheme="minorEastAsia" w:hAnsiTheme="minorEastAsia" w:cstheme="minorEastAsia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sz w:val="26"/>
          <w:szCs w:val="26"/>
          <w:lang w:val="en-US" w:eastAsia="zh-CN"/>
        </w:rPr>
        <w:t>法定（授权）代表人：                 法定（授权）代表人：</w:t>
      </w:r>
    </w:p>
    <w:p w14:paraId="68F0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default" w:asciiTheme="minorEastAsia" w:hAnsiTheme="minorEastAsia" w:cstheme="minorEastAsia"/>
          <w:sz w:val="26"/>
          <w:szCs w:val="26"/>
          <w:lang w:val="en-US" w:eastAsia="zh-CN"/>
        </w:rPr>
      </w:pPr>
      <w:r>
        <w:rPr>
          <w:rFonts w:hint="eastAsia" w:asciiTheme="minorEastAsia" w:hAnsiTheme="minorEastAsia" w:cstheme="minorEastAsia"/>
          <w:sz w:val="26"/>
          <w:szCs w:val="26"/>
          <w:lang w:val="en-US" w:eastAsia="zh-CN"/>
        </w:rPr>
        <w:t>20     年   月   日                  20     年   月 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D32A7"/>
    <w:rsid w:val="2D125BFD"/>
    <w:rsid w:val="2F176141"/>
    <w:rsid w:val="306C3941"/>
    <w:rsid w:val="367D5194"/>
    <w:rsid w:val="386D32A7"/>
    <w:rsid w:val="463261A4"/>
    <w:rsid w:val="5E867F25"/>
    <w:rsid w:val="71D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662</Characters>
  <Lines>0</Lines>
  <Paragraphs>0</Paragraphs>
  <TotalTime>24</TotalTime>
  <ScaleCrop>false</ScaleCrop>
  <LinksUpToDate>false</LinksUpToDate>
  <CharactersWithSpaces>772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2025-09-12T00:39:00Z</dcterms:created>
  <dc:creator>张云</dc:creator>
  <cp:lastModifiedBy>感觉还不错</cp:lastModifiedBy>
  <cp:lastPrinted>2025-09-16T11:40:00Z</cp:lastPrinted>
  <dcterms:modified xsi:type="dcterms:W3CDTF">2025-09-16T12:08:28Z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F82EBB3EC44F411EACAC37E9296913BA_13</vt:lpwstr>
  </property>
  <property fmtid="{D5CDD505-2E9C-101B-9397-08002B2CF9AE}" pid="4" name="KSOTemplateDocerSaveRecord">
    <vt:lpwstr>eyJoZGlkIjoiNWIzNzk1NjllNzhiZDk3ZTliN2NjNWFkNTljZjk2OTAiLCJ1c2VySWQiOiI0NjQ4MjQwNTAifQ==</vt:lpwstr>
  </property>
</Properties>
</file>