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 xml:space="preserve"> 四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both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2025、9、22</w:t>
            </w:r>
            <w:bookmarkStart w:id="1" w:name="_GoBack"/>
            <w:bookmarkEnd w:id="1"/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686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郭静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吴宸娴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钱洪波</w:t>
            </w: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 xml:space="preserve">  吴乔伊  陈玲霞 杨晓  陆彩红  董育兰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20EB408C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</w:pPr>
            <w:r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  <w:t xml:space="preserve"> 复盘第二单元教学难点，聚焦《写日记》习作教学攻坚</w:t>
            </w:r>
          </w:p>
          <w:p w14:paraId="08E1FA24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496ED671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(一) 第二单元课文教学复盘（重点：《秋天的雨》）</w:t>
            </w:r>
          </w:p>
          <w:p w14:paraId="7D058902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 郭老师（主持人）开场： 请各位结合《秋天的雨》这节课，谈谈在指导学生“运用多种方法理解难懂词语”时，哪些方法学生掌握得好？哪些还有困难？</w:t>
            </w:r>
          </w:p>
          <w:p w14:paraId="0DC5A24D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 吴老师分享： “五彩缤纷”一词用得很好。学生能通过联系下文“黄色的银杏树、红红的枫叶”等具体景物来理解，也能通过看课文插图直观感受。但“你挤我碰”这类需要联想和体验的词语，学生较难体会其生动性。</w:t>
            </w:r>
          </w:p>
          <w:p w14:paraId="26E5BAF8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 陆老师补充： 对，抽象词语是难点。我引导学生做动作“挤”和“碰”，想象一下水果们像小朋友一样抢着要人来摘的样子，课堂气氛就活跃了，学生也理解了。</w:t>
            </w:r>
          </w:p>
          <w:p w14:paraId="4711433A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4. 共识与对策： 经讨论，总结出指导词语理解的层次：</w:t>
            </w:r>
          </w:p>
          <w:p w14:paraId="38E3E7CA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直观化词语： 多用插图、实物、视频辅助（如“五彩缤纷”）。</w:t>
            </w:r>
          </w:p>
          <w:p w14:paraId="2B405602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动作化词语： 引导做动作、演一演（如“你挤我碰”、“频频点头”）。</w:t>
            </w:r>
          </w:p>
          <w:p w14:paraId="5A8A6FC0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联系生活词语： 结合自身经历谈感受（如“凉爽的温柔”）。</w:t>
            </w:r>
          </w:p>
          <w:p w14:paraId="0275DD0A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下周在《听听，秋的声音》教学中，继续强化这些方法的综合运用。</w:t>
            </w:r>
          </w:p>
          <w:p w14:paraId="5A6DA180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(二) 习作教学《写日记》重难点分析与策略研讨（中心发言人：杨老师）</w:t>
            </w:r>
          </w:p>
          <w:p w14:paraId="5341F378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 杨老师分析难点：</w:t>
            </w:r>
          </w:p>
          <w:p w14:paraId="4B89ECA0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兴趣障碍： 学生觉得无话可写，认为日记是“任务”。</w:t>
            </w:r>
          </w:p>
          <w:p w14:paraId="3568732F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内容障碍： 不知写什么，容易记流水账。</w:t>
            </w:r>
          </w:p>
          <w:p w14:paraId="2480EAB3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形式障碍： 日记格式（日期、星期、天气）容易忘记。</w:t>
            </w:r>
          </w:p>
          <w:p w14:paraId="71D04E29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语言障碍： 如何把一件事写清楚、写具体。</w:t>
            </w:r>
          </w:p>
          <w:p w14:paraId="522C322D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 集体研讨对策：</w:t>
            </w:r>
          </w:p>
          <w:p w14:paraId="1474D546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激趣导入：</w:t>
            </w:r>
          </w:p>
          <w:p w14:paraId="4328FA0D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· 董老师建议： 用绘本《蚯蚓的日记》或老师自己的“下水文”导入，让学生发现日记可以写很多有趣的事，消除神秘感。</w:t>
            </w:r>
          </w:p>
          <w:p w14:paraId="1E712ED1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·陆老师补充： 开展“日记分享会”，告诉学生优秀的日记可以有机会在班上被老师（匿名）分享，激发写作欲望。</w:t>
            </w:r>
          </w:p>
          <w:p w14:paraId="7B6E067F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破解选材难题：</w:t>
            </w:r>
          </w:p>
          <w:p w14:paraId="1B1AAD49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· 钱老师建议： 提供“日记素材菜单”，给学生支架。例如：今天最高兴的一件事/最难过的一件事/观察到的一个新现象/学到的一个新本领/做的一个小实验等。</w:t>
            </w:r>
          </w:p>
          <w:p w14:paraId="1F9BB117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· 共识： 强调“真实”，写自己的生活，一句话两句话也可以，重在开始。</w:t>
            </w:r>
          </w:p>
          <w:p w14:paraId="65652B08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· 规范格式与评改：</w:t>
            </w:r>
          </w:p>
          <w:p w14:paraId="2A4B64D8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· 统一制作“日记格式”儿歌或口诀，贴在班级宣传栏。（如：日记日记，天天要记；日期星期和天气，开头空两格，别忘记！）</w:t>
            </w:r>
          </w:p>
          <w:p w14:paraId="004E1791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· 首次批改“重格式轻内容”，只要格式正确、句子通顺就大力表扬。</w:t>
            </w:r>
          </w:p>
          <w:p w14:paraId="7BA3C27C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· 采用“三星评价法”：☆格式正确、☆书写工整、☆内容真实。</w:t>
            </w:r>
          </w:p>
          <w:p w14:paraId="426CF6A1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4BB75A06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FA0D406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481C01E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3DC8C8A3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7EBF11B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719C2AE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4327222">
            <w:pPr>
              <w:spacing w:line="400" w:lineRule="exact"/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66340481">
            <w:pPr>
              <w:spacing w:line="400" w:lineRule="exact"/>
              <w:ind w:firstLine="480" w:firstLineChars="200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2FB4"/>
    <w:rsid w:val="0BAC30CE"/>
    <w:rsid w:val="0E5C414B"/>
    <w:rsid w:val="1A67270E"/>
    <w:rsid w:val="35062072"/>
    <w:rsid w:val="36B35A41"/>
    <w:rsid w:val="47E40D60"/>
    <w:rsid w:val="4B895879"/>
    <w:rsid w:val="66506631"/>
    <w:rsid w:val="730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1066</Words>
  <Characters>1091</Characters>
  <Lines>0</Lines>
  <Paragraphs>0</Paragraphs>
  <TotalTime>3</TotalTime>
  <ScaleCrop>false</ScaleCrop>
  <LinksUpToDate>false</LinksUpToDate>
  <CharactersWithSpaces>1228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WPS_1530336783</cp:lastModifiedBy>
  <dcterms:modified xsi:type="dcterms:W3CDTF">2025-09-15T03:00:22Z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eyJoZGlkIjoiNGYwYmJhNTgwMDkxMjdiZjhhMjg0NWZjZmViYzJkOWYiLCJ1c2VySWQiOiIzODI0NzY1MDMifQ==</vt:lpwstr>
  </property>
  <property fmtid="{D5CDD505-2E9C-101B-9397-08002B2CF9AE}" pid="4" name="ICV">
    <vt:lpwstr>38CFDB8E81454349922E73BC30023239_12</vt:lpwstr>
  </property>
</Properties>
</file>