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第三方机构参与天宁区义务教育学校课后服务人员花名册</w:t>
      </w:r>
    </w:p>
    <w:tbl>
      <w:tblPr>
        <w:tblStyle w:val="3"/>
        <w:tblW w:w="15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7"/>
        <w:gridCol w:w="709"/>
        <w:gridCol w:w="709"/>
        <w:gridCol w:w="708"/>
        <w:gridCol w:w="1418"/>
        <w:gridCol w:w="3118"/>
        <w:gridCol w:w="2127"/>
        <w:gridCol w:w="1417"/>
        <w:gridCol w:w="186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参与课程及该课程从教年限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已在我市哪些区域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参与入校服务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（例）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李一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（与证书一致）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（与证书一致）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乒乓球课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3年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注：资质证明填写教师资格证（学科）、教练员证等。</w:t>
      </w:r>
      <w:r>
        <w:rPr>
          <w:rFonts w:hint="eastAsia" w:ascii="Times New Roman" w:hAnsi="Times New Roman" w:eastAsia="宋体" w:cs="Times New Roman"/>
          <w:lang w:val="en-US" w:eastAsia="zh-CN"/>
        </w:rPr>
        <w:t>学历、专业、资质证明需后附证明材料，并提供相应人员的有效身份证件、无犯罪记录证明、征信证明、健康体检证明等复印件。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576FE"/>
    <w:rsid w:val="0DD128D4"/>
    <w:rsid w:val="2C382C3F"/>
    <w:rsid w:val="32555ED1"/>
    <w:rsid w:val="4DF7150B"/>
    <w:rsid w:val="55D576FE"/>
    <w:rsid w:val="6FB7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0</TotalTime>
  <ScaleCrop>false</ScaleCrop>
  <LinksUpToDate>false</LinksUpToDate>
  <CharactersWithSpaces>141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2025-07-23T11:16:00Z</dcterms:created>
  <dc:creator>琉璃沙</dc:creator>
  <cp:lastModifiedBy>user</cp:lastModifiedBy>
  <dcterms:modified xsi:type="dcterms:W3CDTF">2025-09-11T15:59:37Z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3D2856651E4F34C96981C268F4F95C01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