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FA56D">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吕墅中学</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5-2026学年</w:t>
      </w:r>
      <w:r>
        <w:rPr>
          <w:rFonts w:hint="eastAsia" w:ascii="宋体" w:hAnsi="宋体" w:eastAsia="宋体" w:cs="宋体"/>
          <w:b/>
          <w:bCs/>
          <w:sz w:val="28"/>
          <w:szCs w:val="28"/>
        </w:rPr>
        <w:t>学校安全工作计划</w:t>
      </w:r>
    </w:p>
    <w:p w14:paraId="60EC860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为切实保障师生生命和学校财产安全，维护正常的教育教学秩序，促进教育事业稳定健康进展，依据《中小学幼儿园安全治理办法》和上级有关精神，结合学校实际，特制定本工作计划。</w:t>
      </w:r>
      <w:bookmarkStart w:id="0" w:name="_GoBack"/>
      <w:bookmarkEnd w:id="0"/>
    </w:p>
    <w:p w14:paraId="41A2649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一、指导思想</w:t>
      </w:r>
    </w:p>
    <w:p w14:paraId="41BF5C8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紧紧围绕“安全立教”这条主线，坚持“安全第一、预防为主”的工作方针和以人为本，安全进展的原则，以保障师生生命安全为基本出发点，以强化学生“三生”（生命、生存、生活）教育、遏制安全事故为重点，从学校和谐稳定的大局出发，严格落实责任，强化监督治理，为师生营造一个安全祥和的工作环境和学习环境。</w:t>
      </w:r>
    </w:p>
    <w:p w14:paraId="3270F7D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二、工作目标</w:t>
      </w:r>
    </w:p>
    <w:p w14:paraId="2873B69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通过精心的组织、慎密的安排、主动的投入和务实的工作，不断提高学校安全工作治理水平，不断加固安全防线，有效消除各类安全隐患，保证师生生命财产安全，保证各校不出安全责任事故。</w:t>
      </w:r>
    </w:p>
    <w:p w14:paraId="6ED7FD3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三、具体工作推进措施</w:t>
      </w:r>
    </w:p>
    <w:p w14:paraId="38364C1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（一）提高工作熟悉，落实安全责任</w:t>
      </w:r>
    </w:p>
    <w:p w14:paraId="55CAB74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学校安全工作关系到广大师生的生命和国家的财产安全，关系到学校和社会的进展稳定，所以必须从维护进展稳定的大局出发，充分熟悉学校安全工作的重要意义，进而高度重视安全工作。要做到警钟长鸣、常抓不懈，决不能有丝毫侥幸心理和懈怠情绪。</w:t>
      </w:r>
    </w:p>
    <w:p w14:paraId="275F2AA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今年是安全工作责任落实年，学校要切实抓好安全责任落实。要把安全工作纳入目标责任和教育教学常规治理的考核范畴，建立安全治理岗位责任制，形成层层负责的安全工作网络。本年度，继续落实年度安全工作目标责任制，校长与教育局签订学校安全目标治理责任状，学校将目标层层分解，落实到各部门、班级、具体人员，明确各职能部门和相关人员的职责，细化“谁主管、谁负责，谁在岗、谁负责”，使全体教职员工都承担起学校安全教育和治理的责任，形成齐抓共管的良好局面。</w:t>
      </w:r>
    </w:p>
    <w:p w14:paraId="34989AD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（二）建立健全制度，促进规范治理</w:t>
      </w:r>
    </w:p>
    <w:p w14:paraId="49DAC72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进一步完善安全工作制度建设，及时修补和更新各类安全规制，并建立和实施好以下安全工作制度，做到用制度促治理，用制度保安全。</w:t>
      </w:r>
    </w:p>
    <w:p w14:paraId="1C1C258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1.建立健全学生“一日安全常规”制度。对学生每日上学、放学、课间活动和实践活动等各个环节提出具体要求，使学校安全工作成为教育行政治理的一项常规性工作，并列入重要工作日程。</w:t>
      </w:r>
    </w:p>
    <w:p w14:paraId="2C367ED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建立健全安全信息浏览制度和安全信息上报制度。对政府办公平台，坚持每日进行一次浏览，并形成制度。将本校安全工作落实情况、活动开展情况、安全工作部署及重大举措、实践中形成的好经验、好做法等及时形成文字材料报送教育局安全科，做到工作透明、资源共享。</w:t>
      </w:r>
    </w:p>
    <w:p w14:paraId="2FA6F16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建立健全班级点名和宿舍点宿制度，要求任课老师每堂课上课前、舍务老师每日就寝前都要对学生进行细致清点，发现缺课和缺宿现象马上要让班主任知晓，让值周老师和学校知晓，在查明原因的同时，与家长取得联系。</w:t>
      </w:r>
    </w:p>
    <w:p w14:paraId="012731C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建立健全与学生家长联络制度。要密切与学生家长进行联络，共同承担起对学生进行教育和监管的任务。寒暑假或其它较长的节假日，要以适当方式提示家长监护好自己的子女，防止意外事故发生。学生返校时间如遇雪大路滑等恶劣天气或突变气候，及时与教育局联系，确定是否可以推迟返校时间，并及时告知家长，严禁学生乘坐危险性机动车辆、非凡是三四轮车辆返校。学生放学途中天气突变、学生不明原因未返校或缺课、学生在校生病或有其它异常情况，都要及时与家长取得联系，保证他们始终在家校监控范围内。</w:t>
      </w:r>
    </w:p>
    <w:p w14:paraId="2B4BD40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5.继续执行学生上学和放学家长接送制度。执行学生放学由老师护送制度，派老师护送学生经过交通繁忙地段及危险地段。</w:t>
      </w:r>
    </w:p>
    <w:p w14:paraId="004F438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6.坚持落实学生请假制度，履行好请假手续。</w:t>
      </w:r>
    </w:p>
    <w:p w14:paraId="2D5F89F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7.坚持落实晨检和午检制度，做好晨检和午检记录，做好与家长的联络工作。</w:t>
      </w:r>
    </w:p>
    <w:p w14:paraId="435C763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8.继续执行来客来访登记制度，充分发挥门卫的作用，严禁闲杂人员进入校园，严禁校外机动车辆进入校园，严禁携带危险品进入校园。</w:t>
      </w:r>
    </w:p>
    <w:p w14:paraId="471135A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继续实施安全事故即报制度。建立畅通的信息传输渠道，碰到发生在本学校的重大安全事故、重大突发事件，在及时做好处置的同时，在2小时之内将有关情况报送给上级部门，不得迟报、漏报、瞒报和不按程序越级上报。</w:t>
      </w:r>
    </w:p>
    <w:p w14:paraId="2B500F1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10.继续完善学校安全预警机制。定期分析校舍、交通、治安、饮食、传染病、校园周边环境以及大型集体活动等方面可能会出现的问题，根据安全工作动态，确定不同阶段和不同季节安全工作重点，发现苗头性问题，尽早进行教育和防范。</w:t>
      </w:r>
    </w:p>
    <w:p w14:paraId="3785DF0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11.继续完善安全日志制度。指导班级认真使用好《班级日志》记录本，保证安全工作的及时性和实效性。</w:t>
      </w:r>
    </w:p>
    <w:p w14:paraId="37D5C77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12.继续完善安全工作考核奖励制度。从学校实际出发，健全安全考核机制、评价机制和奖励机制，对各责任点责任人及班主任必须建立安全工作考核制度，制定完善的考核办法，将考核结果与评优晋级以及学校年终安全治理目标挂钩，对在安全工作中成绩显著或有凡贡献的单位或个人视情况给予表彰奖励。</w:t>
      </w:r>
    </w:p>
    <w:p w14:paraId="39EB9D5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13.不断强化档案治理制度。继续加强档案整存和治理工作，要将安全工作文件、年度计划总结、安全检查记录等资料及时分类归档。</w:t>
      </w:r>
    </w:p>
    <w:p w14:paraId="59F6828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14.认真落实学校安全工作领导责任制和责任追究制。对因责任不落实，隐患排查和整治不及时，治理不严，监督不到位而引发的安全责任事故，由教育局严厉追究有关领导和责任人员的责任。</w:t>
      </w:r>
    </w:p>
    <w:p w14:paraId="01BAFEE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（三）加强安全检查，消除安全隐患</w:t>
      </w:r>
    </w:p>
    <w:p w14:paraId="57F8504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坚持好一日一巡检的做法，结合实际和季节特点，组织专人对校舍、学生活动设施、食堂、消防设施、实验室、院墙、电路、路面等进行细致检查，不疏不漏，不留死角。及时发现并消除各种隐患。每季度要进行一次安全全面大检查，组织人员对重点部位及重要环节进行排查，发现问题及时解决，不能解决的要及时上报。</w:t>
      </w:r>
    </w:p>
    <w:p w14:paraId="3C534FD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（四）加大安全防范，保证校园平安</w:t>
      </w:r>
    </w:p>
    <w:p w14:paraId="455FC41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进一步完善安全防范体系，采取有效的措施，切实做好各类安全防范工作。要做好非凡时间、非凡地段、非凡人物的防范，要按照保安全、保运行、保进展的经费使用原则，增加安全工作经费投入，努力实现人防、物防、技防的协调进展。要重点做好防火，防汛、防食物中毒等防范工作，继续开展好“平安校园”和法制校园的创建活动，争取从源头阻塞校园安全事故。</w:t>
      </w:r>
    </w:p>
    <w:p w14:paraId="22A1D0C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（五）完善监管体系，加强监督治理</w:t>
      </w:r>
    </w:p>
    <w:p w14:paraId="032B9D9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进一步完善安全监管体系，强化安全监管工作。加强学生在校期间的治理，建立覆盖各时段、各空间、师生全员参加的校园安全治理责任体系，形成横向到边、纵向到底的立体交叉安全治理网络，对学生执行全天候监管，保证不出空档。还要严格课堂治理，严禁老师迟到早退或放任自流，非凡要加大对体育课、实验课和课外活动的治理力度，要求老师与学生同在，并做好保护与帮忙工作。</w:t>
      </w:r>
    </w:p>
    <w:p w14:paraId="4819E6A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（六）强化“三生”教育，增强安全意识</w:t>
      </w:r>
    </w:p>
    <w:p w14:paraId="771A881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以《中小学安全教育指导纲要》为依据，以课堂为主阵地，活化教育内涵，加强对学生进行“三生”（生命、生存、生活）教育，每学期开设“三生”教育课不得低于十六课时，切实将安全教育、法制教育、德育教育、心理健康教育和综合实践活动有机结合起来，集中班主任、心理咨询老师、思品老师、政教干部、德育干部等多方面力量，让安全教育达实效。</w:t>
      </w:r>
    </w:p>
    <w:p w14:paraId="070161D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2.以“活动月”“活动周”“活动日”为契机，广泛深化地开展好各类教育活动。</w:t>
      </w:r>
    </w:p>
    <w:p w14:paraId="3A5E397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加强在全体老师中开展安全法律法规、安全知识学习活动，将老师的安全教育和安全治理情况记入业务档案。加强对老师进行职业道德教育和师法师风教育，做好老师心理调适工作，严禁老师歧视、欺侮、体罚和变相体罚学生。</w:t>
      </w:r>
    </w:p>
    <w:p w14:paraId="482B4B8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进一步完善安全应急预案体系。建立健全各类应急预案，不断增强预案的针对性和实效性。要紧紧抓住“全国中小学生安全教育日”的有力契机，深化开展以“加强疏散演练、保证学生平安”为主题的教育活动。</w:t>
      </w:r>
    </w:p>
    <w:p w14:paraId="54CEDEC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（七）加强部门联动，做好重点防备</w:t>
      </w:r>
    </w:p>
    <w:p w14:paraId="16A169E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1.主动联络公安交警、交通运管等部门组织对接送学生车辆进行全面检查和清理。要对学生大力加强交通安全教育，每学期上好不低于4课时的道路交通安全课,争取从根本上消除乘车隐患。</w:t>
      </w:r>
    </w:p>
    <w:p w14:paraId="54DC564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在综治、安监、公安、文化、城管等部门的大力支持下，群防群治，抓好校园周边稳定工作。提高对校园周边稳定工作的熟悉，把治理工作摆上议事日程，建立长效机制并坚持常抓不懈，果断抵制损害学校周边环境的现象。与相关部门协调配合，做好校外网吧治理工作，真正让学生健康上网，文明上网。</w:t>
      </w:r>
    </w:p>
    <w:p w14:paraId="538AA98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主动与卫生疾控部门取得联系，以防为主，抓好学校卫生防疫工作。进一步加强学校饮食卫生安全治理，加大专项经费的投入，改善学校食堂设施、设备与环境卫生条件；要严把“六关”，果断遏制“三无”食品、过期变质食品进入食堂，严格执行食品24小时留验制度，严防食物中毒事件发生；严格履行饮用水卫生安全治理制度，对不符合饮用标准的水源立即进行整改达标，保证学生的饮用水安全；要进一步加强传染病疫情的防控工作，建立健全传染病预防领导组织，制定和完善预防传染病实施方案和治理制度，发现问题及时启动应急预案，有效控制传染病的蔓延。</w:t>
      </w:r>
    </w:p>
    <w:p w14:paraId="38576E6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主动与消防部门配合，防教结合，抓好学校火灾防控工作。在消防部门的指导下，加强人员培训和防火安全教育，加强消防安全硬件设施建设，建立健全各类应急工作机制，形成应急处置合力。定期对学生宿舍、食堂、锅炉房、供电设施、仓库、实验室、阅览室、会议室等人员集中可能发生火灾的场所进行防火安全检查，尤其要对危旧建筑、电网线路等进行重点排查，不留“死角”。使用和治理好易燃易爆物品，保持会议室等公共场所疏散通道的通畅，定期组织进行防火疏散演练，有效杜绝火灾事故发生。</w:t>
      </w:r>
    </w:p>
    <w:p w14:paraId="27B0156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主动与城建、科技等部门联合，多措并举，做好学校设施设备安全工作。对设施、设备方面存在的安全隐患执行登记治理，并仔细落实整改。对无力排除的隐患，及时上报教育局，并制定安全防范措施。对危险校舍、正在施工建设的校舍,设置安全围栏或警示标志，禁止师生进入危险区域。</w:t>
      </w:r>
    </w:p>
    <w:p w14:paraId="658B4D7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（八）突出工作实效，抓好工作落实</w:t>
      </w:r>
    </w:p>
    <w:p w14:paraId="12F7CFC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切实抓好安全常规检查、常规治理、常规教育和常规建设等安全常规性工作，做到抓常规坚持不懈，并力争出成效。该检查的检查，该教育的教育，该记录的记录，把工作做实，做细，做全。</w:t>
      </w:r>
    </w:p>
    <w:p w14:paraId="7DE9C28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本年度，学校一定会深入结合实际，把以上工作仔细落到实处，主动预防各类校园安全事故发生，保证师生的人身安全和学校的财产安全。</w:t>
      </w:r>
    </w:p>
    <w:p w14:paraId="07BAE21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p>
    <w:p w14:paraId="3D9FC29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p>
    <w:p w14:paraId="0A47DDA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p>
    <w:p w14:paraId="393271C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p>
    <w:p w14:paraId="1E3AE8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p>
    <w:p w14:paraId="4554B5B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p>
    <w:p w14:paraId="05439C3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p>
    <w:p w14:paraId="2B7AD33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p>
    <w:p w14:paraId="551B61FD"/>
    <w:sectPr>
      <w:pgSz w:w="11906" w:h="16838"/>
      <w:pgMar w:top="2098" w:right="1474" w:bottom="1984" w:left="1587" w:header="851" w:footer="1417" w:gutter="0"/>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mM2NhODMxNjFkM2UxNjBmMTEwMjBmMjE2MzY3ZWYifQ=="/>
  </w:docVars>
  <w:rsids>
    <w:rsidRoot w:val="6B752165"/>
    <w:rsid w:val="1511573D"/>
    <w:rsid w:val="163E1347"/>
    <w:rsid w:val="26A97D0D"/>
    <w:rsid w:val="61C33697"/>
    <w:rsid w:val="6B752165"/>
    <w:rsid w:val="6EB71BE3"/>
    <w:rsid w:val="72492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3938</Words>
  <Characters>3975</Characters>
  <Lines>0</Lines>
  <Paragraphs>0</Paragraphs>
  <TotalTime>8</TotalTime>
  <ScaleCrop>false</ScaleCrop>
  <LinksUpToDate>false</LinksUpToDate>
  <CharactersWithSpaces>3975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2021-12-14T11:25:00Z</dcterms:created>
  <dc:creator>kgy</dc:creator>
  <cp:lastModifiedBy>yjj</cp:lastModifiedBy>
  <dcterms:modified xsi:type="dcterms:W3CDTF">2025-08-24T00:36:49Z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899F12D0276446C2A84B2FC71BB8A67F</vt:lpwstr>
  </property>
  <property fmtid="{D5CDD505-2E9C-101B-9397-08002B2CF9AE}" pid="4" name="KSOTemplateDocerSaveRecord">
    <vt:lpwstr>eyJoZGlkIjoiNjRlN2QzMGYxMTdkZDliMTRhM2I4MDNhZDk3Y2EzZGMiLCJ1c2VySWQiOiI1Mzk4MzU4MDMifQ==</vt:lpwstr>
  </property>
</Properties>
</file>