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6FE7E"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 w14:paraId="6CEBB967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XX课程方案</w:t>
      </w:r>
    </w:p>
    <w:p w14:paraId="31929410">
      <w:pPr>
        <w:spacing w:line="700" w:lineRule="exact"/>
        <w:jc w:val="center"/>
        <w:rPr>
          <w:rFonts w:hint="eastAsia" w:ascii="仿宋_GB2312" w:hAnsi="仿宋_GB2312" w:eastAsia="仿宋_GB2312" w:cs="仿宋_GB2312"/>
          <w:sz w:val="32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44"/>
        </w:rPr>
        <w:t>（参考模板）</w:t>
      </w:r>
    </w:p>
    <w:p w14:paraId="7AE4B39C">
      <w:pPr>
        <w:spacing w:line="570" w:lineRule="exact"/>
        <w:ind w:firstLine="560" w:firstLineChars="200"/>
        <w:jc w:val="left"/>
        <w:rPr>
          <w:rFonts w:ascii="黑体" w:hAnsi="黑体" w:eastAsia="黑体"/>
          <w:bCs/>
          <w:sz w:val="28"/>
          <w:szCs w:val="32"/>
        </w:rPr>
      </w:pPr>
      <w:r>
        <w:rPr>
          <w:rFonts w:hint="eastAsia" w:ascii="黑体" w:hAnsi="黑体" w:eastAsia="黑体"/>
          <w:bCs/>
          <w:sz w:val="28"/>
          <w:szCs w:val="32"/>
        </w:rPr>
        <w:t>一、课程简介</w:t>
      </w:r>
    </w:p>
    <w:p w14:paraId="24D16986">
      <w:pPr>
        <w:spacing w:line="57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" w:hAnsi="仿宋" w:eastAsia="仿宋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教学内容简介，课程的价值意义，授课适合对象（适合年段），学生需要哪些学习基础。</w:t>
      </w:r>
    </w:p>
    <w:p w14:paraId="0FB6D0CF">
      <w:pPr>
        <w:spacing w:line="570" w:lineRule="exact"/>
        <w:ind w:firstLine="560" w:firstLineChars="200"/>
        <w:jc w:val="left"/>
        <w:rPr>
          <w:rFonts w:ascii="黑体" w:hAnsi="黑体" w:eastAsia="黑体"/>
          <w:bCs/>
          <w:sz w:val="28"/>
          <w:szCs w:val="32"/>
        </w:rPr>
      </w:pPr>
      <w:r>
        <w:rPr>
          <w:rFonts w:hint="eastAsia" w:ascii="黑体" w:hAnsi="黑体" w:eastAsia="黑体"/>
          <w:bCs/>
          <w:sz w:val="28"/>
          <w:szCs w:val="32"/>
        </w:rPr>
        <w:t>二、课程目标</w:t>
      </w:r>
    </w:p>
    <w:p w14:paraId="3ED8452D">
      <w:pPr>
        <w:spacing w:line="57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学生通过一学期的课程学习以后，在知识、技能、方法、情感、态度等方面获得的提升。</w:t>
      </w:r>
    </w:p>
    <w:p w14:paraId="70A47163">
      <w:pPr>
        <w:spacing w:line="570" w:lineRule="exact"/>
        <w:ind w:firstLine="560" w:firstLineChars="200"/>
        <w:jc w:val="lef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三、课程编排</w:t>
      </w:r>
    </w:p>
    <w:p w14:paraId="7B0768AA">
      <w:pPr>
        <w:spacing w:line="57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根据课程目标，确定教学内容，按从易到难或按知识系统呈现一学期的分课时教学内容，可以表格形式呈现。</w:t>
      </w:r>
    </w:p>
    <w:p w14:paraId="51FC32E8">
      <w:pPr>
        <w:spacing w:line="570" w:lineRule="exact"/>
        <w:ind w:firstLine="560" w:firstLineChars="200"/>
        <w:jc w:val="lef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四、课程实施</w:t>
      </w:r>
    </w:p>
    <w:p w14:paraId="56409FAF">
      <w:pPr>
        <w:spacing w:line="57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/>
          <w:sz w:val="24"/>
          <w:szCs w:val="28"/>
        </w:rPr>
        <w:t xml:space="preserve"> </w:t>
      </w:r>
      <w:r>
        <w:rPr>
          <w:rFonts w:ascii="仿宋" w:hAnsi="仿宋" w:eastAsia="仿宋"/>
          <w:sz w:val="24"/>
          <w:szCs w:val="28"/>
        </w:rPr>
        <w:t xml:space="preserve">  </w:t>
      </w:r>
      <w:r>
        <w:rPr>
          <w:rFonts w:ascii="宋体" w:hAnsi="宋体"/>
          <w:sz w:val="22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课程实施需要的环境、场地、资源等，教学组织形式，安全保障措施等。</w:t>
      </w:r>
    </w:p>
    <w:p w14:paraId="029CFEFC">
      <w:pPr>
        <w:spacing w:line="570" w:lineRule="exact"/>
        <w:ind w:firstLine="560" w:firstLineChars="200"/>
        <w:jc w:val="lef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五、课程评价</w:t>
      </w:r>
    </w:p>
    <w:p w14:paraId="32B58FB6">
      <w:pPr>
        <w:spacing w:line="570" w:lineRule="exact"/>
        <w:ind w:firstLine="54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如何实施学生的过程性评价，学生学习成果展示形式。对授课教师的评价方式，根据评价来进一步调整完善课程。</w:t>
      </w:r>
    </w:p>
    <w:p w14:paraId="64DA0B5E">
      <w:pPr>
        <w:spacing w:line="570" w:lineRule="exact"/>
        <w:ind w:firstLine="560" w:firstLineChars="200"/>
        <w:jc w:val="left"/>
        <w:rPr>
          <w:rFonts w:hint="eastAsia" w:ascii="黑体" w:hAnsi="黑体" w:eastAsia="黑体"/>
          <w:sz w:val="28"/>
          <w:szCs w:val="32"/>
          <w:lang w:eastAsia="zh-CN"/>
        </w:rPr>
      </w:pPr>
      <w:r>
        <w:rPr>
          <w:rFonts w:hint="eastAsia" w:ascii="黑体" w:hAnsi="黑体" w:eastAsia="黑体"/>
          <w:sz w:val="28"/>
          <w:szCs w:val="32"/>
          <w:lang w:eastAsia="zh-CN"/>
        </w:rPr>
        <w:t>六、近三年办学成果证明材料</w:t>
      </w:r>
    </w:p>
    <w:p w14:paraId="76C420C6">
      <w:pPr>
        <w:spacing w:line="570" w:lineRule="exact"/>
        <w:ind w:firstLine="54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证明材料复印件上盖机构公章。</w:t>
      </w:r>
    </w:p>
    <w:p w14:paraId="475D1FD8">
      <w:pPr>
        <w:spacing w:line="570" w:lineRule="exact"/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709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C381D">
    <w:pPr>
      <w:pStyle w:val="2"/>
      <w:framePr w:wrap="around" w:vAnchor="text" w:hAnchor="margin" w:xAlign="outside" w:y="1"/>
      <w:ind w:right="178" w:rightChars="85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 w14:paraId="3F314D35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457D3"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6F44E7EC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3082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ZGJkOGEzMGI0N2UzZjI0YWJmNDAwMTZiMDFjMDkifQ=="/>
  </w:docVars>
  <w:rsids>
    <w:rsidRoot w:val="16863B94"/>
    <w:rsid w:val="0000010A"/>
    <w:rsid w:val="000B07FD"/>
    <w:rsid w:val="000B0E12"/>
    <w:rsid w:val="003F3F66"/>
    <w:rsid w:val="00661A09"/>
    <w:rsid w:val="006A007F"/>
    <w:rsid w:val="006B55E8"/>
    <w:rsid w:val="008B662E"/>
    <w:rsid w:val="008F6E3A"/>
    <w:rsid w:val="00950BA8"/>
    <w:rsid w:val="00993402"/>
    <w:rsid w:val="00B0139B"/>
    <w:rsid w:val="00C33E62"/>
    <w:rsid w:val="00D523A1"/>
    <w:rsid w:val="05F233D3"/>
    <w:rsid w:val="15C2342E"/>
    <w:rsid w:val="16863B94"/>
    <w:rsid w:val="17082E4C"/>
    <w:rsid w:val="20CD161D"/>
    <w:rsid w:val="388756D8"/>
    <w:rsid w:val="505A4A62"/>
    <w:rsid w:val="5A6C029A"/>
    <w:rsid w:val="5E4235C4"/>
    <w:rsid w:val="6F0C7371"/>
    <w:rsid w:val="6FA47A32"/>
    <w:rsid w:val="703B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280</Characters>
  <Lines>2</Lines>
  <Paragraphs>1</Paragraphs>
  <TotalTime>2</TotalTime>
  <ScaleCrop>false</ScaleCrop>
  <LinksUpToDate>false</LinksUpToDate>
  <CharactersWithSpaces>288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2022-02-09T07:41:00Z</dcterms:created>
  <dc:creator>张小宝</dc:creator>
  <cp:lastModifiedBy>chenyi</cp:lastModifiedBy>
  <cp:lastPrinted>2024-07-05T07:34:00Z</cp:lastPrinted>
  <dcterms:modified xsi:type="dcterms:W3CDTF">2025-09-08T11:01:15Z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E3E46C28E903458FB62D6F08226319AC_13</vt:lpwstr>
  </property>
</Properties>
</file>