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D62F">
      <w:pPr>
        <w:rPr>
          <w:rFonts w:ascii="宋体" w:hAnsi="宋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285875"/>
            <wp:effectExtent l="0" t="0" r="0" b="9525"/>
            <wp:wrapSquare wrapText="bothSides"/>
            <wp:docPr id="1" name="图片 1" descr="C:\Users\ADMINI~1\AppData\Local\Temp\ksohtml92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9256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D759C"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0916B205">
      <w:pPr>
        <w:ind w:firstLine="1044" w:firstLineChars="200"/>
        <w:rPr>
          <w:rFonts w:ascii="宋体" w:hAnsi="宋体"/>
          <w:b/>
          <w:sz w:val="52"/>
          <w:szCs w:val="52"/>
        </w:rPr>
      </w:pPr>
    </w:p>
    <w:p w14:paraId="3917920E">
      <w:pPr>
        <w:ind w:firstLine="1044" w:firstLineChars="200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常州市新北区孟河中心小学</w:t>
      </w:r>
    </w:p>
    <w:p w14:paraId="70914FCA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2025~2026</w:t>
      </w:r>
      <w:r>
        <w:rPr>
          <w:rFonts w:hint="eastAsia" w:ascii="宋体" w:hAnsi="宋体"/>
          <w:b/>
          <w:sz w:val="48"/>
          <w:szCs w:val="48"/>
        </w:rPr>
        <w:t>学年第一学期</w:t>
      </w:r>
    </w:p>
    <w:p w14:paraId="42BFA236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</w:p>
    <w:p w14:paraId="2FE6FB22">
      <w:pPr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</w:p>
    <w:p w14:paraId="4F6D2124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</w:p>
    <w:p w14:paraId="7766B18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集体备课工作台账资料</w:t>
      </w:r>
    </w:p>
    <w:p w14:paraId="734228A6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327DEAF0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4779F8E6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66ED5061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70AB2909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69669F61">
      <w:pPr>
        <w:ind w:firstLine="1540" w:firstLineChars="350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</w:rPr>
        <w:t>备课组名称：</w:t>
      </w:r>
      <w:r>
        <w:rPr>
          <w:rFonts w:hint="eastAsia" w:ascii="宋体" w:hAnsi="宋体"/>
          <w:sz w:val="44"/>
          <w:szCs w:val="44"/>
          <w:u w:val="single"/>
        </w:rPr>
        <w:t xml:space="preserve"> 二年级数学备课组 </w:t>
      </w:r>
    </w:p>
    <w:p w14:paraId="26E3AFF1">
      <w:pPr>
        <w:ind w:firstLine="1540" w:firstLineChars="35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备课组组长：</w:t>
      </w:r>
      <w:r>
        <w:rPr>
          <w:rFonts w:hint="eastAsia" w:ascii="宋体" w:hAnsi="宋体"/>
          <w:sz w:val="44"/>
          <w:szCs w:val="44"/>
          <w:u w:val="single"/>
        </w:rPr>
        <w:t xml:space="preserve">      王敏    </w:t>
      </w:r>
      <w:r>
        <w:rPr>
          <w:sz w:val="44"/>
          <w:szCs w:val="44"/>
          <w:u w:val="single"/>
        </w:rPr>
        <w:t xml:space="preserve">      </w:t>
      </w:r>
      <w:r>
        <w:rPr>
          <w:rFonts w:hint="eastAsia" w:ascii="宋体" w:hAnsi="宋体"/>
          <w:sz w:val="44"/>
          <w:szCs w:val="44"/>
          <w:u w:val="single"/>
        </w:rPr>
        <w:t xml:space="preserve">   </w:t>
      </w:r>
    </w:p>
    <w:p w14:paraId="5145FB22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 </w:t>
      </w:r>
    </w:p>
    <w:p w14:paraId="5E66AA2F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 </w:t>
      </w:r>
    </w:p>
    <w:p w14:paraId="41D526EA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 2025.8</w:t>
      </w:r>
    </w:p>
    <w:p w14:paraId="6DA233D1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等线" w:hAnsi="等线" w:eastAsia="等线"/>
          <w:sz w:val="28"/>
          <w:szCs w:val="28"/>
        </w:rPr>
        <w:t>2025—2026学年第一学期二年级数学备课组工作计划</w:t>
      </w:r>
    </w:p>
    <w:p w14:paraId="05DCA51E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1B7D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CC5E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221F8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D62B5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2C415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29779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CD4751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A5D3E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其他工作</w:t>
            </w:r>
          </w:p>
        </w:tc>
      </w:tr>
      <w:tr w14:paraId="2E6C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F596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974030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0EFFE6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BEDEA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BA63A0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F2023">
            <w:pPr>
              <w:spacing w:line="560" w:lineRule="exact"/>
              <w:ind w:left="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二1、二2数学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12F9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年级组长</w:t>
            </w:r>
          </w:p>
          <w:p w14:paraId="48B7B61D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备课组长</w:t>
            </w:r>
          </w:p>
        </w:tc>
      </w:tr>
    </w:tbl>
    <w:p w14:paraId="5A67878E">
      <w:pPr>
        <w:rPr>
          <w:rFonts w:ascii="宋体" w:hAnsi="宋体"/>
          <w:b/>
          <w:sz w:val="28"/>
          <w:szCs w:val="28"/>
        </w:rPr>
      </w:pPr>
    </w:p>
    <w:p w14:paraId="16A40E77"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二、工作要点</w:t>
      </w:r>
    </w:p>
    <w:p w14:paraId="11A2786C"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学情分析</w:t>
      </w:r>
    </w:p>
    <w:p w14:paraId="6C49CC5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届二年级共有学生81人，从上学期考试成绩分析，大部分学生有了很大的进步，孩子们处于数学学习的过渡阶段，已掌握100以内加减法、表内乘除法等基础运算，开始接触几何图形、简单统计等新内容，学习特点与能力差异显著，具体分析如下：</w:t>
      </w:r>
    </w:p>
    <w:p w14:paraId="65C10AF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（1）知识掌握情况</w:t>
      </w:r>
    </w:p>
    <w:p w14:paraId="5FD60536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优势领域：100以内加减法计算熟练度较高，多数学生能快速口算；表内乘除法通过口诀记忆，基础应用（如“3×4=？”“12÷2=？”）准确率达标；对“元、角、分”“时、分、秒”等常见计量单位，能结合生活场景理解和换算。</w:t>
      </w:r>
    </w:p>
    <w:p w14:paraId="63ECA4F9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薄弱环节：复杂应用题（如两步计算“先加后乘”“先减后除”）理解困难，易忽略题干中的隐藏条件；几何图形空间想象能力不足；统计相关的“数据收集与整理”，部分学生不会规范记录和分析数据。</w:t>
      </w:r>
    </w:p>
    <w:p w14:paraId="04C83FF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学习能力特点</w:t>
      </w:r>
    </w:p>
    <w:p w14:paraId="222564C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 思维特点：以具体形象思维为主，抽象逻辑思维初步发展，需借助实物（如小棒、计数器）或情境图理解数学概念，纯文字类题目易产生畏难情绪。课堂表现：对动手操作（如拼图形、摆小棒）、游戏化学习（如计算抢答、数学闯关）兴趣浓厚，注意力集中时间约20-25分钟，后半节课易出现分心；主动提问和探究的意识较弱，多依赖教师引导。作业情况：基础计算题完成质量高，但需要书写规范的提醒；应用题常因审题不仔细（漏看关键词“一共”“还剩”）出错，检查习惯尚未养成。</w:t>
      </w:r>
    </w:p>
    <w:p w14:paraId="603341A9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07354B4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(3)常见问题与原因</w:t>
      </w:r>
    </w:p>
    <w:p w14:paraId="2D7F9FF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 计算粗心：并非不会算，而是缺乏耐心，如“进位加法忘加进位1”“退位减法忘减退位1”，或因书写潦草导致数字看错（如“6”写成“0”）。应用题理解难：无法将文字转化为数学关系，比如分不清“求比一个数多几”用加法，“求比一个数少几”用减法；对“倍数”“平均分”等抽象概念，未建立与生活的联系。 空间观念弱：接触几何图形时间短，缺乏实际观察和操作经验，比如分不清“长方形”和“平行四边形”，不会数“由3个小正方形组成的大长方形有几个角”。</w:t>
      </w:r>
    </w:p>
    <w:p w14:paraId="04C7BF85">
      <w:pPr>
        <w:pStyle w:val="6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教材分析与研读</w:t>
      </w:r>
    </w:p>
    <w:p w14:paraId="0037256D">
      <w:pPr>
        <w:spacing w:line="440" w:lineRule="exact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36"/>
        </w:rPr>
        <w:t>本册教科书共编排了6个教学单元、3个综合与实践活动及期末复习。</w:t>
      </w:r>
    </w:p>
    <w:p w14:paraId="05626F9F">
      <w:pPr>
        <w:spacing w:line="440" w:lineRule="exact"/>
        <w:ind w:firstLine="482" w:firstLineChars="200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（一）数与代数领域的内容</w:t>
      </w:r>
    </w:p>
    <w:p w14:paraId="27395DA0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36"/>
          <w:lang w:eastAsia="zh-CN"/>
        </w:rPr>
      </w:pPr>
      <w:r>
        <w:rPr>
          <w:rFonts w:hint="eastAsia" w:ascii="宋体" w:hAnsi="宋体"/>
          <w:sz w:val="24"/>
          <w:szCs w:val="36"/>
        </w:rPr>
        <w:t>先通过实例让学生理解乘法是求相同加数和的简便运算，认识乘法算式各部分名称 ，学会1 - 6的乘法口诀。再从平均分引入除法，学习用2 - 6的乘法口诀求商。还安排100以内加减法、认识三位数和有余数的除法，帮助学生夯实基础、拓展数感</w:t>
      </w:r>
      <w:r>
        <w:rPr>
          <w:rFonts w:hint="eastAsia" w:ascii="宋体" w:hAnsi="宋体"/>
          <w:sz w:val="24"/>
          <w:szCs w:val="36"/>
          <w:lang w:eastAsia="zh-CN"/>
        </w:rPr>
        <w:t>。</w:t>
      </w:r>
    </w:p>
    <w:p w14:paraId="3FE73315">
      <w:pPr>
        <w:spacing w:line="440" w:lineRule="exact"/>
        <w:ind w:firstLine="482" w:firstLineChars="200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（二）图形与几何领域的内容</w:t>
      </w:r>
    </w:p>
    <w:p w14:paraId="633B6F7E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36"/>
          <w:lang w:eastAsia="zh-CN"/>
        </w:rPr>
      </w:pPr>
      <w:r>
        <w:rPr>
          <w:rFonts w:hint="eastAsia" w:ascii="宋体" w:hAnsi="宋体"/>
          <w:sz w:val="24"/>
          <w:szCs w:val="36"/>
        </w:rPr>
        <w:t>认识图形：教学内容为四边形、五边形、六边形的初步认识，并结合安排了“有趣的七巧板”实践活动。通过丰富的活动，帮助学生初步认识平面图形中的多边形，让学生通过折、剪、拼等活动，体会图形的变换，发展空间观念。生活中的方向：新增单元，让学生学习在日常生活中辨认东、南、西、北，培养学生的空间方位感</w:t>
      </w:r>
      <w:r>
        <w:rPr>
          <w:rFonts w:hint="eastAsia" w:ascii="宋体" w:hAnsi="宋体"/>
          <w:sz w:val="24"/>
          <w:szCs w:val="36"/>
          <w:lang w:eastAsia="zh-CN"/>
        </w:rPr>
        <w:t>。</w:t>
      </w:r>
    </w:p>
    <w:p w14:paraId="1D4F5BDA">
      <w:pPr>
        <w:spacing w:line="440" w:lineRule="exact"/>
        <w:ind w:firstLine="482" w:firstLineChars="200"/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（三）统计与概率领域的内容</w:t>
      </w:r>
    </w:p>
    <w:p w14:paraId="17960986">
      <w:pPr>
        <w:spacing w:line="440" w:lineRule="exact"/>
        <w:ind w:firstLine="480" w:firstLineChars="200"/>
        <w:rPr>
          <w:rFonts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本册教材同样没有单独编排相应的教学单元，但在第一单元练习中就有以画“正”字统计抛硬币的数据，来巩固5的乘法口诀的习题；在“欢乐购物节”综合与实践活动中，购物记录单就是一张统计表，这些都是统计初步知识的有机渗透。</w:t>
      </w:r>
    </w:p>
    <w:p w14:paraId="37803B05">
      <w:pPr>
        <w:spacing w:line="440" w:lineRule="exact"/>
        <w:ind w:firstLine="482" w:firstLineChars="200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（四）综合与实践领域的内容</w:t>
      </w:r>
    </w:p>
    <w:p w14:paraId="5FF0FA98">
      <w:pPr>
        <w:spacing w:line="360" w:lineRule="auto"/>
        <w:ind w:firstLine="480" w:firstLineChars="200"/>
        <w:rPr>
          <w:rFonts w:hint="eastAsia"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欢乐购物街：是原来的人民币单元，更加注重人民币在生活中的运用，通过模拟购物等活动，让学生体会数学与生活的紧密联系，培养学生运用数学知识解决实际问题的能力。 奇妙的七巧板：通过让学生用七巧板拼出各种形状，培养学生的动手实践能力、空间想象能力和创新思维。</w:t>
      </w:r>
    </w:p>
    <w:p w14:paraId="2262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3、加强备课组建设，切实提高教研效率</w:t>
      </w:r>
      <w:r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　</w:t>
      </w:r>
    </w:p>
    <w:p w14:paraId="1E873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有计划，重过程，讲提高，在“研”字上下功夫，在“实”字上花力气，紧紧围绕数学教研组的研究课题，发挥备课组的作用，提高教师素质，促进教学质量的提高。　　</w:t>
      </w:r>
    </w:p>
    <w:p w14:paraId="6684E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(1)每月都进行一次理论学习。　　</w:t>
      </w:r>
    </w:p>
    <w:p w14:paraId="1A7E8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(2)加强理论联系实际，在备课组活动中对我们每人所选的备课内容进行精心设计准备，并在原有的备课中进行修改。　　</w:t>
      </w:r>
    </w:p>
    <w:p w14:paraId="6ABB3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(3)积极参加学校的教学研究活动，做到认真听课，评课。　　</w:t>
      </w:r>
    </w:p>
    <w:p w14:paraId="367D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(4)提高日常教学质量，要求不增加学生过重的学业负担。注重日常教学质量，总结学生在知识方面的掌握情况，有针对性地做好抓差补缺工作。本学期组织两次年级组的互查，自身先把好质量关。加强备课组建设，是提高教学管理效率的一项有效措施。教研工作要上台阶，提水平，必须做到教研活动的经常化、专题化、系列化。　</w:t>
      </w:r>
    </w:p>
    <w:p w14:paraId="1C5F807C">
      <w:pPr>
        <w:spacing w:line="360" w:lineRule="auto"/>
        <w:ind w:firstLine="48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、教学措施</w:t>
      </w:r>
    </w:p>
    <w:p w14:paraId="2A664B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 针对基础薄弱：用“错题分类本”记录计算错误，每天5分钟口算打卡，强化规范书写；通过“生活实例+实物演示”讲解概念（如用分水果理解“平均分”）。</w:t>
      </w:r>
    </w:p>
    <w:p w14:paraId="53E21862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针对应用题：教学生圈画关键词（如“一共”“比……多”），用线段图简化题意；设计分层练习，从一步题（“小明有5支笔，小红有3支，一共有几支？”）过渡到两步题（“小明有5支笔，小红比他多3支，两人一共有几支？”） </w:t>
      </w:r>
    </w:p>
    <w:p w14:paraId="7860E0D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针对空间观念：增加动手活动，如用七巧板拼图形、用直尺量物体长度，让学生直观感受图形特征；结合教室场景（如“黑板是长方形，有4个直角”）强化认知。</w:t>
      </w:r>
    </w:p>
    <w:p w14:paraId="00813937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课堂管理：每15-20分钟插入小组游戏或互动提问，保持学生注意力；鼓励学生分享解题思路，培养主动思考习惯。</w:t>
      </w:r>
    </w:p>
    <w:p w14:paraId="0D6D7D64">
      <w:pPr>
        <w:spacing w:line="360" w:lineRule="auto"/>
        <w:ind w:firstLine="48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、教学评价与检测</w:t>
      </w:r>
    </w:p>
    <w:p w14:paraId="76288DC3">
      <w:pPr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（1）通过学生每天的作业，对学生的掌握情况进行检测，对自己出现的难题进行分析和解决。</w:t>
      </w:r>
    </w:p>
    <w:p w14:paraId="0B0BB757">
      <w:pPr>
        <w:spacing w:line="36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（2）每单元结束后利用单元过关题进行有效地单元检测和评价。每月未有针对性的对学生进行检验及评价，老师和学生进行及时反思和改正。</w:t>
      </w:r>
    </w:p>
    <w:p w14:paraId="08B0311F">
      <w:pPr>
        <w:spacing w:line="360" w:lineRule="auto"/>
        <w:ind w:firstLine="48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（3）踏踏实实做好教学工作，加强自身的学习，提高业务能力。以自己认真负责的工作态度，满腔热情的工作作风，虚心向同事学习，同时争取家长的配合，共同做好对学生的培养。</w:t>
      </w:r>
      <w:bookmarkStart w:id="1" w:name="_GoBack"/>
      <w:bookmarkEnd w:id="1"/>
    </w:p>
    <w:p w14:paraId="65E3DE91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三、分工与合作</w:t>
      </w:r>
    </w:p>
    <w:p w14:paraId="1F98111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742254A9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表1：备课组工作安排表</w:t>
      </w:r>
    </w:p>
    <w:p w14:paraId="0F2A79E3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表2：教学进度表</w:t>
      </w:r>
    </w:p>
    <w:p w14:paraId="7A58613C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表3：单元作业设计安排表</w:t>
      </w:r>
    </w:p>
    <w:p w14:paraId="128B6A8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 w14:paraId="1123A744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</w:t>
      </w:r>
    </w:p>
    <w:p w14:paraId="4C99ECBC">
      <w:pPr>
        <w:ind w:firstLine="28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二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年级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数学</w:t>
      </w:r>
      <w:r>
        <w:rPr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学科备课组活动安排</w:t>
      </w:r>
      <w: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946"/>
        <w:gridCol w:w="1704"/>
        <w:gridCol w:w="1703"/>
      </w:tblGrid>
      <w:tr w14:paraId="190C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0B1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27C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 动 内 容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0B24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中心发言人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BAF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活动地点</w:t>
            </w:r>
          </w:p>
        </w:tc>
      </w:tr>
      <w:tr w14:paraId="4097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B54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F01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制订教学计划和分析第一单元教材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9AAE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009D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低年级办公室</w:t>
            </w:r>
          </w:p>
        </w:tc>
      </w:tr>
      <w:tr w14:paraId="7ED9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D2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第2周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051B3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新课标学习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5382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7B88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7954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F55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第3周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019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第一单元作业设计研讨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1454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BD92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566C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835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第4周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22A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分析第二单元教材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DB7A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5244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995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457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第5周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13A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国庆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E55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B866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ADB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99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第6周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456D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7059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1962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0479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9AE1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第7周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8320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第二单元作业设计研讨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E591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C66D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507B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3C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第8周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A950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分析第三单元教材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244B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A1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6E01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968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第9周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E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C98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593F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C4B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BC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第10周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74B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第三单元作业设计研讨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0E9E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A858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2F7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61A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第11周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8F8C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分析第四单元教材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4AA8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B527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1493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EDF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第12周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996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D21D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B21B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01E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784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第13周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C1C3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第四单元作业设计研讨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3D2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9BC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5986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D77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第14周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67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期中反思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0875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DA35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27A1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217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第15周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A48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294D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2DC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316B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908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第16周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3785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分析第五单元教材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93B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638C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568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9E7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第17周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A461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9F4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BD2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5798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210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第18周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B34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第五单元作业设计研讨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118D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1A2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372C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CDE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第19周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C4E7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分析第六单元教材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E59F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DF6C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495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E7D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第20周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E04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理论学习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E01B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BB78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62F6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3F8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第21周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794C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第六单元作业设计研讨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C4C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974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0160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1AF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第22周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8E46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制定复习计划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BA8E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EAB2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  <w:tr w14:paraId="7499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A23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第23周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2B6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复习研讨1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8803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王敏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7A1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低年级办公室</w:t>
            </w:r>
          </w:p>
        </w:tc>
      </w:tr>
    </w:tbl>
    <w:p w14:paraId="303C3EFD">
      <w:pPr>
        <w:ind w:firstLine="321" w:firstLineChars="100"/>
        <w:rPr>
          <w:rFonts w:ascii="宋体" w:hAnsi="宋体"/>
          <w:b/>
          <w:bCs/>
          <w:sz w:val="32"/>
          <w:szCs w:val="32"/>
        </w:rPr>
      </w:pPr>
    </w:p>
    <w:p w14:paraId="095ECA91">
      <w:pPr>
        <w:ind w:firstLine="321" w:firstLineChars="100"/>
        <w:rPr>
          <w:rFonts w:ascii="宋体" w:hAnsi="宋体"/>
        </w:rPr>
      </w:pP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rFonts w:hint="eastAsia" w:ascii="宋体" w:hAnsi="宋体"/>
        </w:rPr>
        <w:t>说明：加强对学生良好学习习惯养成与学法指导工作的落实；</w:t>
      </w:r>
      <w:r>
        <w:t xml:space="preserve"> </w:t>
      </w:r>
      <w:r>
        <w:rPr>
          <w:rFonts w:hint="eastAsia" w:ascii="宋体" w:hAnsi="宋体"/>
        </w:rPr>
        <w:t>关注低分学生的进一步发展。</w:t>
      </w:r>
    </w:p>
    <w:p w14:paraId="6818199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 w:ascii="宋体" w:hAnsi="宋体"/>
          <w:b/>
          <w:bCs/>
          <w:sz w:val="32"/>
          <w:szCs w:val="32"/>
        </w:rPr>
        <w:t>苏教版二</w:t>
      </w:r>
      <w:r>
        <w:rPr>
          <w:rFonts w:hint="eastAsia" w:ascii="宋体" w:hAnsi="宋体"/>
          <w:b/>
          <w:bCs/>
          <w:color w:val="4C94D8"/>
          <w:sz w:val="32"/>
          <w:szCs w:val="32"/>
        </w:rPr>
        <w:t>年级上册数学</w:t>
      </w:r>
      <w:r>
        <w:rPr>
          <w:rFonts w:hint="eastAsia" w:ascii="宋体" w:hAnsi="宋体"/>
          <w:b/>
          <w:bCs/>
          <w:sz w:val="32"/>
          <w:szCs w:val="32"/>
        </w:rPr>
        <w:t>教学进度安排表</w:t>
      </w:r>
    </w:p>
    <w:p w14:paraId="498E7B77">
      <w:pPr>
        <w:jc w:val="righ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制表人：王敏</w:t>
      </w:r>
    </w:p>
    <w:p w14:paraId="6160AADF">
      <w:pPr>
        <w:spacing w:line="440" w:lineRule="exact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2BC262A2">
      <w:pPr>
        <w:spacing w:line="440" w:lineRule="exact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84"/>
        <w:gridCol w:w="3260"/>
        <w:gridCol w:w="1559"/>
        <w:gridCol w:w="1355"/>
      </w:tblGrid>
      <w:tr w14:paraId="17D0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3429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周次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2096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083A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C2635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课堂作业</w:t>
            </w:r>
          </w:p>
          <w:p w14:paraId="12B6D719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（建议）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08BE">
            <w:pPr>
              <w:spacing w:line="320" w:lineRule="exact"/>
              <w:jc w:val="center"/>
              <w:rPr>
                <w:rFonts w:ascii="楷体" w:hAnsi="楷体" w:eastAsia="楷体"/>
                <w:b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075E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B76C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9D8B8">
            <w:pPr>
              <w:spacing w:line="440" w:lineRule="exact"/>
              <w:jc w:val="center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9.1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08E5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开学第一课：常规习惯教育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44A608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32D74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9.1开学</w:t>
            </w:r>
          </w:p>
        </w:tc>
      </w:tr>
      <w:tr w14:paraId="5115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C03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B62AF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2AA6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认识“几个几”相加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A2B1B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B423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785E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388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01433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D46E3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乘法的初步认识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31769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A94A7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550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3306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81933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AA823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实际问题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5BC910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BC4B7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23D8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6F3B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230A1">
            <w:pPr>
              <w:spacing w:line="440" w:lineRule="exact"/>
              <w:jc w:val="center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9.8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9.12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EF297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9EC64C">
            <w:pPr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P8第4题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766EB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7C5A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EC6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21732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E83F7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00329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D434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7C38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4813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4850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C25BB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5的乘法口诀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EFE4A0">
            <w:pPr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P11第4题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DDCDF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9BD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EF6D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1B750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08D4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6的乘法口诀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409ED1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P13第4题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ACC2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FB0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7E91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37AC">
            <w:pPr>
              <w:spacing w:line="440" w:lineRule="exact"/>
              <w:jc w:val="center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9.15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9.19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F88E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1-4的乘法口诀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E28F7">
            <w:pPr>
              <w:spacing w:line="440" w:lineRule="exac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P15第4题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82064">
            <w:pPr>
              <w:spacing w:line="440" w:lineRule="exac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0E26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D42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6A111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DE7B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练习二（1）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8EDD2">
            <w:pPr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P16第5题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52BF3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4BAA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283C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3765F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80AEE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练习二（2）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22B85C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63539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3383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C4A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2E53D">
            <w:pPr>
              <w:widowControl/>
              <w:jc w:val="left"/>
              <w:rPr>
                <w:rFonts w:ascii="宋体" w:hAnsi="宋体" w:eastAsia="楷体"/>
                <w:b/>
                <w:spacing w:val="-20"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348A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9F4BA7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26B6C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3DCB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1623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E4DFA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9.22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9.26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6904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认识除法（1）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F679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1D141">
            <w:pPr>
              <w:spacing w:line="320" w:lineRule="exact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451A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5F7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DFE6B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5EFF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认识除法（2）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D348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5C36B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2C03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F21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9CDE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B8F1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认识除法（3）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74C4DE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4A2CC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2E06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7F4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735BC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EB9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机动（3）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EB7B3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1A40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46E4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D25F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4A780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9.28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9.30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955A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59B5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9A1B">
            <w:pPr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9.28、10.11国庆节、中秋节调休，10.1～10.8放假</w:t>
            </w:r>
          </w:p>
        </w:tc>
      </w:tr>
      <w:tr w14:paraId="63C4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A36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D453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86E91">
            <w:pPr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用乘法口诀求商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599AD8">
            <w:pPr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P29第4题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FB06D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7A0A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C553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2D3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020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练习四（1）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A7C9C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P30第3题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6649D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186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4B2A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6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13F0D">
            <w:pPr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10.9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10.11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147E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练习四（2）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73C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P31第9、10题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608C2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2F31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FC1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98D5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A34E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机动（4）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63FB31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1FED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206D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E96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8575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54B5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认识七巧板 拼学过的图形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D55B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0FDA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3BAC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D18C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1CCED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10.13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10.17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D29F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拼有趣的图案 七巧板的故事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3B9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CB9551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D9A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62B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8102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504C6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机动（5）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394B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7A6C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62E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7EA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A01F2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CC16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7的乘法口诀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2F99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P41第4题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0075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2E8A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BA7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3160D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1A397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用7的乘法口诀求商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F69D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P43第4题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6576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2E39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1BC5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3C5D0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10.20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10.24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1B7D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8的乘法口诀及求商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F0723A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P45第4题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EAE73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2F9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AAD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7B5D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58726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机动（6）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DEB7E2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B586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77E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DEF3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A5AE0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487EB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练习五（1）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61577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8870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8C0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562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785D5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47D9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练习五（2）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3602D5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22"/>
              </w:rPr>
              <w:t>P47第8、9题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FF5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5CD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8F61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DD6DF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10.27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10.31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651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9的乘法口诀及求商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5FA770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P49第4题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CF0C20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623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9EF7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7C8FF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EB84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练习六（1）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FAFE1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P50第3题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698B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A6F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6206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7E9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C2E77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练习六（2）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73B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5C2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624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3BD3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06CF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8927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复习（1）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C0216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3521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869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6714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10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7178E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11.3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11.7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2404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复习（2）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823F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2"/>
                <w:szCs w:val="22"/>
              </w:rPr>
              <w:t>P50第7、8题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5073E5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3E5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F8C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AF8B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2D1D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机动（7）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CF78AB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2AB0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4C9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DA4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A287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825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期中复习机动（8）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E1438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3641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84C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71C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9281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94B3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期中复习机动（9）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54C64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DAAD1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686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C7F5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20EEB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11.10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11.14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290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教室里的方向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231FA2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4B0DC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442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13A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4DF20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E433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用方向词交流用算盘表示数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5534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7907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40D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C82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1E43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B3D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机动（10）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6968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447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AEF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361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1D0B7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16CAF8">
            <w:pPr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C9400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P64第4题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5849C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A9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50E3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12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5EE04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11.17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11.21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592E">
            <w:pPr>
              <w:rPr>
                <w:rFonts w:ascii="楷体" w:hAnsi="楷体" w:eastAsia="楷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认识大于100的三位数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A3358D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P67第3题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6DD4D4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39F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A3AD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C7946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B88C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AFE278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BCC2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C4B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DDB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8D4F5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C9FE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EE366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7FCA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0D6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6B7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9F52C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55FF69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用算盘表示数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EC55ED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7C6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A4B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F65C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B497A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11.24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11.28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257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练习七（1）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D45D39">
            <w:pPr>
              <w:spacing w:line="440" w:lineRule="exact"/>
              <w:rPr>
                <w:rFonts w:ascii="楷体" w:hAnsi="楷体" w:eastAsia="楷体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62B50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1C1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8E8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EC24C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A084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练习七（2）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B9AEE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P72第5题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9CB9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7B4F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C25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4473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FA7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9F526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6FD4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8E2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4161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65F0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8A02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不进位加、不退位减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6FEC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P76第3题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4AB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F30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9C29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14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191E3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12.1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12.5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315D1">
            <w:pPr>
              <w:spacing w:line="320" w:lineRule="exact"/>
              <w:jc w:val="left"/>
              <w:rPr>
                <w:rFonts w:ascii="楷体" w:hAnsi="楷体" w:eastAsia="楷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练习八（1）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23A4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P77第4题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288C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7033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FA90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9EF9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68C2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练习八（2）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AE76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26F31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639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2F0C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DA54F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E8E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机动（13）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F7AA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C478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6C0C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010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E0BF0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6191E5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进位加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959D1B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P80第4题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66134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09D1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DB02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15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2DDB8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12.8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12.12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848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退位减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8B5574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P82第4题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7DCD6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数学</w:t>
            </w:r>
          </w:p>
          <w:p w14:paraId="7E5D678D">
            <w:pPr>
              <w:spacing w:line="320" w:lineRule="exact"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文化周</w:t>
            </w:r>
          </w:p>
        </w:tc>
      </w:tr>
      <w:tr w14:paraId="1F5D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682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A6450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EEF5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练习九（1）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D9C691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P83第2题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C5647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7C92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2AE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2E508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EC77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练习九（2）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4F44DD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C03B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56F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333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DAF8A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A7E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机动（14）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B8F059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0A316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28F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064A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16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9824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12.15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12.19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3467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认识人民币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0A19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5DF26C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BBE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F5B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48D7F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7F8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筹备“欢乐购物街”一起购物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2372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87F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812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6D0F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C52DA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DD14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体验生活购物 货币小讲堂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DA29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73CD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2FB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A82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DD41F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EB245">
            <w:pPr>
              <w:spacing w:line="320" w:lineRule="exact"/>
              <w:jc w:val="left"/>
              <w:rPr>
                <w:rFonts w:ascii="楷体" w:hAnsi="楷体" w:eastAsia="楷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机动（15）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BB7CA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2AEE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C22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91D0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17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436C5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12.22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12.26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AC3E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有余数的除法的认识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72A7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78C2DA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748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C49D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5B73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22942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有余数的除法的计算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5F5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P96第4题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EACA9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86A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83BB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9763C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8B01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练习十（1）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4FAB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P97第2题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D6A4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3DAB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D5D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60B78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9E01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练习十（2）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563D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97BD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6E36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FDBB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6F3C2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12.29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1A7E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机动（16）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77D6F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BF5">
            <w:pPr>
              <w:spacing w:line="440" w:lineRule="exact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1.1元旦</w:t>
            </w:r>
          </w:p>
          <w:p w14:paraId="795066DE">
            <w:pPr>
              <w:spacing w:line="440" w:lineRule="exact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放假</w:t>
            </w:r>
          </w:p>
        </w:tc>
      </w:tr>
      <w:tr w14:paraId="4A8B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3B3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E34D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4C93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期末复习：数与运算—认识三位数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0334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56BA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789D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283D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DEAA4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35DC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练习与应用（1）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7F25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4D4D4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77A6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473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E1B39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2CEE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期末复习：数与运算—乘除法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3C001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F6674">
            <w:pPr>
              <w:widowControl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 w14:paraId="5987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0B59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00650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1.5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1.9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CE597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练习与应用（2）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4A20F2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30869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E02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49A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31C96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6E71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机动（17）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9CEEB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38E6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2DC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7A56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E3FA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F620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期末复习：数与运算—两位数加、减两位数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C84B7C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4153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F93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2A9C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F21E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0CED8">
            <w:pPr>
              <w:spacing w:line="320" w:lineRule="exact"/>
              <w:jc w:val="left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练习与应用（3）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C0DC5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9B38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4076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C8E5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4C5E4">
            <w:pPr>
              <w:spacing w:line="440" w:lineRule="exact"/>
              <w:jc w:val="center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1.12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1.16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16E1C">
            <w:pPr>
              <w:spacing w:line="320" w:lineRule="exact"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期末复习：数量关系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DCFE0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9375">
            <w:pPr>
              <w:spacing w:line="440" w:lineRule="exact"/>
              <w:jc w:val="center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DB7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4C25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D4FBB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94DE0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练习与应用（4）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217A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DE694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022E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E56A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D13A2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97D4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期末复习：综合实践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6B2D6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27612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550E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376E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7D83">
            <w:pPr>
              <w:widowControl/>
              <w:jc w:val="left"/>
              <w:rPr>
                <w:rFonts w:ascii="宋体" w:hAnsi="宋体" w:eastAsia="楷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1C9C3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探索与实践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FDDEEF">
            <w:pPr>
              <w:spacing w:line="440" w:lineRule="exac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220D1">
            <w:pPr>
              <w:widowControl/>
              <w:jc w:val="left"/>
              <w:rPr>
                <w:rFonts w:ascii="宋体" w:hAnsi="宋体"/>
                <w:b/>
                <w:kern w:val="2"/>
                <w:sz w:val="28"/>
                <w:szCs w:val="28"/>
                <w:shd w:val="clear" w:color="auto" w:fill="FFFFFF"/>
              </w:rPr>
            </w:pPr>
          </w:p>
        </w:tc>
      </w:tr>
      <w:tr w14:paraId="1D9C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7C5A">
            <w:pPr>
              <w:spacing w:line="440" w:lineRule="exact"/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C38D1">
            <w:pPr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1.19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1.23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5B72F">
            <w:pPr>
              <w:spacing w:line="440" w:lineRule="exact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期末综合复习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1A6D02">
            <w:pPr>
              <w:spacing w:line="440" w:lineRule="exact"/>
              <w:ind w:firstLine="480"/>
              <w:rPr>
                <w:rFonts w:ascii="宋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C5EF9">
            <w:pPr>
              <w:spacing w:line="440" w:lineRule="exact"/>
              <w:ind w:firstLine="480"/>
              <w:rPr>
                <w:rFonts w:ascii="宋体" w:hAnsi="宋体"/>
                <w:bCs/>
                <w:kern w:val="2"/>
                <w:sz w:val="24"/>
                <w:szCs w:val="24"/>
              </w:rPr>
            </w:pPr>
          </w:p>
        </w:tc>
      </w:tr>
      <w:tr w14:paraId="750A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8132">
            <w:pPr>
              <w:spacing w:line="440" w:lineRule="exact"/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C0D9">
            <w:pPr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1.16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1.30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19F80">
            <w:pPr>
              <w:spacing w:line="440" w:lineRule="exact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期末综合复习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DB4E92">
            <w:pPr>
              <w:spacing w:line="440" w:lineRule="exact"/>
              <w:ind w:firstLine="480"/>
              <w:rPr>
                <w:rFonts w:ascii="宋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54D0A">
            <w:pPr>
              <w:spacing w:line="440" w:lineRule="exact"/>
              <w:ind w:firstLine="480"/>
              <w:rPr>
                <w:rFonts w:ascii="宋体" w:hAnsi="宋体"/>
                <w:bCs/>
                <w:kern w:val="2"/>
                <w:sz w:val="24"/>
                <w:szCs w:val="24"/>
              </w:rPr>
            </w:pPr>
          </w:p>
        </w:tc>
      </w:tr>
      <w:tr w14:paraId="3B3F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8D97">
            <w:pPr>
              <w:spacing w:line="440" w:lineRule="exact"/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C013">
            <w:pPr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2.2</w:t>
            </w:r>
            <w:r>
              <w:rPr>
                <w:rFonts w:hint="eastAsia" w:ascii="微软雅黑" w:hAnsi="微软雅黑" w:eastAsia="微软雅黑"/>
                <w:spacing w:val="-20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/>
                <w:spacing w:val="-20"/>
                <w:kern w:val="0"/>
                <w:sz w:val="24"/>
                <w:szCs w:val="24"/>
              </w:rPr>
              <w:t>2.6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362A">
            <w:pPr>
              <w:spacing w:line="440" w:lineRule="exact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游考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ACF254">
            <w:pPr>
              <w:spacing w:line="440" w:lineRule="exact"/>
              <w:ind w:firstLine="480"/>
              <w:rPr>
                <w:rFonts w:ascii="宋体" w:hAnsi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DA0D9">
            <w:pPr>
              <w:spacing w:line="440" w:lineRule="exact"/>
              <w:jc w:val="center"/>
              <w:rPr>
                <w:rFonts w:ascii="宋体" w:hAnsi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放寒假</w:t>
            </w:r>
          </w:p>
        </w:tc>
      </w:tr>
    </w:tbl>
    <w:p w14:paraId="10365921">
      <w:pPr>
        <w:spacing w:line="440" w:lineRule="exact"/>
        <w:ind w:firstLine="480"/>
        <w:rPr>
          <w:rFonts w:ascii="宋体" w:hAnsi="宋体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43DA57D5"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390B401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</w:tblGrid>
      <w:tr w14:paraId="7F7E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AC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  <w:bookmarkEnd w:id="0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1C1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练习内容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5B1B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命制人</w:t>
            </w:r>
          </w:p>
        </w:tc>
      </w:tr>
      <w:tr w14:paraId="609B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1888">
            <w:pPr>
              <w:jc w:val="center"/>
              <w:rPr>
                <w:rFonts w:ascii="宋体" w:hAnsi="宋体"/>
                <w:b/>
                <w:color w:val="4C94D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4C94D8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00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乘法的初步意义及实际问题相应练习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1D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0C40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C6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D7E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1~6的乘法口诀相应练习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1F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380D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8A4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356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认识除法和平均分相应练习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3A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13AE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CF2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81B9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用口诀求商相应练习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5C02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2948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19C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88B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阶段性练习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628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309F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AE3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8FE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有趣的七巧板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E4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6DEC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961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387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7~8的乘法口诀及求商相应练习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E4C5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4B0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EE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5F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9的乘法口诀及求商相应练习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BA5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1988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215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044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阶段性的总结练习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FDE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579F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A8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6A6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认识大于100的数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9A83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214A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9798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DE4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练习七相应练习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47FD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1C7B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52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12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D31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不退位加、不退位减相应练习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258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5058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E2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73D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进位加、退位减相应练习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89B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24A4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598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07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欢乐购物街相应练习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C94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1F3A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EBC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EB9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有余数的除法相应练习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CA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743E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449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842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认识三位数相应练习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5D33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5364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F546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88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两位数加、减两位数相应练习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5A4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055F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DB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18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65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阶段性总结练习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1DB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2207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E0D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19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020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各类专项练习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B23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5424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08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012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期末复习综合练习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8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  <w:tr w14:paraId="535A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B6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21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E0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期末复习综合练习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F647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王敏</w:t>
            </w:r>
          </w:p>
        </w:tc>
      </w:tr>
    </w:tbl>
    <w:p w14:paraId="79CCE0B4">
      <w:pPr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 xml:space="preserve"> </w:t>
      </w:r>
    </w:p>
    <w:p w14:paraId="1884A256"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8FB5"/>
    <w:multiLevelType w:val="singleLevel"/>
    <w:tmpl w:val="8DD68F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D5"/>
    <w:rsid w:val="00080AB8"/>
    <w:rsid w:val="002103DA"/>
    <w:rsid w:val="005869F4"/>
    <w:rsid w:val="008B4AE0"/>
    <w:rsid w:val="008C66F1"/>
    <w:rsid w:val="009424D5"/>
    <w:rsid w:val="00A21BFB"/>
    <w:rsid w:val="00FE5866"/>
    <w:rsid w:val="0B1F52D6"/>
    <w:rsid w:val="150F1DF0"/>
    <w:rsid w:val="2374471D"/>
    <w:rsid w:val="24997A50"/>
    <w:rsid w:val="3B66510F"/>
    <w:rsid w:val="500E47C3"/>
    <w:rsid w:val="6F0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color w:val="auto"/>
      <w:sz w:val="24"/>
      <w:szCs w:val="20"/>
    </w:r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2869</Words>
  <Characters>2940</Characters>
  <Lines>42</Lines>
  <Paragraphs>12</Paragraphs>
  <TotalTime>3</TotalTime>
  <ScaleCrop>false</ScaleCrop>
  <LinksUpToDate>false</LinksUpToDate>
  <CharactersWithSpaces>3069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2025-08-31T09:22:00Z</dcterms:created>
  <dc:creator>xb21cn</dc:creator>
  <cp:lastModifiedBy>景佳梅</cp:lastModifiedBy>
  <dcterms:modified xsi:type="dcterms:W3CDTF">2025-09-02T08:01:03Z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eyJoZGlkIjoiMTRhY2ZlOGQ5NmZkNzQyNWQxZjVlY2Q5ZWQ4YzBhZGMiLCJ1c2VySWQiOiI1ODAxODgzNDUifQ==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1F41946DAE70436BA21D45F89EA87AFB_13</vt:lpwstr>
  </property>
</Properties>
</file>