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11060">
      <w:pPr>
        <w:jc w:val="center"/>
        <w:rPr>
          <w:rFonts w:hint="eastAsia"/>
          <w:sz w:val="44"/>
          <w:szCs w:val="44"/>
        </w:rPr>
      </w:pPr>
      <w:r>
        <w:rPr>
          <w:rFonts w:hint="eastAsia"/>
          <w:sz w:val="84"/>
          <w:szCs w:val="84"/>
        </w:rPr>
        <w:drawing>
          <wp:anchor distT="0" distB="0" distL="114300" distR="114300" simplePos="0" relativeHeight="251659264" behindDoc="0" locked="0" layoutInCell="1" allowOverlap="1">
            <wp:simplePos x="0" y="0"/>
            <wp:positionH relativeFrom="column">
              <wp:posOffset>-685800</wp:posOffset>
            </wp:positionH>
            <wp:positionV relativeFrom="paragraph">
              <wp:posOffset>-297180</wp:posOffset>
            </wp:positionV>
            <wp:extent cx="1371600" cy="1277620"/>
            <wp:effectExtent l="0" t="0" r="0" b="17780"/>
            <wp:wrapSquare wrapText="bothSides"/>
            <wp:docPr id="5"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1371600" cy="1277620"/>
                    </a:xfrm>
                    <a:prstGeom prst="rect">
                      <a:avLst/>
                    </a:prstGeom>
                    <a:noFill/>
                    <a:ln>
                      <a:noFill/>
                    </a:ln>
                  </pic:spPr>
                </pic:pic>
              </a:graphicData>
            </a:graphic>
          </wp:anchor>
        </w:drawing>
      </w:r>
    </w:p>
    <w:p w14:paraId="2BE6F5C8">
      <w:pPr>
        <w:jc w:val="center"/>
        <w:rPr>
          <w:rFonts w:hint="eastAsia"/>
          <w:sz w:val="44"/>
          <w:szCs w:val="44"/>
        </w:rPr>
      </w:pPr>
    </w:p>
    <w:p w14:paraId="30EDF20D">
      <w:pPr>
        <w:rPr>
          <w:rFonts w:hint="eastAsia"/>
          <w:sz w:val="44"/>
          <w:szCs w:val="44"/>
        </w:rPr>
      </w:pPr>
    </w:p>
    <w:p w14:paraId="4CA93E3F">
      <w:pPr>
        <w:ind w:firstLine="1044" w:firstLineChars="200"/>
        <w:rPr>
          <w:rFonts w:hint="eastAsia"/>
          <w:b/>
          <w:sz w:val="52"/>
          <w:szCs w:val="52"/>
        </w:rPr>
      </w:pPr>
      <w:r>
        <w:rPr>
          <w:rFonts w:hint="eastAsia"/>
          <w:b/>
          <w:sz w:val="52"/>
          <w:szCs w:val="52"/>
        </w:rPr>
        <w:t>常州市新北区孟河中心小学</w:t>
      </w:r>
    </w:p>
    <w:p w14:paraId="37C5630B">
      <w:pPr>
        <w:jc w:val="center"/>
        <w:rPr>
          <w:rFonts w:hint="eastAsia"/>
          <w:b/>
          <w:sz w:val="48"/>
          <w:szCs w:val="48"/>
        </w:rPr>
      </w:pPr>
      <w:r>
        <w:rPr>
          <w:rFonts w:hint="eastAsia"/>
          <w:b/>
          <w:sz w:val="48"/>
          <w:szCs w:val="48"/>
        </w:rPr>
        <w:t>202</w:t>
      </w:r>
      <w:r>
        <w:rPr>
          <w:rFonts w:hint="eastAsia"/>
          <w:b/>
          <w:sz w:val="48"/>
          <w:szCs w:val="48"/>
          <w:lang w:val="en-US" w:eastAsia="zh-CN"/>
        </w:rPr>
        <w:t>5</w:t>
      </w:r>
      <w:r>
        <w:rPr>
          <w:rFonts w:hint="eastAsia"/>
          <w:b/>
          <w:sz w:val="48"/>
          <w:szCs w:val="48"/>
        </w:rPr>
        <w:t>~202</w:t>
      </w:r>
      <w:r>
        <w:rPr>
          <w:rFonts w:hint="eastAsia"/>
          <w:b/>
          <w:sz w:val="48"/>
          <w:szCs w:val="48"/>
          <w:lang w:val="en-US" w:eastAsia="zh-CN"/>
        </w:rPr>
        <w:t>6</w:t>
      </w:r>
      <w:r>
        <w:rPr>
          <w:rFonts w:hint="eastAsia"/>
          <w:b/>
          <w:sz w:val="48"/>
          <w:szCs w:val="48"/>
        </w:rPr>
        <w:t>学年度第</w:t>
      </w:r>
      <w:r>
        <w:rPr>
          <w:rFonts w:hint="eastAsia"/>
          <w:b/>
          <w:sz w:val="48"/>
          <w:szCs w:val="48"/>
          <w:lang w:val="en-US" w:eastAsia="zh-CN"/>
        </w:rPr>
        <w:t>一</w:t>
      </w:r>
      <w:r>
        <w:rPr>
          <w:rFonts w:hint="eastAsia"/>
          <w:b/>
          <w:sz w:val="48"/>
          <w:szCs w:val="48"/>
        </w:rPr>
        <w:t>学期</w:t>
      </w:r>
    </w:p>
    <w:p w14:paraId="0FE80652">
      <w:pPr>
        <w:jc w:val="center"/>
        <w:rPr>
          <w:rFonts w:hint="eastAsia"/>
          <w:b/>
          <w:sz w:val="52"/>
          <w:szCs w:val="52"/>
        </w:rPr>
      </w:pPr>
    </w:p>
    <w:p w14:paraId="2127460E">
      <w:pPr>
        <w:rPr>
          <w:rFonts w:hint="eastAsia"/>
          <w:b/>
          <w:sz w:val="52"/>
          <w:szCs w:val="52"/>
        </w:rPr>
      </w:pPr>
    </w:p>
    <w:p w14:paraId="1D8255DA">
      <w:pPr>
        <w:jc w:val="center"/>
        <w:rPr>
          <w:rFonts w:hint="eastAsia"/>
          <w:b/>
          <w:sz w:val="52"/>
          <w:szCs w:val="52"/>
        </w:rPr>
      </w:pPr>
    </w:p>
    <w:p w14:paraId="358A4C59">
      <w:pPr>
        <w:jc w:val="center"/>
        <w:rPr>
          <w:rFonts w:hint="eastAsia"/>
          <w:b/>
          <w:sz w:val="52"/>
          <w:szCs w:val="52"/>
        </w:rPr>
      </w:pPr>
      <w:r>
        <w:rPr>
          <w:rFonts w:hint="eastAsia"/>
          <w:b/>
          <w:sz w:val="52"/>
          <w:szCs w:val="52"/>
        </w:rPr>
        <w:t>集体备课工作台账资料</w:t>
      </w:r>
    </w:p>
    <w:p w14:paraId="644E7AFC">
      <w:pPr>
        <w:jc w:val="center"/>
        <w:rPr>
          <w:rFonts w:hint="eastAsia"/>
          <w:sz w:val="44"/>
          <w:szCs w:val="44"/>
        </w:rPr>
      </w:pPr>
    </w:p>
    <w:p w14:paraId="4D52593E">
      <w:pPr>
        <w:jc w:val="center"/>
        <w:rPr>
          <w:rFonts w:hint="eastAsia"/>
          <w:sz w:val="44"/>
          <w:szCs w:val="44"/>
        </w:rPr>
      </w:pPr>
    </w:p>
    <w:p w14:paraId="04A7DB7E">
      <w:pPr>
        <w:jc w:val="center"/>
        <w:rPr>
          <w:rFonts w:hint="eastAsia"/>
          <w:sz w:val="44"/>
          <w:szCs w:val="44"/>
        </w:rPr>
      </w:pPr>
    </w:p>
    <w:p w14:paraId="7DB3B9B9">
      <w:pPr>
        <w:jc w:val="center"/>
        <w:rPr>
          <w:rFonts w:hint="eastAsia"/>
          <w:sz w:val="44"/>
          <w:szCs w:val="44"/>
        </w:rPr>
      </w:pPr>
    </w:p>
    <w:p w14:paraId="34C3DDE7">
      <w:pPr>
        <w:jc w:val="center"/>
        <w:rPr>
          <w:rFonts w:hint="eastAsia"/>
          <w:color w:val="auto"/>
          <w:sz w:val="44"/>
          <w:szCs w:val="44"/>
        </w:rPr>
      </w:pPr>
    </w:p>
    <w:p w14:paraId="5B11B2BE">
      <w:pPr>
        <w:ind w:firstLine="1540" w:firstLineChars="350"/>
        <w:rPr>
          <w:rFonts w:hint="eastAsia"/>
          <w:color w:val="auto"/>
          <w:sz w:val="44"/>
          <w:szCs w:val="44"/>
          <w:u w:val="single"/>
        </w:rPr>
      </w:pPr>
      <w:r>
        <w:rPr>
          <w:rFonts w:hint="eastAsia"/>
          <w:sz w:val="44"/>
          <w:szCs w:val="44"/>
        </w:rPr>
        <w:t>备课组名称：</w:t>
      </w:r>
      <w:r>
        <w:rPr>
          <w:rFonts w:hint="eastAsia"/>
          <w:sz w:val="44"/>
          <w:szCs w:val="44"/>
          <w:u w:val="single"/>
        </w:rPr>
        <w:t xml:space="preserve"> </w:t>
      </w:r>
      <w:r>
        <w:rPr>
          <w:rFonts w:hint="eastAsia"/>
          <w:color w:val="auto"/>
          <w:sz w:val="44"/>
          <w:szCs w:val="44"/>
          <w:u w:val="single"/>
        </w:rPr>
        <w:t xml:space="preserve"> </w:t>
      </w:r>
      <w:r>
        <w:rPr>
          <w:rFonts w:hint="eastAsia"/>
          <w:color w:val="auto"/>
          <w:sz w:val="44"/>
          <w:szCs w:val="44"/>
          <w:u w:val="single"/>
          <w:lang w:val="en-US" w:eastAsia="zh-CN"/>
        </w:rPr>
        <w:t xml:space="preserve">科学备课组  </w:t>
      </w:r>
      <w:r>
        <w:rPr>
          <w:rFonts w:hint="eastAsia"/>
          <w:color w:val="auto"/>
          <w:sz w:val="44"/>
          <w:szCs w:val="44"/>
          <w:u w:val="single"/>
        </w:rPr>
        <w:t xml:space="preserve"> </w:t>
      </w:r>
    </w:p>
    <w:p w14:paraId="396B67AD">
      <w:pPr>
        <w:ind w:firstLine="1540" w:firstLineChars="350"/>
        <w:rPr>
          <w:rFonts w:hint="eastAsia"/>
          <w:color w:val="auto"/>
          <w:sz w:val="44"/>
          <w:szCs w:val="44"/>
        </w:rPr>
      </w:pPr>
      <w:r>
        <w:rPr>
          <w:rFonts w:hint="eastAsia"/>
          <w:color w:val="auto"/>
          <w:sz w:val="44"/>
          <w:szCs w:val="44"/>
        </w:rPr>
        <w:t>备课组组长：</w:t>
      </w:r>
      <w:r>
        <w:rPr>
          <w:rFonts w:hint="eastAsia"/>
          <w:color w:val="auto"/>
          <w:sz w:val="44"/>
          <w:szCs w:val="44"/>
          <w:u w:val="single"/>
        </w:rPr>
        <w:t xml:space="preserve">  </w:t>
      </w:r>
      <w:r>
        <w:rPr>
          <w:rFonts w:hint="eastAsia"/>
          <w:color w:val="auto"/>
          <w:sz w:val="44"/>
          <w:szCs w:val="44"/>
          <w:u w:val="single"/>
          <w:lang w:val="en-US" w:eastAsia="zh-CN"/>
        </w:rPr>
        <w:t xml:space="preserve">   朱洋</w:t>
      </w:r>
      <w:r>
        <w:rPr>
          <w:rFonts w:hint="eastAsia"/>
          <w:color w:val="auto"/>
          <w:sz w:val="44"/>
          <w:szCs w:val="44"/>
          <w:u w:val="single"/>
        </w:rPr>
        <w:t xml:space="preserve"> </w:t>
      </w:r>
      <w:r>
        <w:rPr>
          <w:rFonts w:hint="eastAsia"/>
          <w:color w:val="auto"/>
          <w:sz w:val="44"/>
          <w:szCs w:val="44"/>
          <w:u w:val="single"/>
          <w:lang w:val="en-US" w:eastAsia="zh-CN"/>
        </w:rPr>
        <w:t xml:space="preserve">   </w:t>
      </w:r>
      <w:r>
        <w:rPr>
          <w:rFonts w:hint="eastAsia"/>
          <w:color w:val="auto"/>
          <w:sz w:val="44"/>
          <w:szCs w:val="44"/>
          <w:u w:val="single"/>
        </w:rPr>
        <w:t xml:space="preserve">  </w:t>
      </w:r>
    </w:p>
    <w:p w14:paraId="03035651">
      <w:pPr>
        <w:jc w:val="center"/>
        <w:rPr>
          <w:rFonts w:hint="eastAsia" w:ascii="仿宋_GB2312" w:eastAsia="仿宋_GB2312"/>
          <w:b/>
          <w:kern w:val="0"/>
          <w:sz w:val="32"/>
          <w:szCs w:val="32"/>
        </w:rPr>
      </w:pPr>
    </w:p>
    <w:p w14:paraId="76225908">
      <w:pPr>
        <w:jc w:val="center"/>
        <w:rPr>
          <w:rFonts w:hint="eastAsia" w:ascii="仿宋_GB2312" w:eastAsia="仿宋_GB2312"/>
          <w:b/>
          <w:kern w:val="0"/>
          <w:sz w:val="32"/>
          <w:szCs w:val="32"/>
        </w:rPr>
      </w:pPr>
    </w:p>
    <w:p w14:paraId="168C42E5">
      <w:pPr>
        <w:jc w:val="center"/>
        <w:rPr>
          <w:rFonts w:hint="default" w:ascii="仿宋_GB2312" w:eastAsia="仿宋_GB2312"/>
          <w:b/>
          <w:kern w:val="0"/>
          <w:sz w:val="32"/>
          <w:szCs w:val="32"/>
          <w:lang w:val="en-US" w:eastAsia="zh-CN"/>
        </w:rPr>
      </w:pPr>
      <w:r>
        <w:rPr>
          <w:rFonts w:hint="eastAsia" w:ascii="仿宋_GB2312" w:eastAsia="仿宋_GB2312"/>
          <w:b/>
          <w:kern w:val="0"/>
          <w:sz w:val="32"/>
          <w:szCs w:val="32"/>
          <w:lang w:val="en-US" w:eastAsia="zh-CN"/>
        </w:rPr>
        <w:t>2025年9月</w:t>
      </w:r>
    </w:p>
    <w:p w14:paraId="00BCCB66">
      <w:pPr>
        <w:rPr>
          <w:rFonts w:hint="eastAsia" w:ascii="仿宋_GB2312" w:eastAsia="仿宋_GB2312"/>
          <w:b/>
          <w:sz w:val="30"/>
          <w:szCs w:val="30"/>
          <w:u w:val="single"/>
        </w:rPr>
      </w:pPr>
    </w:p>
    <w:p w14:paraId="3921B0C6">
      <w:pPr>
        <w:rPr>
          <w:rFonts w:hint="eastAsia" w:ascii="黑体" w:hAnsi="黑体" w:eastAsia="黑体"/>
          <w:b/>
          <w:sz w:val="36"/>
          <w:szCs w:val="36"/>
        </w:rPr>
      </w:pPr>
    </w:p>
    <w:p w14:paraId="0F1BDA10">
      <w:pPr>
        <w:jc w:val="center"/>
        <w:rPr>
          <w:rFonts w:hint="eastAsia"/>
          <w:b/>
          <w:bCs/>
          <w:sz w:val="28"/>
          <w:szCs w:val="36"/>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学年第</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学期</w:t>
      </w:r>
      <w:r>
        <w:rPr>
          <w:rFonts w:hint="eastAsia" w:ascii="宋体" w:hAnsi="宋体" w:eastAsia="宋体" w:cs="宋体"/>
          <w:b/>
          <w:bCs/>
          <w:sz w:val="32"/>
          <w:szCs w:val="32"/>
          <w:lang w:val="en-US" w:eastAsia="zh-CN"/>
        </w:rPr>
        <w:t>科学</w:t>
      </w:r>
      <w:r>
        <w:rPr>
          <w:rFonts w:hint="eastAsia" w:ascii="宋体" w:hAnsi="宋体" w:eastAsia="宋体" w:cs="宋体"/>
          <w:b/>
          <w:bCs/>
          <w:sz w:val="32"/>
          <w:szCs w:val="32"/>
        </w:rPr>
        <w:t>备课组工作计划</w:t>
      </w:r>
    </w:p>
    <w:p w14:paraId="7A2E7C00">
      <w:pPr>
        <w:rPr>
          <w:rFonts w:ascii="宋体" w:hAnsi="宋体"/>
          <w:b/>
          <w:bCs/>
          <w:sz w:val="40"/>
          <w:szCs w:val="40"/>
        </w:rPr>
      </w:pPr>
      <w:r>
        <w:rPr>
          <w:rFonts w:hint="eastAsia" w:ascii="宋体" w:hAnsi="宋体"/>
          <w:b/>
          <w:sz w:val="32"/>
          <w:szCs w:val="32"/>
        </w:rPr>
        <w:t>一、</w:t>
      </w:r>
      <w:r>
        <w:rPr>
          <w:rFonts w:hint="eastAsia"/>
          <w:b/>
          <w:bCs/>
          <w:sz w:val="28"/>
          <w:szCs w:val="36"/>
        </w:rPr>
        <w:t>备课组成员课务及个人简介</w:t>
      </w:r>
    </w:p>
    <w:tbl>
      <w:tblPr>
        <w:tblStyle w:val="3"/>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14:paraId="2481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1913D36">
            <w:pPr>
              <w:spacing w:line="560" w:lineRule="exact"/>
              <w:ind w:left="80"/>
              <w:jc w:val="center"/>
              <w:rPr>
                <w:rFonts w:hint="eastAsia" w:ascii="宋体" w:hAnsi="宋体"/>
                <w:sz w:val="28"/>
              </w:rPr>
            </w:pPr>
            <w:r>
              <w:rPr>
                <w:rFonts w:hint="eastAsia" w:ascii="宋体" w:hAnsi="宋体"/>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4ECD6D6">
            <w:pPr>
              <w:spacing w:line="560" w:lineRule="exact"/>
              <w:ind w:left="80"/>
              <w:jc w:val="center"/>
              <w:rPr>
                <w:rFonts w:hint="eastAsia" w:ascii="宋体" w:hAnsi="宋体"/>
                <w:sz w:val="28"/>
              </w:rPr>
            </w:pPr>
            <w:r>
              <w:rPr>
                <w:rFonts w:hint="eastAsia" w:ascii="宋体" w:hAnsi="宋体"/>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BA77188">
            <w:pPr>
              <w:spacing w:line="560" w:lineRule="exact"/>
              <w:ind w:left="80"/>
              <w:jc w:val="center"/>
              <w:rPr>
                <w:rFonts w:hint="eastAsia" w:ascii="宋体" w:hAnsi="宋体"/>
                <w:sz w:val="28"/>
              </w:rPr>
            </w:pPr>
            <w:r>
              <w:rPr>
                <w:rFonts w:hint="eastAsia" w:ascii="宋体" w:hAnsi="宋体"/>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14:paraId="67082F72">
            <w:pPr>
              <w:spacing w:line="560" w:lineRule="exact"/>
              <w:ind w:left="80"/>
              <w:jc w:val="center"/>
              <w:rPr>
                <w:rFonts w:hint="eastAsia" w:ascii="宋体" w:hAnsi="宋体"/>
                <w:sz w:val="28"/>
              </w:rPr>
            </w:pPr>
            <w:r>
              <w:rPr>
                <w:rFonts w:hint="eastAsia" w:ascii="宋体" w:hAnsi="宋体"/>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05D92F2">
            <w:pPr>
              <w:spacing w:line="560" w:lineRule="exact"/>
              <w:ind w:left="80"/>
              <w:jc w:val="center"/>
              <w:rPr>
                <w:rFonts w:hint="eastAsia" w:ascii="宋体" w:hAnsi="宋体"/>
                <w:sz w:val="28"/>
              </w:rPr>
            </w:pPr>
            <w:r>
              <w:rPr>
                <w:rFonts w:hint="eastAsia" w:ascii="宋体" w:hAnsi="宋体"/>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46E8DBB">
            <w:pPr>
              <w:spacing w:line="560" w:lineRule="exact"/>
              <w:ind w:left="80"/>
              <w:jc w:val="center"/>
              <w:rPr>
                <w:rFonts w:hint="eastAsia" w:ascii="宋体" w:hAnsi="宋体"/>
                <w:sz w:val="28"/>
              </w:rPr>
            </w:pPr>
            <w:r>
              <w:rPr>
                <w:rFonts w:hint="eastAsia" w:ascii="宋体" w:hAnsi="宋体"/>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A6E86C4">
            <w:pPr>
              <w:spacing w:line="560" w:lineRule="exact"/>
              <w:jc w:val="center"/>
              <w:rPr>
                <w:rFonts w:hint="eastAsia" w:ascii="宋体" w:hAnsi="宋体"/>
                <w:sz w:val="28"/>
              </w:rPr>
            </w:pPr>
            <w:r>
              <w:rPr>
                <w:rFonts w:hint="eastAsia" w:ascii="宋体" w:hAnsi="宋体"/>
                <w:sz w:val="28"/>
              </w:rPr>
              <w:t>其他工作</w:t>
            </w:r>
          </w:p>
        </w:tc>
      </w:tr>
      <w:tr w14:paraId="2847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15C28303">
            <w:pPr>
              <w:spacing w:line="560" w:lineRule="exact"/>
              <w:ind w:left="80"/>
              <w:jc w:val="center"/>
              <w:rPr>
                <w:rFonts w:hint="default" w:ascii="宋体" w:hAnsi="宋体" w:eastAsia="宋体"/>
                <w:color w:val="000000"/>
                <w:sz w:val="28"/>
                <w:lang w:val="en-US" w:eastAsia="zh-CN"/>
              </w:rPr>
            </w:pPr>
            <w:r>
              <w:rPr>
                <w:rFonts w:hint="eastAsia" w:ascii="宋体" w:hAnsi="宋体" w:eastAsia="宋体"/>
                <w:color w:val="000000"/>
                <w:sz w:val="28"/>
                <w:lang w:val="en-US" w:eastAsia="zh-CN"/>
              </w:rPr>
              <w:t>徐翼飞</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6E14717">
            <w:pPr>
              <w:spacing w:line="560" w:lineRule="exact"/>
              <w:ind w:left="80"/>
              <w:jc w:val="center"/>
              <w:rPr>
                <w:rFonts w:hint="eastAsia" w:ascii="宋体" w:hAnsi="宋体" w:eastAsia="宋体"/>
                <w:color w:val="000000"/>
                <w:sz w:val="28"/>
                <w:lang w:eastAsia="zh-CN"/>
              </w:rPr>
            </w:pPr>
            <w:r>
              <w:rPr>
                <w:rFonts w:hint="eastAsia" w:ascii="宋体" w:hAnsi="宋体"/>
                <w:color w:val="000000"/>
                <w:sz w:val="28"/>
                <w:lang w:val="en-US" w:eastAsia="zh-CN"/>
              </w:rPr>
              <w:t>男</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4E82020">
            <w:pPr>
              <w:spacing w:line="560" w:lineRule="exact"/>
              <w:ind w:left="80"/>
              <w:jc w:val="center"/>
              <w:rPr>
                <w:rFonts w:hint="default" w:ascii="宋体" w:hAnsi="宋体" w:eastAsia="宋体"/>
                <w:color w:val="000000"/>
                <w:sz w:val="28"/>
                <w:lang w:val="en-US" w:eastAsia="zh-CN"/>
              </w:rPr>
            </w:pPr>
            <w:r>
              <w:rPr>
                <w:rFonts w:hint="eastAsia" w:ascii="宋体" w:hAnsi="宋体"/>
                <w:color w:val="000000"/>
                <w:sz w:val="28"/>
                <w:lang w:val="en-US" w:eastAsia="zh-CN"/>
              </w:rPr>
              <w:t>55</w:t>
            </w:r>
          </w:p>
        </w:tc>
        <w:tc>
          <w:tcPr>
            <w:tcW w:w="993" w:type="dxa"/>
            <w:tcBorders>
              <w:top w:val="single" w:color="auto" w:sz="4" w:space="0"/>
              <w:left w:val="single" w:color="auto" w:sz="4" w:space="0"/>
              <w:bottom w:val="single" w:color="auto" w:sz="4" w:space="0"/>
              <w:right w:val="single" w:color="auto" w:sz="4" w:space="0"/>
            </w:tcBorders>
            <w:noWrap w:val="0"/>
            <w:vAlign w:val="top"/>
          </w:tcPr>
          <w:p w14:paraId="24099FF8">
            <w:pPr>
              <w:spacing w:line="560" w:lineRule="exact"/>
              <w:ind w:left="80"/>
              <w:jc w:val="center"/>
              <w:rPr>
                <w:rFonts w:hint="default" w:ascii="宋体" w:hAnsi="宋体" w:eastAsia="宋体"/>
                <w:color w:val="000000"/>
                <w:sz w:val="28"/>
                <w:lang w:val="en-US" w:eastAsia="zh-CN"/>
              </w:rPr>
            </w:pPr>
            <w:r>
              <w:rPr>
                <w:rFonts w:hint="eastAsia" w:ascii="宋体" w:hAnsi="宋体"/>
                <w:color w:val="000000"/>
                <w:sz w:val="28"/>
                <w:lang w:val="en-US" w:eastAsia="zh-CN"/>
              </w:rPr>
              <w:t>32</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3C1D77F">
            <w:pPr>
              <w:spacing w:line="560" w:lineRule="exact"/>
              <w:ind w:left="80"/>
              <w:jc w:val="center"/>
              <w:rPr>
                <w:rFonts w:hint="eastAsia" w:ascii="宋体" w:hAnsi="宋体"/>
                <w:color w:val="000000"/>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CB2D7B5">
            <w:pPr>
              <w:spacing w:line="560" w:lineRule="exact"/>
              <w:ind w:left="80"/>
              <w:jc w:val="center"/>
              <w:rPr>
                <w:rFonts w:hint="default" w:ascii="宋体" w:hAnsi="宋体" w:eastAsia="宋体"/>
                <w:color w:val="000000"/>
                <w:sz w:val="28"/>
                <w:lang w:val="en-US" w:eastAsia="zh-CN"/>
              </w:rPr>
            </w:pPr>
            <w:r>
              <w:rPr>
                <w:rFonts w:hint="eastAsia" w:ascii="宋体" w:hAnsi="宋体"/>
                <w:color w:val="000000"/>
                <w:sz w:val="28"/>
                <w:lang w:val="en-US" w:eastAsia="zh-CN"/>
              </w:rPr>
              <w:t>五年级科学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4D98AC2">
            <w:pPr>
              <w:spacing w:line="560" w:lineRule="exact"/>
              <w:jc w:val="center"/>
              <w:rPr>
                <w:rFonts w:hint="default" w:ascii="宋体" w:hAnsi="宋体" w:eastAsia="宋体"/>
                <w:color w:val="000000"/>
                <w:sz w:val="28"/>
                <w:lang w:val="en-US" w:eastAsia="zh-CN"/>
              </w:rPr>
            </w:pPr>
            <w:r>
              <w:rPr>
                <w:rFonts w:hint="eastAsia" w:ascii="宋体" w:hAnsi="宋体"/>
                <w:color w:val="000000"/>
                <w:sz w:val="28"/>
                <w:lang w:val="en-US" w:eastAsia="zh-CN"/>
              </w:rPr>
              <w:t>仪器室管理员</w:t>
            </w:r>
          </w:p>
        </w:tc>
      </w:tr>
      <w:tr w14:paraId="0CEE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A0E2DCC">
            <w:pPr>
              <w:spacing w:line="560" w:lineRule="exact"/>
              <w:ind w:left="80"/>
              <w:jc w:val="center"/>
              <w:rPr>
                <w:rFonts w:hint="default" w:ascii="宋体" w:hAnsi="宋体" w:eastAsia="宋体"/>
                <w:sz w:val="28"/>
                <w:lang w:val="en-US" w:eastAsia="zh-CN"/>
              </w:rPr>
            </w:pPr>
            <w:r>
              <w:rPr>
                <w:rFonts w:hint="eastAsia" w:ascii="宋体" w:hAnsi="宋体" w:eastAsia="宋体"/>
                <w:sz w:val="28"/>
                <w:lang w:val="en-US" w:eastAsia="zh-CN"/>
              </w:rPr>
              <w:t>朱洋</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CB44321">
            <w:pPr>
              <w:spacing w:line="560" w:lineRule="exact"/>
              <w:ind w:left="80"/>
              <w:jc w:val="center"/>
              <w:rPr>
                <w:rFonts w:hint="eastAsia" w:ascii="宋体" w:hAnsi="宋体" w:eastAsia="宋体"/>
                <w:sz w:val="28"/>
                <w:lang w:eastAsia="zh-CN"/>
              </w:rPr>
            </w:pPr>
            <w:r>
              <w:rPr>
                <w:rFonts w:hint="eastAsia" w:ascii="宋体" w:hAnsi="宋体"/>
                <w:sz w:val="28"/>
                <w:lang w:eastAsia="zh-CN"/>
              </w:rPr>
              <w:t>男</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410D6EA">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33</w:t>
            </w:r>
          </w:p>
        </w:tc>
        <w:tc>
          <w:tcPr>
            <w:tcW w:w="993" w:type="dxa"/>
            <w:tcBorders>
              <w:top w:val="single" w:color="auto" w:sz="4" w:space="0"/>
              <w:left w:val="single" w:color="auto" w:sz="4" w:space="0"/>
              <w:bottom w:val="single" w:color="auto" w:sz="4" w:space="0"/>
              <w:right w:val="single" w:color="auto" w:sz="4" w:space="0"/>
            </w:tcBorders>
            <w:noWrap w:val="0"/>
            <w:vAlign w:val="top"/>
          </w:tcPr>
          <w:p w14:paraId="2458B667">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7</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A91A3DE">
            <w:pPr>
              <w:spacing w:line="560" w:lineRule="exact"/>
              <w:ind w:left="80"/>
              <w:jc w:val="center"/>
              <w:rPr>
                <w:rFonts w:hint="eastAsia" w:ascii="宋体" w:hAnsi="宋体" w:eastAsia="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396C1C5">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四、六年级科学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4F0C4273">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总务处</w:t>
            </w:r>
          </w:p>
        </w:tc>
      </w:tr>
      <w:tr w14:paraId="030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5CED811">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汤可</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3F19846">
            <w:pPr>
              <w:spacing w:line="560" w:lineRule="exact"/>
              <w:ind w:left="80"/>
              <w:jc w:val="center"/>
              <w:rPr>
                <w:rFonts w:hint="eastAsia" w:ascii="宋体" w:hAnsi="宋体" w:eastAsia="宋体"/>
                <w:sz w:val="28"/>
                <w:lang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D071239">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27</w:t>
            </w:r>
          </w:p>
        </w:tc>
        <w:tc>
          <w:tcPr>
            <w:tcW w:w="993" w:type="dxa"/>
            <w:tcBorders>
              <w:top w:val="single" w:color="auto" w:sz="4" w:space="0"/>
              <w:left w:val="single" w:color="auto" w:sz="4" w:space="0"/>
              <w:bottom w:val="single" w:color="auto" w:sz="4" w:space="0"/>
              <w:right w:val="single" w:color="auto" w:sz="4" w:space="0"/>
            </w:tcBorders>
            <w:noWrap w:val="0"/>
            <w:vAlign w:val="top"/>
          </w:tcPr>
          <w:p w14:paraId="641FA4CC">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4</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AE31346">
            <w:pPr>
              <w:spacing w:line="560" w:lineRule="exact"/>
              <w:ind w:left="80"/>
              <w:jc w:val="center"/>
              <w:rPr>
                <w:rFonts w:hint="eastAsia" w:ascii="宋体" w:hAnsi="宋体"/>
                <w:sz w:val="28"/>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02941C6">
            <w:pPr>
              <w:spacing w:line="560" w:lineRule="exact"/>
              <w:ind w:left="80"/>
              <w:jc w:val="center"/>
              <w:rPr>
                <w:rFonts w:hint="default" w:ascii="宋体" w:hAnsi="宋体" w:eastAsia="宋体"/>
                <w:sz w:val="28"/>
                <w:lang w:val="en-US" w:eastAsia="zh-CN"/>
              </w:rPr>
            </w:pPr>
            <w:r>
              <w:rPr>
                <w:rFonts w:hint="eastAsia" w:ascii="宋体" w:hAnsi="宋体"/>
                <w:sz w:val="28"/>
                <w:lang w:val="en-US" w:eastAsia="zh-CN"/>
              </w:rPr>
              <w:t>四年级科学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00346599">
            <w:pPr>
              <w:spacing w:line="560" w:lineRule="exact"/>
              <w:ind w:left="80"/>
              <w:jc w:val="center"/>
              <w:rPr>
                <w:rFonts w:hint="eastAsia" w:ascii="宋体" w:hAnsi="宋体" w:eastAsia="宋体"/>
                <w:sz w:val="28"/>
                <w:lang w:eastAsia="zh-CN"/>
              </w:rPr>
            </w:pPr>
            <w:r>
              <w:rPr>
                <w:rFonts w:hint="eastAsia" w:ascii="宋体" w:hAnsi="宋体"/>
                <w:sz w:val="28"/>
                <w:lang w:eastAsia="zh-CN"/>
              </w:rPr>
              <w:t>数学</w:t>
            </w:r>
          </w:p>
        </w:tc>
      </w:tr>
      <w:tr w14:paraId="0AF4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47C0BB1F">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张思月</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AF9776C">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7591722">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33</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2275588">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7</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D838EC7">
            <w:pPr>
              <w:spacing w:line="560" w:lineRule="exact"/>
              <w:ind w:left="80" w:leftChars="0"/>
              <w:jc w:val="center"/>
              <w:rPr>
                <w:rFonts w:hint="eastAsia" w:ascii="宋体" w:hAnsi="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E54177B">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三（1）科学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46BE05B5">
            <w:pPr>
              <w:spacing w:line="560" w:lineRule="exact"/>
              <w:ind w:left="80" w:leftChars="0"/>
              <w:jc w:val="center"/>
              <w:rPr>
                <w:rFonts w:hint="eastAsia" w:ascii="宋体" w:hAnsi="宋体"/>
                <w:sz w:val="28"/>
                <w:lang w:eastAsia="zh-CN"/>
              </w:rPr>
            </w:pPr>
            <w:r>
              <w:rPr>
                <w:rFonts w:hint="eastAsia" w:ascii="宋体" w:hAnsi="宋体"/>
                <w:sz w:val="28"/>
                <w:lang w:eastAsia="zh-CN"/>
              </w:rPr>
              <w:t>数学</w:t>
            </w:r>
          </w:p>
        </w:tc>
      </w:tr>
      <w:tr w14:paraId="5A8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045720C">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陈雪琴</w:t>
            </w:r>
          </w:p>
        </w:tc>
        <w:tc>
          <w:tcPr>
            <w:tcW w:w="992" w:type="dxa"/>
            <w:tcBorders>
              <w:top w:val="single" w:color="auto" w:sz="4" w:space="0"/>
              <w:left w:val="single" w:color="auto" w:sz="4" w:space="0"/>
              <w:bottom w:val="single" w:color="auto" w:sz="4" w:space="0"/>
              <w:right w:val="single" w:color="auto" w:sz="4" w:space="0"/>
            </w:tcBorders>
            <w:noWrap w:val="0"/>
            <w:vAlign w:val="top"/>
          </w:tcPr>
          <w:p w14:paraId="4FD4B3E5">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66C3FA4">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56</w:t>
            </w:r>
          </w:p>
        </w:tc>
        <w:tc>
          <w:tcPr>
            <w:tcW w:w="993" w:type="dxa"/>
            <w:tcBorders>
              <w:top w:val="single" w:color="auto" w:sz="4" w:space="0"/>
              <w:left w:val="single" w:color="auto" w:sz="4" w:space="0"/>
              <w:bottom w:val="single" w:color="auto" w:sz="4" w:space="0"/>
              <w:right w:val="single" w:color="auto" w:sz="4" w:space="0"/>
            </w:tcBorders>
            <w:noWrap w:val="0"/>
            <w:vAlign w:val="top"/>
          </w:tcPr>
          <w:p w14:paraId="4C84BB4A">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33</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47B3D18">
            <w:pPr>
              <w:spacing w:line="560" w:lineRule="exact"/>
              <w:ind w:left="80" w:leftChars="0"/>
              <w:jc w:val="center"/>
              <w:rPr>
                <w:rFonts w:hint="eastAsia" w:ascii="宋体" w:hAnsi="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B3E4CC0">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三（2）科学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20224FB8">
            <w:pPr>
              <w:spacing w:line="560" w:lineRule="exact"/>
              <w:ind w:left="80" w:leftChars="0"/>
              <w:jc w:val="center"/>
              <w:rPr>
                <w:rFonts w:hint="eastAsia" w:ascii="宋体" w:hAnsi="宋体"/>
                <w:sz w:val="28"/>
                <w:lang w:eastAsia="zh-CN"/>
              </w:rPr>
            </w:pPr>
            <w:r>
              <w:rPr>
                <w:rFonts w:hint="eastAsia" w:ascii="宋体" w:hAnsi="宋体"/>
                <w:sz w:val="28"/>
                <w:lang w:val="en-US" w:eastAsia="zh-CN"/>
              </w:rPr>
              <w:t>语文</w:t>
            </w:r>
          </w:p>
        </w:tc>
      </w:tr>
      <w:tr w14:paraId="4D3E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4FA0D0E1">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宋白杨</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F834334">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BCCDA38">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30</w:t>
            </w:r>
          </w:p>
        </w:tc>
        <w:tc>
          <w:tcPr>
            <w:tcW w:w="993" w:type="dxa"/>
            <w:tcBorders>
              <w:top w:val="single" w:color="auto" w:sz="4" w:space="0"/>
              <w:left w:val="single" w:color="auto" w:sz="4" w:space="0"/>
              <w:bottom w:val="single" w:color="auto" w:sz="4" w:space="0"/>
              <w:right w:val="single" w:color="auto" w:sz="4" w:space="0"/>
            </w:tcBorders>
            <w:noWrap w:val="0"/>
            <w:vAlign w:val="top"/>
          </w:tcPr>
          <w:p w14:paraId="5DF4032D">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DEAE74B">
            <w:pPr>
              <w:spacing w:line="560" w:lineRule="exact"/>
              <w:ind w:left="80" w:leftChars="0"/>
              <w:jc w:val="center"/>
              <w:rPr>
                <w:rFonts w:hint="eastAsia" w:ascii="宋体" w:hAnsi="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018398F">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三（3）科学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15FFF335">
            <w:pPr>
              <w:spacing w:line="560" w:lineRule="exact"/>
              <w:ind w:left="80" w:leftChars="0"/>
              <w:jc w:val="center"/>
              <w:rPr>
                <w:rFonts w:hint="eastAsia" w:ascii="宋体" w:hAnsi="宋体"/>
                <w:sz w:val="28"/>
                <w:lang w:eastAsia="zh-CN"/>
              </w:rPr>
            </w:pPr>
            <w:r>
              <w:rPr>
                <w:rFonts w:hint="eastAsia" w:ascii="宋体" w:hAnsi="宋体"/>
                <w:sz w:val="28"/>
                <w:lang w:eastAsia="zh-CN"/>
              </w:rPr>
              <w:t>数学</w:t>
            </w:r>
          </w:p>
        </w:tc>
      </w:tr>
      <w:tr w14:paraId="14C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61EE31C7">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王敏</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B70C2BA">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F601B78">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34</w:t>
            </w:r>
          </w:p>
        </w:tc>
        <w:tc>
          <w:tcPr>
            <w:tcW w:w="993" w:type="dxa"/>
            <w:tcBorders>
              <w:top w:val="single" w:color="auto" w:sz="4" w:space="0"/>
              <w:left w:val="single" w:color="auto" w:sz="4" w:space="0"/>
              <w:bottom w:val="single" w:color="auto" w:sz="4" w:space="0"/>
              <w:right w:val="single" w:color="auto" w:sz="4" w:space="0"/>
            </w:tcBorders>
            <w:noWrap w:val="0"/>
            <w:vAlign w:val="top"/>
          </w:tcPr>
          <w:p w14:paraId="3ED73062">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8</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0639B80">
            <w:pPr>
              <w:spacing w:line="560" w:lineRule="exact"/>
              <w:ind w:left="80" w:leftChars="0"/>
              <w:jc w:val="center"/>
              <w:rPr>
                <w:rFonts w:hint="eastAsia" w:ascii="宋体" w:hAnsi="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B88D541">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二年级科学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75434C1F">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数学</w:t>
            </w:r>
          </w:p>
        </w:tc>
      </w:tr>
      <w:tr w14:paraId="6153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534A4135">
            <w:pPr>
              <w:spacing w:line="560" w:lineRule="exact"/>
              <w:ind w:left="80" w:leftChars="0"/>
              <w:jc w:val="center"/>
              <w:rPr>
                <w:rFonts w:hint="default" w:ascii="宋体" w:hAnsi="宋体"/>
                <w:sz w:val="28"/>
                <w:lang w:val="en-US" w:eastAsia="zh-CN"/>
              </w:rPr>
            </w:pPr>
            <w:r>
              <w:rPr>
                <w:rFonts w:hint="eastAsia" w:ascii="宋体" w:hAnsi="宋体"/>
                <w:sz w:val="28"/>
                <w:lang w:val="en-US" w:eastAsia="zh-CN"/>
              </w:rPr>
              <w:t>刘慧媛</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FAB9BC5">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684D2ED">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30</w:t>
            </w:r>
          </w:p>
        </w:tc>
        <w:tc>
          <w:tcPr>
            <w:tcW w:w="993" w:type="dxa"/>
            <w:tcBorders>
              <w:top w:val="single" w:color="auto" w:sz="4" w:space="0"/>
              <w:left w:val="single" w:color="auto" w:sz="4" w:space="0"/>
              <w:bottom w:val="single" w:color="auto" w:sz="4" w:space="0"/>
              <w:right w:val="single" w:color="auto" w:sz="4" w:space="0"/>
            </w:tcBorders>
            <w:noWrap w:val="0"/>
            <w:vAlign w:val="top"/>
          </w:tcPr>
          <w:p w14:paraId="014BF620">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681ADB2">
            <w:pPr>
              <w:spacing w:line="560" w:lineRule="exact"/>
              <w:ind w:left="80" w:leftChars="0"/>
              <w:jc w:val="center"/>
              <w:rPr>
                <w:rFonts w:hint="eastAsia" w:ascii="宋体" w:hAnsi="宋体"/>
                <w:sz w:val="28"/>
                <w:lang w:eastAsia="zh-CN"/>
              </w:rPr>
            </w:pPr>
            <w:r>
              <w:rPr>
                <w:rFonts w:hint="eastAsia" w:ascii="宋体" w:hAnsi="宋体"/>
                <w:sz w:val="28"/>
                <w:lang w:eastAsia="zh-CN"/>
              </w:rPr>
              <w:t>本科</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CC7FD7B">
            <w:pPr>
              <w:spacing w:line="560" w:lineRule="exact"/>
              <w:ind w:left="80" w:leftChars="0"/>
              <w:jc w:val="center"/>
              <w:rPr>
                <w:rFonts w:hint="eastAsia" w:ascii="宋体" w:hAnsi="宋体"/>
                <w:sz w:val="28"/>
                <w:lang w:val="en-US" w:eastAsia="zh-CN"/>
              </w:rPr>
            </w:pPr>
            <w:r>
              <w:rPr>
                <w:rFonts w:hint="eastAsia" w:ascii="宋体" w:hAnsi="宋体"/>
                <w:sz w:val="28"/>
                <w:lang w:val="en-US" w:eastAsia="zh-CN"/>
              </w:rPr>
              <w:t>一年级科学</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450F74C8">
            <w:pPr>
              <w:spacing w:line="560" w:lineRule="exact"/>
              <w:ind w:left="80" w:leftChars="0"/>
              <w:jc w:val="center"/>
              <w:rPr>
                <w:rFonts w:hint="eastAsia" w:ascii="宋体" w:hAnsi="宋体"/>
                <w:sz w:val="28"/>
                <w:lang w:eastAsia="zh-CN"/>
              </w:rPr>
            </w:pPr>
            <w:r>
              <w:rPr>
                <w:rFonts w:hint="eastAsia" w:ascii="宋体" w:hAnsi="宋体"/>
                <w:sz w:val="28"/>
                <w:lang w:eastAsia="zh-CN"/>
              </w:rPr>
              <w:t>数学</w:t>
            </w:r>
          </w:p>
        </w:tc>
      </w:tr>
    </w:tbl>
    <w:p w14:paraId="5A4CBDBC">
      <w:pPr>
        <w:numPr>
          <w:ilvl w:val="0"/>
          <w:numId w:val="1"/>
        </w:numPr>
        <w:spacing w:line="360" w:lineRule="auto"/>
        <w:rPr>
          <w:rFonts w:hint="eastAsia" w:ascii="宋体" w:hAnsi="宋体" w:eastAsia="宋体" w:cs="宋体"/>
          <w:b/>
          <w:bCs/>
          <w:kern w:val="44"/>
          <w:sz w:val="28"/>
          <w:szCs w:val="28"/>
        </w:rPr>
      </w:pPr>
      <w:r>
        <w:rPr>
          <w:rFonts w:hint="eastAsia" w:ascii="宋体" w:hAnsi="宋体" w:eastAsia="宋体" w:cs="宋体"/>
          <w:b/>
          <w:bCs/>
          <w:kern w:val="44"/>
          <w:sz w:val="28"/>
          <w:szCs w:val="28"/>
        </w:rPr>
        <w:t>主要工作</w:t>
      </w:r>
    </w:p>
    <w:p w14:paraId="37A9CE87">
      <w:pPr>
        <w:numPr>
          <w:ilvl w:val="0"/>
          <w:numId w:val="0"/>
        </w:numPr>
        <w:spacing w:line="360" w:lineRule="auto"/>
        <w:rPr>
          <w:rFonts w:ascii="宋体" w:hAnsi="宋体"/>
          <w:b/>
          <w:bCs w:val="0"/>
          <w:color w:val="auto"/>
          <w:sz w:val="24"/>
          <w:u w:val="none" w:color="auto"/>
        </w:rPr>
      </w:pPr>
      <w:r>
        <w:rPr>
          <w:rFonts w:hint="eastAsia" w:ascii="宋体" w:hAnsi="宋体"/>
          <w:b/>
          <w:bCs w:val="0"/>
          <w:color w:val="auto"/>
          <w:sz w:val="24"/>
          <w:u w:val="none" w:color="auto"/>
          <w:lang w:eastAsia="zh-CN"/>
        </w:rPr>
        <w:t>【</w:t>
      </w:r>
      <w:r>
        <w:rPr>
          <w:rFonts w:hint="eastAsia" w:ascii="宋体" w:hAnsi="宋体"/>
          <w:b/>
          <w:bCs w:val="0"/>
          <w:color w:val="auto"/>
          <w:sz w:val="24"/>
          <w:u w:val="none" w:color="auto"/>
          <w:lang w:val="en-US" w:eastAsia="zh-CN"/>
        </w:rPr>
        <w:t>指导思想</w:t>
      </w:r>
      <w:r>
        <w:rPr>
          <w:rFonts w:hint="eastAsia" w:ascii="宋体" w:hAnsi="宋体"/>
          <w:b/>
          <w:bCs w:val="0"/>
          <w:color w:val="auto"/>
          <w:sz w:val="24"/>
          <w:u w:val="none" w:color="auto"/>
          <w:lang w:eastAsia="zh-CN"/>
        </w:rPr>
        <w:t>】</w:t>
      </w:r>
    </w:p>
    <w:p w14:paraId="67D8BD0C">
      <w:pPr>
        <w:spacing w:line="360" w:lineRule="auto"/>
        <w:ind w:firstLine="480" w:firstLineChars="200"/>
        <w:rPr>
          <w:rFonts w:hint="eastAsia" w:ascii="宋体" w:hAnsi="宋体" w:eastAsia="宋体"/>
          <w:bCs/>
          <w:sz w:val="24"/>
        </w:rPr>
      </w:pPr>
      <w:r>
        <w:rPr>
          <w:rFonts w:hint="eastAsia" w:ascii="宋体" w:hAnsi="宋体" w:eastAsia="宋体"/>
          <w:bCs/>
          <w:sz w:val="24"/>
        </w:rPr>
        <w:t>本学期科学</w:t>
      </w:r>
      <w:r>
        <w:rPr>
          <w:rFonts w:hint="eastAsia" w:ascii="宋体" w:hAnsi="宋体" w:eastAsia="宋体"/>
          <w:bCs/>
          <w:sz w:val="24"/>
          <w:lang w:eastAsia="zh-CN"/>
        </w:rPr>
        <w:t>备课组计划</w:t>
      </w:r>
      <w:r>
        <w:rPr>
          <w:rFonts w:hint="eastAsia" w:ascii="宋体" w:hAnsi="宋体" w:eastAsia="宋体"/>
          <w:bCs/>
          <w:sz w:val="24"/>
        </w:rPr>
        <w:t>，</w:t>
      </w:r>
      <w:r>
        <w:rPr>
          <w:rFonts w:hint="eastAsia" w:ascii="宋体" w:hAnsi="宋体" w:eastAsia="宋体"/>
          <w:bCs/>
          <w:sz w:val="24"/>
          <w:lang w:val="en-US" w:eastAsia="zh-CN"/>
        </w:rPr>
        <w:t>以习近平总书记关于在教育“双减”中做好科学教育加法的重要指示精神为指导思想，全面落实《教育部等十八部门关于加强新时代中小学科学教育工作的意见》</w:t>
      </w:r>
      <w:r>
        <w:rPr>
          <w:rFonts w:hint="eastAsia" w:ascii="宋体" w:hAnsi="宋体" w:eastAsia="宋体"/>
          <w:bCs/>
          <w:sz w:val="24"/>
          <w:lang w:eastAsia="zh-CN"/>
        </w:rPr>
        <w:t>，以《新北区教师发展中心202</w:t>
      </w:r>
      <w:r>
        <w:rPr>
          <w:rFonts w:hint="eastAsia" w:ascii="宋体" w:hAnsi="宋体"/>
          <w:bCs/>
          <w:sz w:val="24"/>
          <w:lang w:val="en-US" w:eastAsia="zh-CN"/>
        </w:rPr>
        <w:t>5</w:t>
      </w:r>
      <w:r>
        <w:rPr>
          <w:rFonts w:hint="eastAsia" w:ascii="宋体" w:hAnsi="宋体" w:eastAsia="宋体"/>
          <w:bCs/>
          <w:sz w:val="24"/>
          <w:lang w:eastAsia="zh-CN"/>
        </w:rPr>
        <w:t>—202</w:t>
      </w:r>
      <w:r>
        <w:rPr>
          <w:rFonts w:hint="eastAsia" w:ascii="宋体" w:hAnsi="宋体"/>
          <w:bCs/>
          <w:sz w:val="24"/>
          <w:lang w:val="en-US" w:eastAsia="zh-CN"/>
        </w:rPr>
        <w:t>6</w:t>
      </w:r>
      <w:r>
        <w:rPr>
          <w:rFonts w:hint="eastAsia" w:ascii="宋体" w:hAnsi="宋体" w:eastAsia="宋体"/>
          <w:bCs/>
          <w:sz w:val="24"/>
          <w:lang w:eastAsia="zh-CN"/>
        </w:rPr>
        <w:t>学年度第</w:t>
      </w:r>
      <w:r>
        <w:rPr>
          <w:rFonts w:hint="eastAsia" w:ascii="宋体" w:hAnsi="宋体"/>
          <w:bCs/>
          <w:sz w:val="24"/>
          <w:lang w:val="en-US" w:eastAsia="zh-CN"/>
        </w:rPr>
        <w:t>一</w:t>
      </w:r>
      <w:r>
        <w:rPr>
          <w:rFonts w:hint="eastAsia" w:ascii="宋体" w:hAnsi="宋体" w:eastAsia="宋体"/>
          <w:bCs/>
          <w:sz w:val="24"/>
          <w:lang w:eastAsia="zh-CN"/>
        </w:rPr>
        <w:t>学期小</w:t>
      </w:r>
      <w:r>
        <w:rPr>
          <w:rFonts w:hint="eastAsia" w:ascii="宋体" w:hAnsi="宋体" w:eastAsia="宋体"/>
          <w:bCs/>
          <w:sz w:val="24"/>
        </w:rPr>
        <w:t>学科学研训计划》为指导，</w:t>
      </w:r>
      <w:r>
        <w:rPr>
          <w:rFonts w:hint="eastAsia" w:ascii="宋体" w:hAnsi="宋体" w:eastAsia="宋体"/>
          <w:bCs/>
          <w:sz w:val="24"/>
          <w:lang w:eastAsia="zh-CN"/>
        </w:rPr>
        <w:t>结合学习课程处学期计划，本学期将</w:t>
      </w:r>
      <w:r>
        <w:rPr>
          <w:rFonts w:hint="eastAsia" w:ascii="宋体" w:hAnsi="宋体" w:eastAsia="宋体"/>
          <w:bCs/>
          <w:sz w:val="24"/>
        </w:rPr>
        <w:t>全面贯彻新课程理念，深化课程改革。以科学核心素养落地、生根、生长为目标，</w:t>
      </w:r>
      <w:r>
        <w:rPr>
          <w:rFonts w:hint="eastAsia" w:ascii="宋体" w:hAnsi="宋体" w:eastAsia="宋体"/>
          <w:bCs/>
          <w:sz w:val="24"/>
          <w:lang w:val="en-US" w:eastAsia="zh-CN"/>
        </w:rPr>
        <w:t>聚焦科学教学质量，扎实推进新课程理念下的课堂。围绕</w:t>
      </w:r>
      <w:r>
        <w:rPr>
          <w:rFonts w:hint="eastAsia" w:ascii="宋体" w:hAnsi="宋体" w:eastAsia="宋体"/>
          <w:bCs/>
          <w:sz w:val="24"/>
          <w:lang w:eastAsia="zh-Hans"/>
        </w:rPr>
        <w:t>课题研究，提高教师的</w:t>
      </w:r>
      <w:r>
        <w:rPr>
          <w:rFonts w:hint="eastAsia" w:ascii="宋体" w:hAnsi="宋体" w:eastAsia="宋体"/>
          <w:bCs/>
          <w:sz w:val="24"/>
        </w:rPr>
        <w:t>课程</w:t>
      </w:r>
      <w:r>
        <w:rPr>
          <w:rFonts w:hint="eastAsia" w:ascii="宋体" w:hAnsi="宋体" w:eastAsia="宋体"/>
          <w:bCs/>
          <w:sz w:val="24"/>
          <w:lang w:val="en-US" w:eastAsia="zh-CN"/>
        </w:rPr>
        <w:t>理论水平和</w:t>
      </w:r>
      <w:r>
        <w:rPr>
          <w:rFonts w:hint="eastAsia" w:ascii="宋体" w:hAnsi="宋体" w:eastAsia="宋体"/>
          <w:bCs/>
          <w:sz w:val="24"/>
        </w:rPr>
        <w:t>实施能力。</w:t>
      </w:r>
    </w:p>
    <w:p w14:paraId="38CB0391">
      <w:pPr>
        <w:spacing w:line="360" w:lineRule="auto"/>
        <w:rPr>
          <w:rFonts w:hint="eastAsia" w:ascii="宋体" w:hAnsi="宋体" w:cs="Damascus"/>
          <w:b/>
          <w:bCs/>
          <w:color w:val="auto"/>
          <w:sz w:val="24"/>
          <w:u w:val="none" w:color="auto"/>
          <w:lang w:eastAsia="zh-CN"/>
        </w:rPr>
      </w:pPr>
      <w:r>
        <w:rPr>
          <w:rFonts w:hint="eastAsia" w:ascii="宋体" w:hAnsi="宋体" w:cs="Damascus"/>
          <w:b/>
          <w:bCs/>
          <w:color w:val="auto"/>
          <w:sz w:val="24"/>
          <w:u w:val="none" w:color="auto"/>
          <w:lang w:eastAsia="zh-CN"/>
        </w:rPr>
        <w:t>【</w:t>
      </w:r>
      <w:r>
        <w:rPr>
          <w:rFonts w:hint="eastAsia" w:ascii="宋体" w:hAnsi="宋体" w:cs="Damascus"/>
          <w:b/>
          <w:bCs/>
          <w:color w:val="auto"/>
          <w:sz w:val="24"/>
          <w:u w:val="none" w:color="auto"/>
          <w:lang w:val="en-US" w:eastAsia="zh-CN"/>
        </w:rPr>
        <w:t>现状分析</w:t>
      </w:r>
      <w:r>
        <w:rPr>
          <w:rFonts w:hint="eastAsia" w:ascii="宋体" w:hAnsi="宋体" w:cs="Damascus"/>
          <w:b/>
          <w:bCs/>
          <w:color w:val="auto"/>
          <w:sz w:val="24"/>
          <w:u w:val="none" w:color="auto"/>
          <w:lang w:eastAsia="zh-CN"/>
        </w:rPr>
        <w:t>】</w:t>
      </w:r>
    </w:p>
    <w:p w14:paraId="78C00982">
      <w:pPr>
        <w:spacing w:line="360" w:lineRule="auto"/>
        <w:ind w:firstLine="480" w:firstLineChars="200"/>
        <w:rPr>
          <w:rFonts w:hint="eastAsia" w:ascii="宋体" w:hAnsi="宋体"/>
          <w:bCs/>
          <w:sz w:val="24"/>
        </w:rPr>
      </w:pPr>
      <w:r>
        <w:rPr>
          <w:rFonts w:hint="eastAsia" w:ascii="宋体" w:hAnsi="宋体"/>
          <w:bCs/>
          <w:sz w:val="24"/>
        </w:rPr>
        <w:t>本学期的教材</w:t>
      </w:r>
      <w:r>
        <w:rPr>
          <w:rFonts w:hint="eastAsia" w:ascii="宋体" w:hAnsi="宋体"/>
          <w:bCs/>
          <w:sz w:val="24"/>
          <w:lang w:val="en-US" w:eastAsia="zh-CN"/>
        </w:rPr>
        <w:t>各年段</w:t>
      </w:r>
      <w:r>
        <w:rPr>
          <w:rFonts w:hint="eastAsia" w:ascii="宋体" w:hAnsi="宋体"/>
          <w:bCs/>
          <w:sz w:val="24"/>
        </w:rPr>
        <w:t>安排与以前的基本一样，各年级的教学目标和要求基本不变。一年级、三年级需要关注一些学习的方法和习惯的培养。其他年级通过不同阶段的学习，学生对科学有了更新的认识，基本了解了科学讲究的一般过程，对探究活动比较感兴趣。但讲究的自主性还不够高，合作探究的水平也参差不一，探究的习惯也需更加关注，还需要加强与课任老师的协调，营造良好的科学探究氛围，帮助学生树立科学探究的信心。此外，学生对教学质量的检测还不适应，需要进行有针对性的指导。新的备课方式备课，老师还要有一个内化提升的过程，做更多的备课交流，做好教学的准备。</w:t>
      </w:r>
    </w:p>
    <w:p w14:paraId="24376275">
      <w:pPr>
        <w:spacing w:line="360" w:lineRule="auto"/>
        <w:rPr>
          <w:rFonts w:hint="eastAsia" w:ascii="宋体" w:hAnsi="宋体" w:cs="Damascus"/>
          <w:b/>
          <w:bCs/>
          <w:color w:val="auto"/>
          <w:sz w:val="24"/>
          <w:u w:val="none" w:color="auto"/>
          <w:lang w:eastAsia="zh-CN"/>
        </w:rPr>
      </w:pPr>
      <w:r>
        <w:rPr>
          <w:rFonts w:hint="eastAsia" w:ascii="宋体" w:hAnsi="宋体" w:cs="Damascus"/>
          <w:b/>
          <w:bCs/>
          <w:color w:val="auto"/>
          <w:sz w:val="24"/>
          <w:u w:val="none" w:color="auto"/>
          <w:lang w:eastAsia="zh-CN"/>
        </w:rPr>
        <w:t>【</w:t>
      </w:r>
      <w:r>
        <w:rPr>
          <w:rFonts w:hint="eastAsia" w:ascii="宋体" w:hAnsi="宋体"/>
          <w:b/>
          <w:color w:val="auto"/>
          <w:sz w:val="24"/>
          <w:u w:val="none" w:color="auto"/>
          <w:lang w:val="en-US" w:eastAsia="zh-CN"/>
        </w:rPr>
        <w:t>工作</w:t>
      </w:r>
      <w:r>
        <w:rPr>
          <w:rFonts w:hint="eastAsia" w:ascii="宋体" w:hAnsi="宋体"/>
          <w:b/>
          <w:color w:val="auto"/>
          <w:sz w:val="24"/>
          <w:u w:val="none" w:color="auto"/>
          <w:lang w:eastAsia="zh-CN"/>
        </w:rPr>
        <w:t>目标</w:t>
      </w:r>
      <w:r>
        <w:rPr>
          <w:rFonts w:hint="eastAsia" w:ascii="宋体" w:hAnsi="宋体" w:cs="Damascus"/>
          <w:b/>
          <w:bCs/>
          <w:color w:val="auto"/>
          <w:sz w:val="24"/>
          <w:u w:val="none" w:color="auto"/>
          <w:lang w:eastAsia="zh-CN"/>
        </w:rPr>
        <w:t>】</w:t>
      </w:r>
    </w:p>
    <w:p w14:paraId="021E5AD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1.加强理论学习，提升理论素养。</w:t>
      </w:r>
    </w:p>
    <w:p w14:paraId="258B5EEA">
      <w:pPr>
        <w:spacing w:line="4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首先</w:t>
      </w:r>
      <w:r>
        <w:rPr>
          <w:rFonts w:hint="eastAsia" w:ascii="宋体" w:hAnsi="宋体" w:eastAsia="宋体" w:cs="Times New Roman"/>
          <w:sz w:val="24"/>
        </w:rPr>
        <w:t>本学期着重学习2022年版《义务教育科学课程标准》，</w:t>
      </w:r>
      <w:r>
        <w:rPr>
          <w:rFonts w:hint="eastAsia" w:ascii="宋体" w:hAnsi="宋体" w:eastAsia="宋体" w:cs="Times New Roman"/>
          <w:sz w:val="24"/>
          <w:lang w:val="en-US" w:eastAsia="zh-CN"/>
        </w:rPr>
        <w:t>去年通过线上线下教研学习，备课组对新课程标准已经有了初步的理解，由此，本学期初要在备课组内全面梳理本学期各年段各年级授课内容，把本学期要学的内容梳理整合起来，明确教学目标，细化教学任务。其次，本学期</w:t>
      </w:r>
      <w:r>
        <w:rPr>
          <w:rFonts w:hint="eastAsia" w:ascii="宋体" w:hAnsi="宋体" w:cs="Times New Roman"/>
          <w:sz w:val="24"/>
          <w:lang w:val="en-US" w:eastAsia="zh-CN"/>
        </w:rPr>
        <w:t>就</w:t>
      </w:r>
      <w:r>
        <w:rPr>
          <w:rFonts w:hint="eastAsia" w:ascii="宋体" w:hAnsi="宋体" w:eastAsia="宋体" w:cs="Times New Roman"/>
          <w:sz w:val="24"/>
          <w:lang w:val="en-US" w:eastAsia="zh-CN"/>
        </w:rPr>
        <w:t>月份我将</w:t>
      </w:r>
      <w:r>
        <w:rPr>
          <w:rFonts w:hint="eastAsia" w:ascii="宋体" w:hAnsi="宋体" w:cs="Times New Roman"/>
          <w:sz w:val="24"/>
          <w:lang w:val="en-US" w:eastAsia="zh-CN"/>
        </w:rPr>
        <w:t>申报</w:t>
      </w:r>
      <w:r>
        <w:rPr>
          <w:rFonts w:hint="eastAsia" w:ascii="宋体" w:hAnsi="宋体" w:eastAsia="宋体" w:cs="Times New Roman"/>
          <w:sz w:val="24"/>
          <w:lang w:val="en-US" w:eastAsia="zh-CN"/>
        </w:rPr>
        <w:t>区级</w:t>
      </w:r>
      <w:r>
        <w:rPr>
          <w:rFonts w:hint="eastAsia" w:ascii="宋体" w:hAnsi="宋体" w:cs="Times New Roman"/>
          <w:sz w:val="24"/>
          <w:lang w:val="en-US" w:eastAsia="zh-CN"/>
        </w:rPr>
        <w:t>公开课</w:t>
      </w:r>
      <w:r>
        <w:rPr>
          <w:rFonts w:hint="eastAsia" w:ascii="宋体" w:hAnsi="宋体" w:eastAsia="宋体" w:cs="Times New Roman"/>
          <w:sz w:val="24"/>
          <w:lang w:val="en-US" w:eastAsia="zh-CN"/>
        </w:rPr>
        <w:t>，</w:t>
      </w:r>
      <w:r>
        <w:rPr>
          <w:rFonts w:hint="eastAsia" w:ascii="宋体" w:hAnsi="宋体" w:cs="Times New Roman"/>
          <w:sz w:val="24"/>
          <w:lang w:val="en-US" w:eastAsia="zh-CN"/>
        </w:rPr>
        <w:t>十二</w:t>
      </w:r>
      <w:r>
        <w:rPr>
          <w:rFonts w:hint="eastAsia" w:ascii="宋体" w:hAnsi="宋体" w:eastAsia="宋体" w:cs="Times New Roman"/>
          <w:sz w:val="24"/>
          <w:lang w:val="en-US" w:eastAsia="zh-CN"/>
        </w:rPr>
        <w:t>月份区里将开展小学科学教师新课标理论学习检测，借此机会，科学组将利用本学期的教研重点，聚焦课程育人，坚持做好每月梳理和解读课标中的十三个课程内容，全面做好新课标的学习、理解与实践。</w:t>
      </w:r>
    </w:p>
    <w:p w14:paraId="20B8D6FD">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.研究课堂教学，提升执行能力。</w:t>
      </w:r>
    </w:p>
    <w:p w14:paraId="75E0FC7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（1）组内教师要</w:t>
      </w:r>
      <w:r>
        <w:rPr>
          <w:rFonts w:hint="eastAsia" w:ascii="宋体" w:hAnsi="宋体" w:eastAsia="宋体" w:cs="Times New Roman"/>
          <w:sz w:val="24"/>
        </w:rPr>
        <w:t>深刻把握小学科学课程基础性、实践性和综合性的课程本质，</w:t>
      </w:r>
      <w:r>
        <w:rPr>
          <w:rFonts w:hint="eastAsia" w:ascii="宋体" w:hAnsi="宋体" w:eastAsia="宋体" w:cs="Times New Roman"/>
          <w:sz w:val="24"/>
          <w:lang w:eastAsia="zh-CN"/>
        </w:rPr>
        <w:t>备课组将</w:t>
      </w:r>
      <w:r>
        <w:rPr>
          <w:rFonts w:hint="eastAsia" w:ascii="宋体" w:hAnsi="宋体" w:eastAsia="宋体" w:cs="Times New Roman"/>
          <w:sz w:val="24"/>
        </w:rPr>
        <w:t>从课程特点出发，以“学习、理解、践行”为重要内容开展科学</w:t>
      </w:r>
      <w:r>
        <w:rPr>
          <w:rFonts w:hint="eastAsia" w:ascii="宋体" w:hAnsi="宋体" w:eastAsia="宋体" w:cs="Times New Roman"/>
          <w:sz w:val="24"/>
          <w:lang w:val="en-US" w:eastAsia="zh-CN"/>
        </w:rPr>
        <w:t>备课组</w:t>
      </w:r>
      <w:r>
        <w:rPr>
          <w:rFonts w:hint="eastAsia" w:ascii="宋体" w:hAnsi="宋体" w:eastAsia="宋体" w:cs="Times New Roman"/>
          <w:sz w:val="24"/>
        </w:rPr>
        <w:t>活动，全面提升对新课标的理解力与执行力，全面提升课程实施水平。</w:t>
      </w:r>
    </w:p>
    <w:p w14:paraId="328C4FC9">
      <w:pPr>
        <w:spacing w:line="4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（2）备课组不仅要重视参加校级教研活动，更要</w:t>
      </w:r>
      <w:r>
        <w:rPr>
          <w:rFonts w:hint="eastAsia" w:ascii="宋体" w:hAnsi="宋体" w:eastAsia="宋体" w:cs="Times New Roman"/>
          <w:sz w:val="24"/>
          <w:lang w:eastAsia="zh-CN"/>
        </w:rPr>
        <w:t>积极参与区科学教研室的</w:t>
      </w:r>
      <w:r>
        <w:rPr>
          <w:rFonts w:hint="eastAsia" w:ascii="宋体" w:hAnsi="宋体" w:eastAsia="宋体" w:cs="Times New Roman"/>
          <w:sz w:val="24"/>
        </w:rPr>
        <w:t>系列活动</w:t>
      </w:r>
      <w:r>
        <w:rPr>
          <w:rFonts w:hint="eastAsia" w:ascii="宋体" w:hAnsi="宋体" w:eastAsia="宋体" w:cs="Times New Roman"/>
          <w:sz w:val="24"/>
          <w:lang w:eastAsia="zh-CN"/>
        </w:rPr>
        <w:t>和</w:t>
      </w:r>
      <w:r>
        <w:rPr>
          <w:rFonts w:hint="eastAsia" w:ascii="宋体" w:hAnsi="宋体" w:eastAsia="宋体" w:cs="Times New Roman"/>
          <w:sz w:val="24"/>
        </w:rPr>
        <w:t>常州市组织的各类培训学习</w:t>
      </w:r>
      <w:r>
        <w:rPr>
          <w:rFonts w:hint="eastAsia" w:ascii="宋体" w:hAnsi="宋体" w:eastAsia="宋体" w:cs="Times New Roman"/>
          <w:sz w:val="24"/>
          <w:lang w:eastAsia="zh-CN"/>
        </w:rPr>
        <w:t>，我们科学组也将充分利用好</w:t>
      </w:r>
      <w:r>
        <w:rPr>
          <w:rFonts w:hint="eastAsia" w:ascii="宋体" w:hAnsi="宋体" w:eastAsia="宋体" w:cs="Times New Roman"/>
          <w:sz w:val="24"/>
          <w:lang w:val="en-US" w:eastAsia="zh-CN"/>
        </w:rPr>
        <w:t>市区级教研</w:t>
      </w:r>
      <w:r>
        <w:rPr>
          <w:rFonts w:hint="eastAsia" w:ascii="宋体" w:hAnsi="宋体" w:eastAsia="宋体" w:cs="Times New Roman"/>
          <w:sz w:val="24"/>
          <w:lang w:eastAsia="zh-CN"/>
        </w:rPr>
        <w:t>活动，</w:t>
      </w:r>
      <w:r>
        <w:rPr>
          <w:rFonts w:hint="eastAsia" w:ascii="宋体" w:hAnsi="宋体" w:eastAsia="宋体" w:cs="Times New Roman"/>
          <w:sz w:val="24"/>
          <w:lang w:val="en-US" w:eastAsia="zh-CN"/>
        </w:rPr>
        <w:t>并且在活动后，梳理教材教案，二次重建市区级公开课教学设计，仔细研究，形成适合自己的教学设计。</w:t>
      </w:r>
    </w:p>
    <w:p w14:paraId="661C7A3A">
      <w:pPr>
        <w:spacing w:line="400" w:lineRule="exact"/>
        <w:ind w:firstLine="480" w:firstLineChars="200"/>
        <w:rPr>
          <w:rFonts w:hint="default" w:ascii="宋体" w:hAnsi="宋体" w:eastAsia="宋体" w:cs="Times New Roman"/>
          <w:sz w:val="24"/>
          <w:lang w:eastAsia="zh-Hans"/>
        </w:rPr>
      </w:pPr>
      <w:r>
        <w:rPr>
          <w:rFonts w:hint="eastAsia" w:ascii="宋体" w:hAnsi="宋体" w:eastAsia="宋体" w:cs="Times New Roman"/>
          <w:sz w:val="24"/>
          <w:lang w:val="en-US" w:eastAsia="zh-CN"/>
        </w:rPr>
        <w:t>（3）</w:t>
      </w:r>
      <w:r>
        <w:rPr>
          <w:rFonts w:hint="eastAsia" w:ascii="宋体" w:hAnsi="宋体" w:eastAsia="宋体" w:cs="Times New Roman"/>
          <w:sz w:val="24"/>
          <w:lang w:val="en-US" w:eastAsia="zh-Hans"/>
        </w:rPr>
        <w:t>重视教育科研</w:t>
      </w:r>
      <w:r>
        <w:rPr>
          <w:rFonts w:hint="default" w:ascii="宋体" w:hAnsi="宋体" w:eastAsia="宋体" w:cs="Times New Roman"/>
          <w:sz w:val="24"/>
          <w:lang w:eastAsia="zh-Hans"/>
        </w:rPr>
        <w:t>，</w:t>
      </w:r>
      <w:r>
        <w:rPr>
          <w:rFonts w:hint="eastAsia" w:ascii="宋体" w:hAnsi="宋体" w:eastAsia="宋体" w:cs="Times New Roman"/>
          <w:sz w:val="24"/>
          <w:lang w:val="en-US" w:eastAsia="zh-Hans"/>
        </w:rPr>
        <w:t>提升科学教师的科研品质</w:t>
      </w:r>
      <w:r>
        <w:rPr>
          <w:rFonts w:hint="eastAsia" w:ascii="宋体" w:hAnsi="宋体" w:eastAsia="宋体" w:cs="Times New Roman"/>
          <w:sz w:val="24"/>
          <w:lang w:val="en-US" w:eastAsia="zh-CN"/>
        </w:rPr>
        <w:t>，本学期科学组将从</w:t>
      </w:r>
      <w:r>
        <w:rPr>
          <w:rFonts w:hint="eastAsia" w:ascii="宋体" w:hAnsi="宋体" w:eastAsia="宋体" w:cs="Times New Roman"/>
          <w:sz w:val="24"/>
        </w:rPr>
        <w:t>应用研究、行动研究、现场研究、微观研究</w:t>
      </w:r>
      <w:r>
        <w:rPr>
          <w:rFonts w:hint="eastAsia" w:ascii="宋体" w:hAnsi="宋体" w:eastAsia="宋体" w:cs="Times New Roman"/>
          <w:sz w:val="24"/>
          <w:lang w:val="en-US" w:eastAsia="zh-CN"/>
        </w:rPr>
        <w:t>等方面入手，</w:t>
      </w:r>
      <w:r>
        <w:rPr>
          <w:rFonts w:hint="eastAsia" w:ascii="宋体" w:hAnsi="宋体" w:eastAsia="宋体" w:cs="Times New Roman"/>
          <w:sz w:val="24"/>
        </w:rPr>
        <w:t>以课堂教学、课程建设等具体问题为着眼点</w:t>
      </w:r>
      <w:r>
        <w:rPr>
          <w:rFonts w:hint="eastAsia" w:ascii="宋体" w:hAnsi="宋体" w:eastAsia="宋体" w:cs="Times New Roman"/>
          <w:sz w:val="24"/>
          <w:lang w:eastAsia="zh-CN"/>
        </w:rPr>
        <w:t>，</w:t>
      </w:r>
      <w:r>
        <w:rPr>
          <w:rFonts w:hint="eastAsia" w:ascii="宋体" w:hAnsi="宋体" w:eastAsia="宋体" w:cs="Times New Roman"/>
          <w:sz w:val="24"/>
        </w:rPr>
        <w:t>提倡“过程即成长”的行动理念</w:t>
      </w:r>
      <w:r>
        <w:rPr>
          <w:rFonts w:hint="eastAsia" w:ascii="宋体" w:hAnsi="宋体" w:eastAsia="宋体" w:cs="Times New Roman"/>
          <w:sz w:val="24"/>
          <w:lang w:val="en-US" w:eastAsia="zh-CN"/>
        </w:rPr>
        <w:t>，确立一个研究课题展开校级研究。</w:t>
      </w:r>
      <w:r>
        <w:rPr>
          <w:rFonts w:hint="eastAsia" w:ascii="宋体" w:hAnsi="宋体" w:eastAsia="宋体" w:cs="Times New Roman"/>
          <w:sz w:val="24"/>
          <w:lang w:val="en-US" w:eastAsia="zh-Hans"/>
        </w:rPr>
        <w:t>从微课题做起</w:t>
      </w:r>
      <w:r>
        <w:rPr>
          <w:rFonts w:hint="default" w:ascii="宋体" w:hAnsi="宋体" w:eastAsia="宋体" w:cs="Times New Roman"/>
          <w:sz w:val="24"/>
          <w:lang w:eastAsia="zh-Hans"/>
        </w:rPr>
        <w:t>，</w:t>
      </w:r>
      <w:r>
        <w:rPr>
          <w:rFonts w:hint="eastAsia" w:ascii="宋体" w:hAnsi="宋体" w:eastAsia="宋体" w:cs="Times New Roman"/>
          <w:sz w:val="24"/>
          <w:lang w:val="en-US" w:eastAsia="zh-Hans"/>
        </w:rPr>
        <w:t>做实研究过程</w:t>
      </w:r>
      <w:r>
        <w:rPr>
          <w:rFonts w:hint="default" w:ascii="宋体" w:hAnsi="宋体" w:eastAsia="宋体" w:cs="Times New Roman"/>
          <w:sz w:val="24"/>
          <w:lang w:eastAsia="zh-Hans"/>
        </w:rPr>
        <w:t>，</w:t>
      </w:r>
      <w:r>
        <w:rPr>
          <w:rFonts w:hint="eastAsia" w:ascii="宋体" w:hAnsi="宋体" w:eastAsia="宋体" w:cs="Times New Roman"/>
          <w:sz w:val="24"/>
          <w:lang w:val="en-US" w:eastAsia="zh-Hans"/>
        </w:rPr>
        <w:t>及时总结</w:t>
      </w:r>
      <w:r>
        <w:rPr>
          <w:rFonts w:hint="default" w:ascii="宋体" w:hAnsi="宋体" w:eastAsia="宋体" w:cs="Times New Roman"/>
          <w:sz w:val="24"/>
          <w:lang w:eastAsia="zh-Hans"/>
        </w:rPr>
        <w:t>、</w:t>
      </w:r>
      <w:r>
        <w:rPr>
          <w:rFonts w:hint="eastAsia" w:ascii="宋体" w:hAnsi="宋体" w:eastAsia="宋体" w:cs="Times New Roman"/>
          <w:sz w:val="24"/>
          <w:lang w:val="en-US" w:eastAsia="zh-Hans"/>
        </w:rPr>
        <w:t>提炼</w:t>
      </w:r>
      <w:r>
        <w:rPr>
          <w:rFonts w:hint="default" w:ascii="宋体" w:hAnsi="宋体" w:eastAsia="宋体" w:cs="Times New Roman"/>
          <w:sz w:val="24"/>
          <w:lang w:eastAsia="zh-Hans"/>
        </w:rPr>
        <w:t>、</w:t>
      </w:r>
      <w:r>
        <w:rPr>
          <w:rFonts w:hint="eastAsia" w:ascii="宋体" w:hAnsi="宋体" w:eastAsia="宋体" w:cs="Times New Roman"/>
          <w:sz w:val="24"/>
          <w:lang w:val="en-US" w:eastAsia="zh-Hans"/>
        </w:rPr>
        <w:t>固化研究成果</w:t>
      </w:r>
      <w:r>
        <w:rPr>
          <w:rFonts w:hint="default" w:ascii="宋体" w:hAnsi="宋体" w:eastAsia="宋体" w:cs="Times New Roman"/>
          <w:sz w:val="24"/>
          <w:lang w:eastAsia="zh-Hans"/>
        </w:rPr>
        <w:t>。</w:t>
      </w:r>
    </w:p>
    <w:p w14:paraId="4B5B2427">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.精心组织比赛，展示业务素养。</w:t>
      </w:r>
    </w:p>
    <w:p w14:paraId="18CF471E">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上学期组织省市区级比赛次数是近几年最多的一年，从暑假到学期结束，多次拿下团体奖，为学校加分继续保驾护航，本学期我们科学组将继续</w:t>
      </w:r>
      <w:r>
        <w:rPr>
          <w:rFonts w:hint="eastAsia" w:ascii="宋体" w:hAnsi="宋体" w:eastAsia="宋体" w:cs="Times New Roman"/>
          <w:sz w:val="24"/>
          <w:lang w:eastAsia="zh-CN"/>
        </w:rPr>
        <w:t>组织相关科技比赛，并</w:t>
      </w:r>
      <w:r>
        <w:rPr>
          <w:rFonts w:hint="eastAsia" w:ascii="宋体" w:hAnsi="宋体" w:eastAsia="宋体" w:cs="Times New Roman"/>
          <w:sz w:val="24"/>
          <w:lang w:val="en-US" w:eastAsia="zh-CN"/>
        </w:rPr>
        <w:t>参照</w:t>
      </w:r>
      <w:r>
        <w:rPr>
          <w:rFonts w:hint="eastAsia" w:ascii="宋体" w:hAnsi="宋体" w:eastAsia="宋体" w:cs="Times New Roman"/>
          <w:sz w:val="24"/>
          <w:lang w:eastAsia="zh-CN"/>
        </w:rPr>
        <w:t>科技教育先进学校的要求，完成</w:t>
      </w:r>
      <w:r>
        <w:rPr>
          <w:rFonts w:hint="eastAsia" w:ascii="宋体" w:hAnsi="宋体" w:eastAsia="宋体" w:cs="Times New Roman"/>
          <w:sz w:val="24"/>
          <w:lang w:val="en-US" w:eastAsia="zh-CN"/>
        </w:rPr>
        <w:t>科技荣誉</w:t>
      </w:r>
      <w:r>
        <w:rPr>
          <w:rFonts w:hint="eastAsia" w:ascii="宋体" w:hAnsi="宋体" w:eastAsia="宋体" w:cs="Times New Roman"/>
          <w:sz w:val="24"/>
          <w:lang w:eastAsia="zh-CN"/>
        </w:rPr>
        <w:t>指标，争取科技教育先进学校的创建，通过关注“科学教育综合示范校”的相关信息，不断完善科技教育，形成科技教育常规。</w:t>
      </w:r>
    </w:p>
    <w:p w14:paraId="5EB35BB6">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.丰富课程内容，提升科学素养。</w:t>
      </w:r>
    </w:p>
    <w:p w14:paraId="682DF8A8">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根据区里要求，本学期要</w:t>
      </w:r>
      <w:r>
        <w:rPr>
          <w:rFonts w:hint="eastAsia" w:ascii="宋体" w:hAnsi="宋体" w:eastAsia="宋体" w:cs="Times New Roman"/>
          <w:sz w:val="24"/>
        </w:rPr>
        <w:t>进一步加强跨学科主题课程研究，倡导教师围绕一个真实问题，促进学生参与到小组中去开展研究，</w:t>
      </w:r>
      <w:r>
        <w:rPr>
          <w:rFonts w:hint="eastAsia" w:ascii="宋体" w:hAnsi="宋体" w:eastAsia="宋体" w:cs="Times New Roman"/>
          <w:sz w:val="24"/>
          <w:lang w:eastAsia="zh-CN"/>
        </w:rPr>
        <w:t>通过</w:t>
      </w:r>
      <w:r>
        <w:rPr>
          <w:rFonts w:hint="eastAsia" w:ascii="宋体" w:hAnsi="宋体" w:eastAsia="宋体" w:cs="Times New Roman"/>
          <w:sz w:val="24"/>
        </w:rPr>
        <w:t>开展科学课程建设，丰富学生的科学学习生活，提升学生的科学素养。</w:t>
      </w:r>
      <w:r>
        <w:rPr>
          <w:rFonts w:hint="eastAsia" w:ascii="宋体" w:hAnsi="宋体" w:eastAsia="宋体" w:cs="Times New Roman"/>
          <w:sz w:val="24"/>
          <w:lang w:eastAsia="zh-CN"/>
        </w:rPr>
        <w:t>第二，</w:t>
      </w:r>
      <w:r>
        <w:rPr>
          <w:rFonts w:hint="eastAsia" w:ascii="宋体" w:hAnsi="宋体" w:eastAsia="宋体" w:cs="Times New Roman"/>
          <w:sz w:val="24"/>
          <w:lang w:val="en-US" w:eastAsia="zh-CN"/>
        </w:rPr>
        <w:t>在“双减”的大背景下，本学期我们还要继续高质量的开展课后服务，通过学习借鉴其他学校的优秀做法，尽早创生出符合自己学情的课后服务，让每一节课都能够给学生赋能。</w:t>
      </w:r>
    </w:p>
    <w:p w14:paraId="6D703A8C">
      <w:pPr>
        <w:spacing w:line="400" w:lineRule="exact"/>
        <w:ind w:firstLine="480" w:firstLineChars="200"/>
        <w:rPr>
          <w:rFonts w:hint="default" w:ascii="宋体" w:hAnsi="宋体" w:eastAsia="宋体" w:cs="Times New Roman"/>
          <w:sz w:val="24"/>
          <w:lang w:val="en-US"/>
        </w:rPr>
      </w:pPr>
      <w:r>
        <w:rPr>
          <w:rFonts w:hint="eastAsia" w:ascii="宋体" w:hAnsi="宋体" w:eastAsia="宋体" w:cs="Times New Roman"/>
          <w:sz w:val="24"/>
          <w:lang w:val="en-US" w:eastAsia="zh-CN"/>
        </w:rPr>
        <w:t>5.量化课堂规范，扎实学生常规。</w:t>
      </w:r>
    </w:p>
    <w:p w14:paraId="0F0C4DEA">
      <w:pPr>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第一：</w:t>
      </w:r>
      <w:r>
        <w:rPr>
          <w:rFonts w:hint="eastAsia" w:ascii="宋体" w:hAnsi="宋体" w:eastAsia="宋体" w:cs="Times New Roman"/>
          <w:sz w:val="24"/>
          <w:lang w:val="en-US" w:eastAsia="zh-CN"/>
        </w:rPr>
        <w:t>重视课堂管理，执行五星评价表</w:t>
      </w:r>
    </w:p>
    <w:p w14:paraId="176FC15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上学年科学组</w:t>
      </w:r>
      <w:r>
        <w:rPr>
          <w:rFonts w:hint="eastAsia" w:ascii="宋体" w:hAnsi="宋体" w:eastAsia="宋体" w:cs="Times New Roman"/>
          <w:sz w:val="24"/>
        </w:rPr>
        <w:t>结合《生长课堂观察量表</w:t>
      </w:r>
      <w:bookmarkStart w:id="0" w:name="_GoBack"/>
      <w:bookmarkEnd w:id="0"/>
      <w:r>
        <w:rPr>
          <w:rFonts w:hint="eastAsia" w:ascii="宋体" w:hAnsi="宋体" w:eastAsia="宋体" w:cs="Times New Roman"/>
          <w:sz w:val="24"/>
        </w:rPr>
        <w:t>》</w:t>
      </w:r>
      <w:r>
        <w:rPr>
          <w:rFonts w:hint="eastAsia" w:ascii="宋体" w:hAnsi="宋体" w:cs="Times New Roman"/>
          <w:sz w:val="24"/>
          <w:lang w:eastAsia="zh-CN"/>
        </w:rPr>
        <w:t>，</w:t>
      </w:r>
      <w:r>
        <w:rPr>
          <w:rFonts w:hint="eastAsia" w:ascii="宋体" w:hAnsi="宋体" w:eastAsia="宋体" w:cs="Times New Roman"/>
          <w:sz w:val="24"/>
          <w:lang w:eastAsia="zh-CN"/>
        </w:rPr>
        <w:t>在</w:t>
      </w:r>
      <w:r>
        <w:rPr>
          <w:rFonts w:hint="eastAsia" w:ascii="宋体" w:hAnsi="宋体" w:eastAsia="宋体" w:cs="Times New Roman"/>
          <w:sz w:val="24"/>
        </w:rPr>
        <w:t>原有的课堂评价体系的基础上进行完善改进，制定了新的课堂五星评价表。主要分为三大板块：交流纪律、活动手册、实验操作。评价表由学生组内进行自主评价。从第二周开始，一周两次，对学生上课时的常规纪律、课堂表现，回答问题的情况进行一课一评价，评价等级从一星到五星分为五个等级。活动手册按照每一课完成情况将星级评价填写在评价表上，一课一评价。实验操作根据学生课堂上分组实验时学生实验操作的规范性进行评价。</w:t>
      </w:r>
    </w:p>
    <w:p w14:paraId="599BADFE">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eastAsia="zh-CN"/>
        </w:rPr>
        <w:t>第二、</w:t>
      </w:r>
      <w:r>
        <w:rPr>
          <w:rFonts w:hint="eastAsia" w:ascii="宋体" w:hAnsi="宋体" w:eastAsia="宋体" w:cs="Times New Roman"/>
          <w:sz w:val="24"/>
        </w:rPr>
        <w:t>优化作业设计，提高作业质量</w:t>
      </w:r>
    </w:p>
    <w:p w14:paraId="0A1DE348">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科学作业通常在课堂上就能完成，作业形式以活动手册上的内容为主，分为知识巩固类和探究实践类。每一课作业完成后对作业进行及时的批改，把得星情况写在每课课题旁边。作业有错的及时发给学生，督促学生订正，并进行二次批改。每一课学生作业的得星情况都要及时登记在五星评价表上。</w:t>
      </w:r>
    </w:p>
    <w:p w14:paraId="14465015">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eastAsia="zh-CN"/>
        </w:rPr>
        <w:t>本学期除了完成课堂上的活动手册，还可以增加</w:t>
      </w:r>
      <w:r>
        <w:rPr>
          <w:rFonts w:hint="eastAsia" w:ascii="宋体" w:hAnsi="宋体" w:eastAsia="宋体" w:cs="Times New Roman"/>
          <w:sz w:val="24"/>
        </w:rPr>
        <w:t>单元作业</w:t>
      </w:r>
      <w:r>
        <w:rPr>
          <w:rFonts w:hint="eastAsia" w:ascii="宋体" w:hAnsi="宋体" w:eastAsia="宋体" w:cs="Times New Roman"/>
          <w:sz w:val="24"/>
          <w:lang w:eastAsia="zh-CN"/>
        </w:rPr>
        <w:t>，组内教师</w:t>
      </w:r>
      <w:r>
        <w:rPr>
          <w:rFonts w:hint="eastAsia" w:ascii="宋体" w:hAnsi="宋体" w:eastAsia="宋体" w:cs="Times New Roman"/>
          <w:sz w:val="24"/>
          <w:lang w:val="en-US" w:eastAsia="zh-CN"/>
        </w:rPr>
        <w:t>可以</w:t>
      </w:r>
      <w:r>
        <w:rPr>
          <w:rFonts w:hint="eastAsia" w:ascii="宋体" w:hAnsi="宋体" w:eastAsia="宋体" w:cs="Times New Roman"/>
          <w:sz w:val="24"/>
          <w:lang w:eastAsia="zh-CN"/>
        </w:rPr>
        <w:t>根据</w:t>
      </w:r>
      <w:r>
        <w:rPr>
          <w:rFonts w:hint="eastAsia" w:ascii="宋体" w:hAnsi="宋体" w:eastAsia="宋体" w:cs="Times New Roman"/>
          <w:sz w:val="24"/>
          <w:lang w:val="en-US" w:eastAsia="zh-CN"/>
        </w:rPr>
        <w:t>每个单元</w:t>
      </w:r>
      <w:r>
        <w:rPr>
          <w:rFonts w:hint="eastAsia" w:ascii="宋体" w:hAnsi="宋体" w:eastAsia="宋体" w:cs="Times New Roman"/>
          <w:sz w:val="24"/>
          <w:lang w:eastAsia="zh-CN"/>
        </w:rPr>
        <w:t>的内容，选择布置课外实验探索类、收集证明类或自制成果类作业，</w:t>
      </w:r>
      <w:r>
        <w:rPr>
          <w:rFonts w:hint="eastAsia" w:ascii="宋体" w:hAnsi="宋体" w:eastAsia="宋体" w:cs="Times New Roman"/>
          <w:sz w:val="24"/>
          <w:lang w:val="en-US" w:eastAsia="zh-CN"/>
        </w:rPr>
        <w:t>一方面</w:t>
      </w:r>
      <w:r>
        <w:rPr>
          <w:rFonts w:hint="eastAsia" w:ascii="宋体" w:hAnsi="宋体" w:eastAsia="宋体" w:cs="Times New Roman"/>
          <w:sz w:val="24"/>
          <w:lang w:eastAsia="zh-CN"/>
        </w:rPr>
        <w:t>培养学生的科学探索欲望，提高学生动手实践能力。</w:t>
      </w:r>
      <w:r>
        <w:rPr>
          <w:rFonts w:hint="eastAsia" w:ascii="宋体" w:hAnsi="宋体" w:eastAsia="宋体" w:cs="Times New Roman"/>
          <w:sz w:val="24"/>
          <w:lang w:val="en-US" w:eastAsia="zh-CN"/>
        </w:rPr>
        <w:t>其次通过</w:t>
      </w:r>
      <w:r>
        <w:rPr>
          <w:rFonts w:hint="eastAsia" w:ascii="宋体" w:hAnsi="宋体" w:eastAsia="宋体" w:cs="Times New Roman"/>
          <w:sz w:val="24"/>
        </w:rPr>
        <w:t>提高作业设计质量，凸显作业培养核心素养的价值。</w:t>
      </w:r>
    </w:p>
    <w:p w14:paraId="13117B5E">
      <w:pPr>
        <w:spacing w:line="400" w:lineRule="exact"/>
        <w:ind w:firstLine="480" w:firstLineChars="200"/>
        <w:rPr>
          <w:rFonts w:hint="eastAsia" w:ascii="宋体" w:hAnsi="宋体"/>
          <w:sz w:val="24"/>
        </w:rPr>
      </w:pPr>
      <w:r>
        <w:rPr>
          <w:rFonts w:hint="eastAsia" w:ascii="宋体" w:hAnsi="宋体"/>
          <w:sz w:val="24"/>
        </w:rPr>
        <w:t>我们的优势。我们科学组2位专职教师，一位是</w:t>
      </w:r>
      <w:r>
        <w:rPr>
          <w:rFonts w:hint="eastAsia" w:ascii="宋体" w:hAnsi="宋体"/>
          <w:sz w:val="24"/>
          <w:lang w:val="en-US" w:eastAsia="zh-CN"/>
        </w:rPr>
        <w:t>中高级</w:t>
      </w:r>
      <w:r>
        <w:rPr>
          <w:rFonts w:hint="eastAsia" w:ascii="宋体" w:hAnsi="宋体"/>
          <w:sz w:val="24"/>
        </w:rPr>
        <w:t>教师</w:t>
      </w:r>
      <w:r>
        <w:rPr>
          <w:rFonts w:hint="eastAsia" w:ascii="宋体" w:hAnsi="宋体"/>
          <w:sz w:val="24"/>
          <w:lang w:val="en-US" w:eastAsia="zh-CN"/>
        </w:rPr>
        <w:t>徐翼飞老师</w:t>
      </w:r>
      <w:r>
        <w:rPr>
          <w:rFonts w:hint="eastAsia" w:ascii="宋体" w:hAnsi="宋体"/>
          <w:sz w:val="24"/>
        </w:rPr>
        <w:t>，有一定教学积累，一位是</w:t>
      </w:r>
      <w:r>
        <w:rPr>
          <w:rFonts w:hint="eastAsia" w:ascii="宋体" w:hAnsi="宋体"/>
          <w:sz w:val="24"/>
          <w:lang w:val="en-US" w:eastAsia="zh-CN"/>
        </w:rPr>
        <w:t>中小学二级教师朱洋</w:t>
      </w:r>
      <w:r>
        <w:rPr>
          <w:rFonts w:hint="eastAsia" w:ascii="宋体" w:hAnsi="宋体"/>
          <w:sz w:val="24"/>
        </w:rPr>
        <w:t>。兼职教师中</w:t>
      </w:r>
      <w:r>
        <w:rPr>
          <w:rFonts w:hint="eastAsia" w:ascii="宋体" w:hAnsi="宋体"/>
          <w:sz w:val="24"/>
          <w:lang w:val="en-US" w:eastAsia="zh-CN"/>
        </w:rPr>
        <w:t>3</w:t>
      </w:r>
      <w:r>
        <w:rPr>
          <w:rFonts w:hint="eastAsia" w:ascii="宋体" w:hAnsi="宋体"/>
          <w:sz w:val="24"/>
        </w:rPr>
        <w:t>位是多年兼职的科学教师，有一定的教学积累。我们积极参与市区的科学教学研究，能及时获得科学教学的最新信息。我们也有着一定的科学创新实践经历，能够有效地推进学生科技创新活动的开展。</w:t>
      </w:r>
    </w:p>
    <w:p w14:paraId="3B11F6EC">
      <w:pPr>
        <w:spacing w:line="400" w:lineRule="exact"/>
        <w:ind w:firstLine="480" w:firstLineChars="200"/>
        <w:rPr>
          <w:rFonts w:hint="eastAsia" w:ascii="宋体" w:hAnsi="宋体"/>
          <w:sz w:val="24"/>
          <w:lang w:val="en-US" w:eastAsia="zh-CN"/>
        </w:rPr>
      </w:pPr>
      <w:r>
        <w:rPr>
          <w:rFonts w:hint="eastAsia" w:ascii="宋体" w:hAnsi="宋体"/>
          <w:sz w:val="24"/>
        </w:rPr>
        <w:t>我们的不足。主要是新教师和兼职教师对科学学科还不熟悉，学科专业素养提升不够，理论的探索与实践的创新相对薄弱，需要更多的学习内化与备课指导教师对科技创新实践的指导还不深入，学科特色不明显。</w:t>
      </w:r>
    </w:p>
    <w:p w14:paraId="6E607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分工与合作</w:t>
      </w:r>
    </w:p>
    <w:p w14:paraId="4A626494">
      <w:pPr>
        <w:jc w:val="both"/>
        <w:rPr>
          <w:rFonts w:hint="eastAsia" w:ascii="宋体" w:hAnsi="宋体" w:eastAsia="宋体" w:cs="宋体"/>
          <w:b/>
          <w:sz w:val="24"/>
          <w:szCs w:val="24"/>
        </w:rPr>
      </w:pPr>
      <w:r>
        <w:rPr>
          <w:rFonts w:hint="eastAsia" w:ascii="宋体" w:hAnsi="宋体" w:eastAsia="宋体" w:cs="宋体"/>
          <w:b/>
          <w:sz w:val="24"/>
          <w:szCs w:val="24"/>
        </w:rPr>
        <w:t>附表目录：</w:t>
      </w:r>
    </w:p>
    <w:p w14:paraId="466CA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表1：备课组工作安排</w:t>
      </w:r>
    </w:p>
    <w:p w14:paraId="4A8DD0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ascii="宋体" w:hAnsi="宋体" w:eastAsia="宋体" w:cs="宋体"/>
          <w:b/>
          <w:sz w:val="24"/>
          <w:szCs w:val="24"/>
        </w:rPr>
        <w:t>表2：教学进度表</w:t>
      </w:r>
    </w:p>
    <w:p w14:paraId="37A0310D">
      <w:pPr>
        <w:jc w:val="center"/>
        <w:rPr>
          <w:rFonts w:hint="eastAsia" w:ascii="黑体" w:hAnsi="黑体" w:eastAsia="黑体"/>
          <w:b/>
          <w:bCs/>
          <w:sz w:val="32"/>
          <w:szCs w:val="32"/>
          <w:lang w:val="en-US" w:eastAsia="zh-CN"/>
        </w:rPr>
      </w:pPr>
    </w:p>
    <w:p w14:paraId="5E7AA1FB">
      <w:pPr>
        <w:jc w:val="center"/>
        <w:rPr>
          <w:rFonts w:hint="eastAsia" w:ascii="黑体" w:hAnsi="黑体" w:eastAsia="黑体"/>
          <w:b/>
          <w:bCs/>
          <w:sz w:val="32"/>
          <w:szCs w:val="32"/>
          <w:lang w:val="en-US" w:eastAsia="zh-CN"/>
        </w:rPr>
      </w:pPr>
    </w:p>
    <w:tbl>
      <w:tblPr>
        <w:tblStyle w:val="3"/>
        <w:tblpPr w:leftFromText="180" w:rightFromText="180" w:vertAnchor="text" w:horzAnchor="page" w:tblpX="1217" w:tblpY="604"/>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43"/>
        <w:gridCol w:w="1727"/>
        <w:gridCol w:w="2174"/>
      </w:tblGrid>
      <w:tr w14:paraId="2D05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36759DB3">
            <w:pPr>
              <w:widowControl/>
              <w:jc w:val="center"/>
              <w:rPr>
                <w:rFonts w:hint="eastAsia" w:ascii="宋体" w:hAnsi="宋体" w:cs="宋体"/>
                <w:b/>
                <w:bCs/>
                <w:kern w:val="0"/>
                <w:sz w:val="28"/>
                <w:szCs w:val="28"/>
              </w:rPr>
            </w:pPr>
            <w:r>
              <w:rPr>
                <w:rFonts w:hint="eastAsia" w:ascii="宋体" w:hAnsi="宋体" w:cs="宋体"/>
                <w:b/>
                <w:bCs/>
                <w:kern w:val="0"/>
                <w:sz w:val="28"/>
                <w:szCs w:val="28"/>
              </w:rPr>
              <w:t>周次</w:t>
            </w:r>
          </w:p>
        </w:tc>
        <w:tc>
          <w:tcPr>
            <w:tcW w:w="3943" w:type="dxa"/>
            <w:noWrap w:val="0"/>
            <w:vAlign w:val="center"/>
          </w:tcPr>
          <w:p w14:paraId="2289D1B0">
            <w:pPr>
              <w:widowControl/>
              <w:jc w:val="center"/>
              <w:rPr>
                <w:rFonts w:hint="eastAsia" w:ascii="宋体" w:hAnsi="宋体" w:cs="宋体"/>
                <w:b/>
                <w:bCs/>
                <w:kern w:val="0"/>
                <w:sz w:val="28"/>
                <w:szCs w:val="28"/>
              </w:rPr>
            </w:pPr>
            <w:r>
              <w:rPr>
                <w:rFonts w:hint="eastAsia" w:ascii="宋体" w:hAnsi="宋体" w:cs="宋体"/>
                <w:b/>
                <w:bCs/>
                <w:kern w:val="0"/>
                <w:sz w:val="28"/>
                <w:szCs w:val="28"/>
              </w:rPr>
              <w:t>活动内容</w:t>
            </w:r>
          </w:p>
        </w:tc>
        <w:tc>
          <w:tcPr>
            <w:tcW w:w="1727" w:type="dxa"/>
            <w:noWrap w:val="0"/>
            <w:vAlign w:val="center"/>
          </w:tcPr>
          <w:p w14:paraId="2D6F8A22">
            <w:pPr>
              <w:widowControl/>
              <w:jc w:val="center"/>
              <w:rPr>
                <w:rFonts w:hint="eastAsia" w:ascii="宋体" w:hAnsi="宋体" w:cs="宋体"/>
                <w:b/>
                <w:bCs/>
                <w:kern w:val="0"/>
                <w:sz w:val="28"/>
                <w:szCs w:val="28"/>
              </w:rPr>
            </w:pPr>
            <w:r>
              <w:rPr>
                <w:rFonts w:hint="eastAsia" w:ascii="宋体" w:hAnsi="宋体" w:cs="宋体"/>
                <w:b/>
                <w:bCs/>
                <w:kern w:val="0"/>
                <w:sz w:val="28"/>
                <w:szCs w:val="28"/>
                <w:lang w:eastAsia="zh-CN"/>
              </w:rPr>
              <w:t>中心</w:t>
            </w:r>
            <w:r>
              <w:rPr>
                <w:rFonts w:hint="eastAsia" w:ascii="宋体" w:hAnsi="宋体" w:cs="宋体"/>
                <w:b/>
                <w:bCs/>
                <w:kern w:val="0"/>
                <w:sz w:val="28"/>
                <w:szCs w:val="28"/>
              </w:rPr>
              <w:t>发言人</w:t>
            </w:r>
          </w:p>
        </w:tc>
        <w:tc>
          <w:tcPr>
            <w:tcW w:w="2174" w:type="dxa"/>
            <w:noWrap w:val="0"/>
            <w:vAlign w:val="center"/>
          </w:tcPr>
          <w:p w14:paraId="5D5E591B">
            <w:pPr>
              <w:widowControl/>
              <w:jc w:val="center"/>
              <w:rPr>
                <w:rFonts w:hint="eastAsia" w:ascii="宋体" w:hAnsi="宋体" w:cs="宋体"/>
                <w:b/>
                <w:bCs/>
                <w:kern w:val="0"/>
                <w:sz w:val="28"/>
                <w:szCs w:val="28"/>
              </w:rPr>
            </w:pPr>
            <w:r>
              <w:rPr>
                <w:rFonts w:hint="eastAsia" w:ascii="宋体" w:hAnsi="宋体" w:cs="宋体"/>
                <w:b/>
                <w:bCs/>
                <w:kern w:val="0"/>
                <w:sz w:val="28"/>
                <w:szCs w:val="28"/>
              </w:rPr>
              <w:t>活动地点</w:t>
            </w:r>
          </w:p>
        </w:tc>
      </w:tr>
      <w:tr w14:paraId="318C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6A7FB7A1">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0</w:t>
            </w:r>
          </w:p>
        </w:tc>
        <w:tc>
          <w:tcPr>
            <w:tcW w:w="3943" w:type="dxa"/>
            <w:noWrap w:val="0"/>
            <w:vAlign w:val="center"/>
          </w:tcPr>
          <w:p w14:paraId="669D416A">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本学期科学组教学计划研讨</w:t>
            </w:r>
          </w:p>
        </w:tc>
        <w:tc>
          <w:tcPr>
            <w:tcW w:w="1727" w:type="dxa"/>
            <w:noWrap w:val="0"/>
            <w:vAlign w:val="center"/>
          </w:tcPr>
          <w:p w14:paraId="2E08F76C">
            <w:pPr>
              <w:widowControl/>
              <w:jc w:val="center"/>
              <w:rPr>
                <w:rFonts w:hint="eastAsia" w:ascii="宋体" w:hAnsi="宋体" w:eastAsia="宋体" w:cs="宋体"/>
                <w:bCs/>
                <w:kern w:val="0"/>
                <w:sz w:val="28"/>
                <w:szCs w:val="28"/>
                <w:lang w:val="en-US" w:eastAsia="zh-CN"/>
              </w:rPr>
            </w:pPr>
            <w:r>
              <w:rPr>
                <w:rFonts w:hint="eastAsia" w:ascii="宋体" w:hAnsi="宋体" w:cs="宋体"/>
                <w:bCs/>
                <w:kern w:val="0"/>
                <w:sz w:val="28"/>
                <w:szCs w:val="28"/>
                <w:lang w:val="en-US" w:eastAsia="zh-CN"/>
              </w:rPr>
              <w:t>朱洋</w:t>
            </w:r>
          </w:p>
        </w:tc>
        <w:tc>
          <w:tcPr>
            <w:tcW w:w="2174" w:type="dxa"/>
            <w:noWrap w:val="0"/>
            <w:vAlign w:val="center"/>
          </w:tcPr>
          <w:p w14:paraId="0011C885">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科学教室1</w:t>
            </w:r>
          </w:p>
        </w:tc>
      </w:tr>
      <w:tr w14:paraId="7589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400E02DB">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w:t>
            </w:r>
          </w:p>
        </w:tc>
        <w:tc>
          <w:tcPr>
            <w:tcW w:w="3943" w:type="dxa"/>
            <w:noWrap w:val="0"/>
            <w:vAlign w:val="center"/>
          </w:tcPr>
          <w:p w14:paraId="34CA1905">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新课标深度学习</w:t>
            </w:r>
          </w:p>
        </w:tc>
        <w:tc>
          <w:tcPr>
            <w:tcW w:w="1727" w:type="dxa"/>
            <w:noWrap w:val="0"/>
            <w:vAlign w:val="center"/>
          </w:tcPr>
          <w:p w14:paraId="0CED0FFE">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3B7D2BCC">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07A0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2D846EC8">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2</w:t>
            </w:r>
          </w:p>
        </w:tc>
        <w:tc>
          <w:tcPr>
            <w:tcW w:w="3943" w:type="dxa"/>
            <w:noWrap w:val="0"/>
            <w:vAlign w:val="center"/>
          </w:tcPr>
          <w:p w14:paraId="41F51432">
            <w:pPr>
              <w:widowControl/>
              <w:jc w:val="center"/>
              <w:rPr>
                <w:rFonts w:hint="eastAsia" w:ascii="宋体" w:hAnsi="宋体" w:eastAsia="宋体" w:cs="宋体"/>
                <w:bCs/>
                <w:kern w:val="0"/>
                <w:sz w:val="28"/>
                <w:szCs w:val="28"/>
                <w:lang w:val="en-US" w:eastAsia="zh-CN" w:bidi="ar-SA"/>
              </w:rPr>
            </w:pPr>
            <w:r>
              <w:rPr>
                <w:rFonts w:hint="default" w:ascii="宋体" w:hAnsi="宋体" w:eastAsia="宋体" w:cs="宋体"/>
                <w:bCs/>
                <w:kern w:val="0"/>
                <w:sz w:val="28"/>
                <w:szCs w:val="28"/>
                <w:lang w:val="en-US" w:eastAsia="zh-Hans"/>
              </w:rPr>
              <w:t>1.</w:t>
            </w:r>
            <w:r>
              <w:rPr>
                <w:rFonts w:hint="eastAsia" w:ascii="宋体" w:hAnsi="宋体" w:eastAsia="宋体" w:cs="宋体"/>
                <w:bCs/>
                <w:kern w:val="0"/>
                <w:sz w:val="28"/>
                <w:szCs w:val="28"/>
                <w:lang w:val="en-US" w:eastAsia="zh-Hans"/>
              </w:rPr>
              <w:t>理论学习</w:t>
            </w:r>
            <w:r>
              <w:rPr>
                <w:rFonts w:hint="default" w:ascii="宋体" w:hAnsi="宋体" w:eastAsia="宋体" w:cs="宋体"/>
                <w:bCs/>
                <w:kern w:val="0"/>
                <w:sz w:val="28"/>
                <w:szCs w:val="28"/>
                <w:lang w:val="en-US" w:eastAsia="zh-Hans"/>
              </w:rPr>
              <w:t>——</w:t>
            </w:r>
            <w:r>
              <w:rPr>
                <w:rFonts w:hint="eastAsia" w:ascii="宋体" w:hAnsi="宋体" w:eastAsia="宋体" w:cs="宋体"/>
                <w:bCs/>
                <w:kern w:val="0"/>
                <w:sz w:val="28"/>
                <w:szCs w:val="28"/>
                <w:lang w:val="en-US" w:eastAsia="zh-Hans"/>
              </w:rPr>
              <w:t>实验操作安全讲座</w:t>
            </w:r>
          </w:p>
        </w:tc>
        <w:tc>
          <w:tcPr>
            <w:tcW w:w="1727" w:type="dxa"/>
            <w:noWrap w:val="0"/>
            <w:vAlign w:val="center"/>
          </w:tcPr>
          <w:p w14:paraId="3AB0C061">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460A640A">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15D7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724E8B70">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3</w:t>
            </w:r>
          </w:p>
        </w:tc>
        <w:tc>
          <w:tcPr>
            <w:tcW w:w="3943" w:type="dxa"/>
            <w:noWrap w:val="0"/>
            <w:vAlign w:val="center"/>
          </w:tcPr>
          <w:p w14:paraId="3886E7BF">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一上《做个小侦探》教学研讨</w:t>
            </w:r>
          </w:p>
        </w:tc>
        <w:tc>
          <w:tcPr>
            <w:tcW w:w="1727" w:type="dxa"/>
            <w:noWrap w:val="0"/>
            <w:vAlign w:val="center"/>
          </w:tcPr>
          <w:p w14:paraId="3CBF7DCC">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752D6BD9">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18E1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5C775EDF">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4</w:t>
            </w:r>
          </w:p>
        </w:tc>
        <w:tc>
          <w:tcPr>
            <w:tcW w:w="3943" w:type="dxa"/>
            <w:noWrap w:val="0"/>
            <w:vAlign w:val="center"/>
          </w:tcPr>
          <w:p w14:paraId="47CFAD4F">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一上《自然世界与人工世界》教学研讨</w:t>
            </w:r>
          </w:p>
        </w:tc>
        <w:tc>
          <w:tcPr>
            <w:tcW w:w="1727" w:type="dxa"/>
            <w:noWrap w:val="0"/>
            <w:vAlign w:val="center"/>
          </w:tcPr>
          <w:p w14:paraId="06565822">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朱洋</w:t>
            </w:r>
          </w:p>
        </w:tc>
        <w:tc>
          <w:tcPr>
            <w:tcW w:w="2174" w:type="dxa"/>
            <w:noWrap w:val="0"/>
            <w:vAlign w:val="center"/>
          </w:tcPr>
          <w:p w14:paraId="4529D125">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科学教室1</w:t>
            </w:r>
          </w:p>
        </w:tc>
      </w:tr>
      <w:tr w14:paraId="775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171671F7">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5</w:t>
            </w:r>
          </w:p>
        </w:tc>
        <w:tc>
          <w:tcPr>
            <w:tcW w:w="3943" w:type="dxa"/>
            <w:noWrap w:val="0"/>
            <w:vAlign w:val="center"/>
          </w:tcPr>
          <w:p w14:paraId="0EF5A2DC">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一上《衣食住行的变化》教学研讨</w:t>
            </w:r>
          </w:p>
        </w:tc>
        <w:tc>
          <w:tcPr>
            <w:tcW w:w="1727" w:type="dxa"/>
            <w:noWrap w:val="0"/>
            <w:vAlign w:val="center"/>
          </w:tcPr>
          <w:p w14:paraId="43CDD708">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32EDD0D3">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7EC0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59DF73C6">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6</w:t>
            </w:r>
          </w:p>
        </w:tc>
        <w:tc>
          <w:tcPr>
            <w:tcW w:w="3943" w:type="dxa"/>
            <w:noWrap w:val="0"/>
            <w:vAlign w:val="center"/>
          </w:tcPr>
          <w:p w14:paraId="62C709CB">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三上《空气占据空间吗》教学研讨</w:t>
            </w:r>
          </w:p>
        </w:tc>
        <w:tc>
          <w:tcPr>
            <w:tcW w:w="1727" w:type="dxa"/>
            <w:noWrap w:val="0"/>
            <w:vAlign w:val="center"/>
          </w:tcPr>
          <w:p w14:paraId="73AB0FBF">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朱洋</w:t>
            </w:r>
          </w:p>
        </w:tc>
        <w:tc>
          <w:tcPr>
            <w:tcW w:w="2174" w:type="dxa"/>
            <w:noWrap w:val="0"/>
            <w:vAlign w:val="center"/>
          </w:tcPr>
          <w:p w14:paraId="6E8E70B2">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科学教室1</w:t>
            </w:r>
          </w:p>
        </w:tc>
      </w:tr>
      <w:tr w14:paraId="2FDF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5BDB410D">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7</w:t>
            </w:r>
          </w:p>
        </w:tc>
        <w:tc>
          <w:tcPr>
            <w:tcW w:w="3943" w:type="dxa"/>
            <w:noWrap w:val="0"/>
            <w:vAlign w:val="center"/>
          </w:tcPr>
          <w:p w14:paraId="0E891A0E">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三上《热空气和冷空气》教学研讨</w:t>
            </w:r>
          </w:p>
        </w:tc>
        <w:tc>
          <w:tcPr>
            <w:tcW w:w="1727" w:type="dxa"/>
            <w:noWrap w:val="0"/>
            <w:vAlign w:val="center"/>
          </w:tcPr>
          <w:p w14:paraId="5B00FAD4">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78CAFDF0">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49AC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7FA8690D">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8</w:t>
            </w:r>
          </w:p>
        </w:tc>
        <w:tc>
          <w:tcPr>
            <w:tcW w:w="3943" w:type="dxa"/>
            <w:noWrap w:val="0"/>
            <w:vAlign w:val="center"/>
          </w:tcPr>
          <w:p w14:paraId="10BA270C">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五上《云和雾》教学研讨</w:t>
            </w:r>
          </w:p>
        </w:tc>
        <w:tc>
          <w:tcPr>
            <w:tcW w:w="1727" w:type="dxa"/>
            <w:noWrap w:val="0"/>
            <w:vAlign w:val="center"/>
          </w:tcPr>
          <w:p w14:paraId="725C36AE">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朱洋</w:t>
            </w:r>
          </w:p>
        </w:tc>
        <w:tc>
          <w:tcPr>
            <w:tcW w:w="2174" w:type="dxa"/>
            <w:noWrap w:val="0"/>
            <w:vAlign w:val="center"/>
          </w:tcPr>
          <w:p w14:paraId="3C35DF0A">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科学教室1</w:t>
            </w:r>
          </w:p>
        </w:tc>
      </w:tr>
      <w:tr w14:paraId="2C9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393E9B8E">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9</w:t>
            </w:r>
          </w:p>
        </w:tc>
        <w:tc>
          <w:tcPr>
            <w:tcW w:w="3943" w:type="dxa"/>
            <w:noWrap w:val="0"/>
            <w:vAlign w:val="center"/>
          </w:tcPr>
          <w:p w14:paraId="262B0A8F">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五上《雨和雪》教学研讨</w:t>
            </w:r>
          </w:p>
        </w:tc>
        <w:tc>
          <w:tcPr>
            <w:tcW w:w="1727" w:type="dxa"/>
            <w:noWrap w:val="0"/>
            <w:vAlign w:val="center"/>
          </w:tcPr>
          <w:p w14:paraId="691DEC26">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64EE2101">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1D4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61A4856F">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10</w:t>
            </w:r>
          </w:p>
        </w:tc>
        <w:tc>
          <w:tcPr>
            <w:tcW w:w="3943" w:type="dxa"/>
            <w:noWrap w:val="0"/>
            <w:vAlign w:val="center"/>
          </w:tcPr>
          <w:p w14:paraId="1710847F">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五上《地表雕刻师》教学研讨</w:t>
            </w:r>
          </w:p>
        </w:tc>
        <w:tc>
          <w:tcPr>
            <w:tcW w:w="1727" w:type="dxa"/>
            <w:noWrap w:val="0"/>
            <w:vAlign w:val="center"/>
          </w:tcPr>
          <w:p w14:paraId="62FC2EE4">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朱洋</w:t>
            </w:r>
          </w:p>
        </w:tc>
        <w:tc>
          <w:tcPr>
            <w:tcW w:w="2174" w:type="dxa"/>
            <w:noWrap w:val="0"/>
            <w:vAlign w:val="center"/>
          </w:tcPr>
          <w:p w14:paraId="6E772208">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科学教室1</w:t>
            </w:r>
          </w:p>
        </w:tc>
      </w:tr>
      <w:tr w14:paraId="5239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00FD79DD">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11</w:t>
            </w:r>
          </w:p>
        </w:tc>
        <w:tc>
          <w:tcPr>
            <w:tcW w:w="3943" w:type="dxa"/>
            <w:noWrap w:val="0"/>
            <w:vAlign w:val="center"/>
          </w:tcPr>
          <w:p w14:paraId="6F542B90">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五上《水滴的“旅行”》教学研讨</w:t>
            </w:r>
          </w:p>
        </w:tc>
        <w:tc>
          <w:tcPr>
            <w:tcW w:w="1727" w:type="dxa"/>
            <w:noWrap w:val="0"/>
            <w:vAlign w:val="center"/>
          </w:tcPr>
          <w:p w14:paraId="1B47F173">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30691924">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412A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7BEF7E11">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12</w:t>
            </w:r>
          </w:p>
        </w:tc>
        <w:tc>
          <w:tcPr>
            <w:tcW w:w="3943" w:type="dxa"/>
            <w:noWrap w:val="0"/>
            <w:vAlign w:val="center"/>
          </w:tcPr>
          <w:p w14:paraId="4FCD6C46">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教研课《热传导》教学研讨</w:t>
            </w:r>
          </w:p>
        </w:tc>
        <w:tc>
          <w:tcPr>
            <w:tcW w:w="1727" w:type="dxa"/>
            <w:noWrap w:val="0"/>
            <w:vAlign w:val="center"/>
          </w:tcPr>
          <w:p w14:paraId="4B6705EC">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4746A48A">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158A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650058CB">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13</w:t>
            </w:r>
          </w:p>
        </w:tc>
        <w:tc>
          <w:tcPr>
            <w:tcW w:w="3943" w:type="dxa"/>
            <w:noWrap w:val="0"/>
            <w:vAlign w:val="center"/>
          </w:tcPr>
          <w:p w14:paraId="7C565E36">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六上</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蜡烛的变化</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教学研讨</w:t>
            </w:r>
          </w:p>
        </w:tc>
        <w:tc>
          <w:tcPr>
            <w:tcW w:w="1727" w:type="dxa"/>
            <w:noWrap w:val="0"/>
            <w:vAlign w:val="center"/>
          </w:tcPr>
          <w:p w14:paraId="00F9DADC">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54413924">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2B08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32F41D89">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14</w:t>
            </w:r>
          </w:p>
        </w:tc>
        <w:tc>
          <w:tcPr>
            <w:tcW w:w="3943" w:type="dxa"/>
            <w:noWrap w:val="0"/>
            <w:vAlign w:val="center"/>
          </w:tcPr>
          <w:p w14:paraId="1D3F8F78">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六上</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生物的遗传</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教学研讨</w:t>
            </w:r>
          </w:p>
        </w:tc>
        <w:tc>
          <w:tcPr>
            <w:tcW w:w="1727" w:type="dxa"/>
            <w:noWrap w:val="0"/>
            <w:vAlign w:val="center"/>
          </w:tcPr>
          <w:p w14:paraId="7679F06E">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4AD6F4B4">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7C04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7191C8F1">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15</w:t>
            </w:r>
          </w:p>
        </w:tc>
        <w:tc>
          <w:tcPr>
            <w:tcW w:w="3943" w:type="dxa"/>
            <w:noWrap w:val="0"/>
            <w:vAlign w:val="center"/>
          </w:tcPr>
          <w:p w14:paraId="11F09CF6">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六上</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冲出地球</w:t>
            </w:r>
            <w:r>
              <w:rPr>
                <w:rFonts w:hint="eastAsia" w:ascii="宋体" w:hAnsi="宋体" w:eastAsia="宋体" w:cs="宋体"/>
                <w:bCs/>
                <w:kern w:val="0"/>
                <w:sz w:val="28"/>
                <w:szCs w:val="28"/>
                <w:lang w:val="en-US" w:eastAsia="zh-CN"/>
              </w:rPr>
              <w:t>》</w:t>
            </w:r>
            <w:r>
              <w:rPr>
                <w:rFonts w:hint="eastAsia" w:ascii="宋体" w:hAnsi="宋体" w:cs="宋体"/>
                <w:bCs/>
                <w:kern w:val="0"/>
                <w:sz w:val="28"/>
                <w:szCs w:val="28"/>
                <w:lang w:val="en-US" w:eastAsia="zh-CN"/>
              </w:rPr>
              <w:t>教学研讨</w:t>
            </w:r>
          </w:p>
        </w:tc>
        <w:tc>
          <w:tcPr>
            <w:tcW w:w="1727" w:type="dxa"/>
            <w:noWrap w:val="0"/>
            <w:vAlign w:val="center"/>
          </w:tcPr>
          <w:p w14:paraId="1EE54D7D">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朱洋</w:t>
            </w:r>
          </w:p>
        </w:tc>
        <w:tc>
          <w:tcPr>
            <w:tcW w:w="2174" w:type="dxa"/>
            <w:noWrap w:val="0"/>
            <w:vAlign w:val="center"/>
          </w:tcPr>
          <w:p w14:paraId="2687178E">
            <w:pPr>
              <w:widowControl/>
              <w:jc w:val="center"/>
              <w:rPr>
                <w:rFonts w:hint="eastAsia" w:ascii="宋体" w:hAnsi="宋体" w:cs="宋体"/>
                <w:bCs/>
                <w:kern w:val="0"/>
                <w:sz w:val="28"/>
                <w:szCs w:val="28"/>
              </w:rPr>
            </w:pPr>
            <w:r>
              <w:rPr>
                <w:rFonts w:hint="eastAsia" w:ascii="宋体" w:hAnsi="宋体" w:cs="宋体"/>
                <w:bCs/>
                <w:kern w:val="0"/>
                <w:sz w:val="28"/>
                <w:szCs w:val="28"/>
                <w:lang w:val="en-US" w:eastAsia="zh-CN"/>
              </w:rPr>
              <w:t>科学教室1</w:t>
            </w:r>
          </w:p>
        </w:tc>
      </w:tr>
      <w:tr w14:paraId="6D8D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3F94269E">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16</w:t>
            </w:r>
          </w:p>
        </w:tc>
        <w:tc>
          <w:tcPr>
            <w:tcW w:w="3943" w:type="dxa"/>
            <w:noWrap w:val="0"/>
            <w:vAlign w:val="center"/>
          </w:tcPr>
          <w:p w14:paraId="52FD40DF">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科学读书分享</w:t>
            </w:r>
          </w:p>
        </w:tc>
        <w:tc>
          <w:tcPr>
            <w:tcW w:w="1727" w:type="dxa"/>
            <w:noWrap w:val="0"/>
            <w:vAlign w:val="center"/>
          </w:tcPr>
          <w:p w14:paraId="746D11CA">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59A78CD2">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4FD4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162E5EC3">
            <w:pPr>
              <w:widowControl/>
              <w:jc w:val="center"/>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17</w:t>
            </w:r>
          </w:p>
        </w:tc>
        <w:tc>
          <w:tcPr>
            <w:tcW w:w="3943" w:type="dxa"/>
            <w:noWrap w:val="0"/>
            <w:vAlign w:val="center"/>
          </w:tcPr>
          <w:p w14:paraId="4679C771">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科学大单元教学研讨</w:t>
            </w:r>
          </w:p>
        </w:tc>
        <w:tc>
          <w:tcPr>
            <w:tcW w:w="1727" w:type="dxa"/>
            <w:noWrap w:val="0"/>
            <w:vAlign w:val="center"/>
          </w:tcPr>
          <w:p w14:paraId="4BB617EB">
            <w:pPr>
              <w:widowControl/>
              <w:jc w:val="center"/>
              <w:rPr>
                <w:rFonts w:hint="eastAsia" w:ascii="宋体" w:hAnsi="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034C2B07">
            <w:pPr>
              <w:widowControl/>
              <w:jc w:val="center"/>
              <w:rPr>
                <w:rFonts w:hint="eastAsia" w:ascii="宋体" w:hAnsi="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3BFD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023AE4BD">
            <w:pPr>
              <w:widowControl/>
              <w:jc w:val="center"/>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18</w:t>
            </w:r>
          </w:p>
        </w:tc>
        <w:tc>
          <w:tcPr>
            <w:tcW w:w="3943" w:type="dxa"/>
            <w:noWrap w:val="0"/>
            <w:vAlign w:val="center"/>
          </w:tcPr>
          <w:p w14:paraId="0E55332B">
            <w:pPr>
              <w:widowControl/>
              <w:jc w:val="center"/>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期末试卷讨论--以五年级为例</w:t>
            </w:r>
          </w:p>
        </w:tc>
        <w:tc>
          <w:tcPr>
            <w:tcW w:w="1727" w:type="dxa"/>
            <w:noWrap w:val="0"/>
            <w:vAlign w:val="center"/>
          </w:tcPr>
          <w:p w14:paraId="4CF216FE">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67D1FB36">
            <w:pPr>
              <w:widowControl/>
              <w:jc w:val="center"/>
              <w:rPr>
                <w:rFonts w:hint="eastAsia"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1EFB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6DB1EB68">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19</w:t>
            </w:r>
          </w:p>
        </w:tc>
        <w:tc>
          <w:tcPr>
            <w:tcW w:w="3943" w:type="dxa"/>
            <w:noWrap w:val="0"/>
            <w:vAlign w:val="center"/>
          </w:tcPr>
          <w:p w14:paraId="18CE6E4D">
            <w:pPr>
              <w:widowControl/>
              <w:jc w:val="center"/>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工作总结</w:t>
            </w:r>
          </w:p>
        </w:tc>
        <w:tc>
          <w:tcPr>
            <w:tcW w:w="1727" w:type="dxa"/>
            <w:noWrap w:val="0"/>
            <w:vAlign w:val="center"/>
          </w:tcPr>
          <w:p w14:paraId="255004BF">
            <w:pPr>
              <w:widowControl/>
              <w:jc w:val="center"/>
              <w:rPr>
                <w:rFonts w:hint="eastAsia" w:ascii="宋体" w:hAnsi="宋体" w:cs="宋体"/>
                <w:bCs/>
                <w:kern w:val="0"/>
                <w:sz w:val="28"/>
                <w:szCs w:val="28"/>
                <w:lang w:val="en-US" w:eastAsia="zh-CN" w:bidi="ar-SA"/>
              </w:rPr>
            </w:pPr>
            <w:r>
              <w:rPr>
                <w:rFonts w:hint="eastAsia" w:ascii="宋体" w:hAnsi="宋体" w:cs="宋体"/>
                <w:bCs/>
                <w:kern w:val="0"/>
                <w:sz w:val="28"/>
                <w:szCs w:val="28"/>
                <w:lang w:val="en-US" w:eastAsia="zh-CN"/>
              </w:rPr>
              <w:t>朱洋</w:t>
            </w:r>
          </w:p>
        </w:tc>
        <w:tc>
          <w:tcPr>
            <w:tcW w:w="2174" w:type="dxa"/>
            <w:noWrap w:val="0"/>
            <w:vAlign w:val="center"/>
          </w:tcPr>
          <w:p w14:paraId="1549CF8D">
            <w:pPr>
              <w:widowControl/>
              <w:jc w:val="center"/>
              <w:rPr>
                <w:rFonts w:hint="eastAsia" w:ascii="宋体" w:hAnsi="宋体" w:cs="宋体"/>
                <w:bCs/>
                <w:kern w:val="0"/>
                <w:sz w:val="28"/>
                <w:szCs w:val="28"/>
                <w:lang w:val="en-US" w:eastAsia="zh-CN" w:bidi="ar-SA"/>
              </w:rPr>
            </w:pPr>
            <w:r>
              <w:rPr>
                <w:rFonts w:hint="eastAsia" w:ascii="宋体" w:hAnsi="宋体" w:cs="宋体"/>
                <w:bCs/>
                <w:kern w:val="0"/>
                <w:sz w:val="28"/>
                <w:szCs w:val="28"/>
                <w:lang w:val="en-US" w:eastAsia="zh-CN"/>
              </w:rPr>
              <w:t>科学教室1</w:t>
            </w:r>
          </w:p>
        </w:tc>
      </w:tr>
      <w:tr w14:paraId="76B8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noWrap w:val="0"/>
            <w:vAlign w:val="center"/>
          </w:tcPr>
          <w:p w14:paraId="0BDE786D">
            <w:pPr>
              <w:widowControl/>
              <w:jc w:val="both"/>
              <w:rPr>
                <w:rFonts w:hint="eastAsia" w:ascii="宋体" w:hAnsi="宋体" w:cs="宋体"/>
                <w:bCs/>
                <w:kern w:val="0"/>
                <w:sz w:val="28"/>
                <w:szCs w:val="28"/>
                <w:lang w:val="en-US" w:eastAsia="zh-CN"/>
              </w:rPr>
            </w:pPr>
          </w:p>
        </w:tc>
        <w:tc>
          <w:tcPr>
            <w:tcW w:w="3943" w:type="dxa"/>
            <w:noWrap w:val="0"/>
            <w:vAlign w:val="center"/>
          </w:tcPr>
          <w:p w14:paraId="5DAD61B4">
            <w:pPr>
              <w:widowControl/>
              <w:jc w:val="center"/>
              <w:rPr>
                <w:rFonts w:hint="eastAsia" w:ascii="宋体" w:hAnsi="宋体" w:cs="宋体"/>
                <w:bCs/>
                <w:kern w:val="0"/>
                <w:sz w:val="28"/>
                <w:szCs w:val="28"/>
                <w:lang w:val="en-US" w:eastAsia="zh-CN"/>
              </w:rPr>
            </w:pPr>
          </w:p>
        </w:tc>
        <w:tc>
          <w:tcPr>
            <w:tcW w:w="1727" w:type="dxa"/>
            <w:noWrap w:val="0"/>
            <w:vAlign w:val="center"/>
          </w:tcPr>
          <w:p w14:paraId="6CBE6F69">
            <w:pPr>
              <w:widowControl/>
              <w:jc w:val="center"/>
              <w:rPr>
                <w:rFonts w:hint="eastAsia" w:ascii="宋体" w:hAnsi="宋体" w:cs="宋体"/>
                <w:bCs/>
                <w:kern w:val="0"/>
                <w:sz w:val="28"/>
                <w:szCs w:val="28"/>
                <w:lang w:val="en-US" w:eastAsia="zh-CN"/>
              </w:rPr>
            </w:pPr>
          </w:p>
        </w:tc>
        <w:tc>
          <w:tcPr>
            <w:tcW w:w="2174" w:type="dxa"/>
            <w:noWrap w:val="0"/>
            <w:vAlign w:val="center"/>
          </w:tcPr>
          <w:p w14:paraId="1B384C12">
            <w:pPr>
              <w:widowControl/>
              <w:jc w:val="center"/>
              <w:rPr>
                <w:rFonts w:hint="eastAsia" w:ascii="宋体" w:hAnsi="宋体" w:cs="宋体"/>
                <w:bCs/>
                <w:kern w:val="0"/>
                <w:sz w:val="28"/>
                <w:szCs w:val="28"/>
                <w:lang w:val="en-US" w:eastAsia="zh-CN"/>
              </w:rPr>
            </w:pPr>
          </w:p>
        </w:tc>
      </w:tr>
    </w:tbl>
    <w:p w14:paraId="1F6275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723FD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05E22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1FD20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35848D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0F9071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2088A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556242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2822F0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033A38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582F0E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p w14:paraId="607068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14:paraId="3421D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sz w:val="24"/>
          <w:szCs w:val="24"/>
        </w:rPr>
        <w:t>表2：</w:t>
      </w:r>
      <w:r>
        <w:rPr>
          <w:rFonts w:hint="eastAsia" w:ascii="宋体" w:hAnsi="宋体" w:eastAsia="宋体" w:cs="宋体"/>
          <w:b/>
          <w:bCs/>
          <w:sz w:val="24"/>
          <w:szCs w:val="24"/>
        </w:rPr>
        <w:t>苏教版</w:t>
      </w:r>
      <w:r>
        <w:rPr>
          <w:rFonts w:hint="eastAsia" w:ascii="宋体" w:hAnsi="宋体" w:eastAsia="宋体" w:cs="宋体"/>
          <w:b/>
          <w:bCs/>
          <w:sz w:val="24"/>
          <w:szCs w:val="24"/>
          <w:lang w:eastAsia="zh-CN"/>
        </w:rPr>
        <w:t>下册</w:t>
      </w:r>
      <w:r>
        <w:rPr>
          <w:rFonts w:hint="eastAsia" w:ascii="宋体" w:hAnsi="宋体" w:cs="宋体"/>
          <w:b/>
          <w:bCs/>
          <w:sz w:val="24"/>
          <w:szCs w:val="24"/>
          <w:lang w:val="en-US" w:eastAsia="zh-CN"/>
        </w:rPr>
        <w:t>科学</w:t>
      </w:r>
      <w:r>
        <w:rPr>
          <w:rFonts w:hint="eastAsia" w:ascii="宋体" w:hAnsi="宋体" w:eastAsia="宋体" w:cs="宋体"/>
          <w:b/>
          <w:bCs/>
          <w:sz w:val="24"/>
          <w:szCs w:val="24"/>
        </w:rPr>
        <w:t>教学进度安排表</w:t>
      </w:r>
    </w:p>
    <w:p w14:paraId="699A91F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rPr>
        <w:t>制表人：</w:t>
      </w:r>
      <w:r>
        <w:rPr>
          <w:rFonts w:hint="eastAsia" w:ascii="宋体" w:hAnsi="宋体" w:eastAsia="宋体" w:cs="宋体"/>
          <w:sz w:val="24"/>
          <w:szCs w:val="24"/>
          <w:u w:val="single"/>
          <w:lang w:val="en-US" w:eastAsia="zh-CN"/>
        </w:rPr>
        <w:t>朱洋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019"/>
        <w:gridCol w:w="1375"/>
        <w:gridCol w:w="2035"/>
      </w:tblGrid>
      <w:tr w14:paraId="07C5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13797D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周次</w:t>
            </w:r>
          </w:p>
        </w:tc>
        <w:tc>
          <w:tcPr>
            <w:tcW w:w="3019" w:type="dxa"/>
            <w:noWrap w:val="0"/>
            <w:vAlign w:val="top"/>
          </w:tcPr>
          <w:p w14:paraId="586B8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教学内容</w:t>
            </w:r>
          </w:p>
        </w:tc>
        <w:tc>
          <w:tcPr>
            <w:tcW w:w="1375" w:type="dxa"/>
            <w:noWrap w:val="0"/>
            <w:vAlign w:val="top"/>
          </w:tcPr>
          <w:p w14:paraId="75488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课时</w:t>
            </w:r>
          </w:p>
        </w:tc>
        <w:tc>
          <w:tcPr>
            <w:tcW w:w="2035" w:type="dxa"/>
            <w:noWrap w:val="0"/>
            <w:vAlign w:val="top"/>
          </w:tcPr>
          <w:p w14:paraId="1EDBDC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14:paraId="497C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73DFCC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3019" w:type="dxa"/>
            <w:noWrap w:val="0"/>
            <w:vAlign w:val="top"/>
          </w:tcPr>
          <w:p w14:paraId="5CA41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第一单元</w:t>
            </w:r>
          </w:p>
        </w:tc>
        <w:tc>
          <w:tcPr>
            <w:tcW w:w="1375" w:type="dxa"/>
            <w:noWrap w:val="0"/>
            <w:vAlign w:val="top"/>
          </w:tcPr>
          <w:p w14:paraId="60663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144030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31AE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087319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3019" w:type="dxa"/>
            <w:noWrap w:val="0"/>
            <w:vAlign w:val="top"/>
          </w:tcPr>
          <w:p w14:paraId="6F2D7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第一单元</w:t>
            </w:r>
          </w:p>
        </w:tc>
        <w:tc>
          <w:tcPr>
            <w:tcW w:w="1375" w:type="dxa"/>
            <w:noWrap w:val="0"/>
            <w:vAlign w:val="top"/>
          </w:tcPr>
          <w:p w14:paraId="3C5EF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5CB21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62C9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1E396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w:t>
            </w:r>
          </w:p>
        </w:tc>
        <w:tc>
          <w:tcPr>
            <w:tcW w:w="3019" w:type="dxa"/>
            <w:noWrap w:val="0"/>
            <w:vAlign w:val="top"/>
          </w:tcPr>
          <w:p w14:paraId="3A01E1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第一单元</w:t>
            </w:r>
          </w:p>
        </w:tc>
        <w:tc>
          <w:tcPr>
            <w:tcW w:w="1375" w:type="dxa"/>
            <w:noWrap w:val="0"/>
            <w:vAlign w:val="top"/>
          </w:tcPr>
          <w:p w14:paraId="2D445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25836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5E9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5F225E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3019" w:type="dxa"/>
            <w:noWrap w:val="0"/>
            <w:vAlign w:val="top"/>
          </w:tcPr>
          <w:p w14:paraId="23712C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第一单元</w:t>
            </w:r>
          </w:p>
        </w:tc>
        <w:tc>
          <w:tcPr>
            <w:tcW w:w="1375" w:type="dxa"/>
            <w:noWrap w:val="0"/>
            <w:vAlign w:val="top"/>
          </w:tcPr>
          <w:p w14:paraId="07AD3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16316E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0A8F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0306A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w:t>
            </w:r>
          </w:p>
        </w:tc>
        <w:tc>
          <w:tcPr>
            <w:tcW w:w="3019" w:type="dxa"/>
            <w:noWrap w:val="0"/>
            <w:vAlign w:val="top"/>
          </w:tcPr>
          <w:p w14:paraId="27F0E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单元</w:t>
            </w:r>
          </w:p>
        </w:tc>
        <w:tc>
          <w:tcPr>
            <w:tcW w:w="1375" w:type="dxa"/>
            <w:noWrap w:val="0"/>
            <w:vAlign w:val="top"/>
          </w:tcPr>
          <w:p w14:paraId="728EAC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61A560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4214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1BA00C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w:t>
            </w:r>
          </w:p>
        </w:tc>
        <w:tc>
          <w:tcPr>
            <w:tcW w:w="3019" w:type="dxa"/>
            <w:noWrap w:val="0"/>
            <w:vAlign w:val="top"/>
          </w:tcPr>
          <w:p w14:paraId="6B904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单元</w:t>
            </w:r>
          </w:p>
        </w:tc>
        <w:tc>
          <w:tcPr>
            <w:tcW w:w="1375" w:type="dxa"/>
            <w:noWrap w:val="0"/>
            <w:vAlign w:val="top"/>
          </w:tcPr>
          <w:p w14:paraId="236C8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3299AD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05AB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135BF5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w:t>
            </w:r>
          </w:p>
        </w:tc>
        <w:tc>
          <w:tcPr>
            <w:tcW w:w="3019" w:type="dxa"/>
            <w:noWrap w:val="0"/>
            <w:vAlign w:val="top"/>
          </w:tcPr>
          <w:p w14:paraId="2C6AF1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单元</w:t>
            </w:r>
          </w:p>
        </w:tc>
        <w:tc>
          <w:tcPr>
            <w:tcW w:w="1375" w:type="dxa"/>
            <w:noWrap w:val="0"/>
            <w:vAlign w:val="top"/>
          </w:tcPr>
          <w:p w14:paraId="62AD8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0B0112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4D7A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767BB9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8</w:t>
            </w:r>
          </w:p>
        </w:tc>
        <w:tc>
          <w:tcPr>
            <w:tcW w:w="3019" w:type="dxa"/>
            <w:noWrap w:val="0"/>
            <w:vAlign w:val="top"/>
          </w:tcPr>
          <w:p w14:paraId="646AE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单元</w:t>
            </w:r>
          </w:p>
        </w:tc>
        <w:tc>
          <w:tcPr>
            <w:tcW w:w="1375" w:type="dxa"/>
            <w:noWrap w:val="0"/>
            <w:vAlign w:val="top"/>
          </w:tcPr>
          <w:p w14:paraId="239864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6C995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7243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00E30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w:t>
            </w:r>
          </w:p>
        </w:tc>
        <w:tc>
          <w:tcPr>
            <w:tcW w:w="3019" w:type="dxa"/>
            <w:noWrap w:val="0"/>
            <w:vAlign w:val="top"/>
          </w:tcPr>
          <w:p w14:paraId="5A77B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三</w:t>
            </w:r>
            <w:r>
              <w:rPr>
                <w:rFonts w:hint="eastAsia" w:ascii="宋体" w:hAnsi="宋体" w:eastAsia="宋体" w:cs="宋体"/>
                <w:b w:val="0"/>
                <w:bCs/>
                <w:color w:val="000000"/>
                <w:sz w:val="24"/>
                <w:szCs w:val="24"/>
                <w:lang w:eastAsia="zh-CN"/>
              </w:rPr>
              <w:t>单元</w:t>
            </w:r>
          </w:p>
        </w:tc>
        <w:tc>
          <w:tcPr>
            <w:tcW w:w="1375" w:type="dxa"/>
            <w:noWrap w:val="0"/>
            <w:vAlign w:val="top"/>
          </w:tcPr>
          <w:p w14:paraId="2F0566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3CA57A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124B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7592B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p>
        </w:tc>
        <w:tc>
          <w:tcPr>
            <w:tcW w:w="3019" w:type="dxa"/>
            <w:noWrap w:val="0"/>
            <w:vAlign w:val="top"/>
          </w:tcPr>
          <w:p w14:paraId="3081D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三</w:t>
            </w:r>
            <w:r>
              <w:rPr>
                <w:rFonts w:hint="eastAsia" w:ascii="宋体" w:hAnsi="宋体" w:eastAsia="宋体" w:cs="宋体"/>
                <w:b w:val="0"/>
                <w:bCs/>
                <w:color w:val="000000"/>
                <w:sz w:val="24"/>
                <w:szCs w:val="24"/>
                <w:lang w:eastAsia="zh-CN"/>
              </w:rPr>
              <w:t>单元</w:t>
            </w:r>
          </w:p>
        </w:tc>
        <w:tc>
          <w:tcPr>
            <w:tcW w:w="1375" w:type="dxa"/>
            <w:noWrap w:val="0"/>
            <w:vAlign w:val="top"/>
          </w:tcPr>
          <w:p w14:paraId="0EC7D8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0D495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280F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11E83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w:t>
            </w:r>
          </w:p>
        </w:tc>
        <w:tc>
          <w:tcPr>
            <w:tcW w:w="3019" w:type="dxa"/>
            <w:noWrap w:val="0"/>
            <w:vAlign w:val="top"/>
          </w:tcPr>
          <w:p w14:paraId="38873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三</w:t>
            </w:r>
            <w:r>
              <w:rPr>
                <w:rFonts w:hint="eastAsia" w:ascii="宋体" w:hAnsi="宋体" w:eastAsia="宋体" w:cs="宋体"/>
                <w:b w:val="0"/>
                <w:bCs/>
                <w:color w:val="000000"/>
                <w:sz w:val="24"/>
                <w:szCs w:val="24"/>
                <w:lang w:eastAsia="zh-CN"/>
              </w:rPr>
              <w:t>单元</w:t>
            </w:r>
          </w:p>
        </w:tc>
        <w:tc>
          <w:tcPr>
            <w:tcW w:w="1375" w:type="dxa"/>
            <w:noWrap w:val="0"/>
            <w:vAlign w:val="top"/>
          </w:tcPr>
          <w:p w14:paraId="10DA76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02DF00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6462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802B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w:t>
            </w:r>
          </w:p>
        </w:tc>
        <w:tc>
          <w:tcPr>
            <w:tcW w:w="3019" w:type="dxa"/>
            <w:noWrap w:val="0"/>
            <w:vAlign w:val="top"/>
          </w:tcPr>
          <w:p w14:paraId="57405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三</w:t>
            </w:r>
            <w:r>
              <w:rPr>
                <w:rFonts w:hint="eastAsia" w:ascii="宋体" w:hAnsi="宋体" w:eastAsia="宋体" w:cs="宋体"/>
                <w:b w:val="0"/>
                <w:bCs/>
                <w:color w:val="000000"/>
                <w:sz w:val="24"/>
                <w:szCs w:val="24"/>
                <w:lang w:eastAsia="zh-CN"/>
              </w:rPr>
              <w:t>单元</w:t>
            </w:r>
          </w:p>
        </w:tc>
        <w:tc>
          <w:tcPr>
            <w:tcW w:w="1375" w:type="dxa"/>
            <w:noWrap w:val="0"/>
            <w:vAlign w:val="top"/>
          </w:tcPr>
          <w:p w14:paraId="5D1AD5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38A1E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2989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DC689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13</w:t>
            </w:r>
          </w:p>
        </w:tc>
        <w:tc>
          <w:tcPr>
            <w:tcW w:w="3019" w:type="dxa"/>
            <w:noWrap w:val="0"/>
            <w:vAlign w:val="top"/>
          </w:tcPr>
          <w:p w14:paraId="038BF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四</w:t>
            </w:r>
            <w:r>
              <w:rPr>
                <w:rFonts w:hint="eastAsia" w:ascii="宋体" w:hAnsi="宋体" w:eastAsia="宋体" w:cs="宋体"/>
                <w:b w:val="0"/>
                <w:bCs/>
                <w:color w:val="000000"/>
                <w:sz w:val="24"/>
                <w:szCs w:val="24"/>
                <w:lang w:eastAsia="zh-CN"/>
              </w:rPr>
              <w:t>单元</w:t>
            </w:r>
          </w:p>
        </w:tc>
        <w:tc>
          <w:tcPr>
            <w:tcW w:w="1375" w:type="dxa"/>
            <w:noWrap w:val="0"/>
            <w:vAlign w:val="top"/>
          </w:tcPr>
          <w:p w14:paraId="74B5F1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019D04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0A13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6C225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14</w:t>
            </w:r>
          </w:p>
        </w:tc>
        <w:tc>
          <w:tcPr>
            <w:tcW w:w="3019" w:type="dxa"/>
            <w:noWrap w:val="0"/>
            <w:vAlign w:val="top"/>
          </w:tcPr>
          <w:p w14:paraId="46FE82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四</w:t>
            </w:r>
            <w:r>
              <w:rPr>
                <w:rFonts w:hint="eastAsia" w:ascii="宋体" w:hAnsi="宋体" w:eastAsia="宋体" w:cs="宋体"/>
                <w:b w:val="0"/>
                <w:bCs/>
                <w:color w:val="000000"/>
                <w:sz w:val="24"/>
                <w:szCs w:val="24"/>
                <w:lang w:eastAsia="zh-CN"/>
              </w:rPr>
              <w:t>单元</w:t>
            </w:r>
          </w:p>
        </w:tc>
        <w:tc>
          <w:tcPr>
            <w:tcW w:w="1375" w:type="dxa"/>
            <w:noWrap w:val="0"/>
            <w:vAlign w:val="top"/>
          </w:tcPr>
          <w:p w14:paraId="0276C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2370C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187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79888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w:t>
            </w:r>
          </w:p>
        </w:tc>
        <w:tc>
          <w:tcPr>
            <w:tcW w:w="3019" w:type="dxa"/>
            <w:noWrap w:val="0"/>
            <w:vAlign w:val="top"/>
          </w:tcPr>
          <w:p w14:paraId="1F578F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四</w:t>
            </w:r>
            <w:r>
              <w:rPr>
                <w:rFonts w:hint="eastAsia" w:ascii="宋体" w:hAnsi="宋体" w:eastAsia="宋体" w:cs="宋体"/>
                <w:b w:val="0"/>
                <w:bCs/>
                <w:color w:val="000000"/>
                <w:sz w:val="24"/>
                <w:szCs w:val="24"/>
                <w:lang w:eastAsia="zh-CN"/>
              </w:rPr>
              <w:t>单元</w:t>
            </w:r>
          </w:p>
        </w:tc>
        <w:tc>
          <w:tcPr>
            <w:tcW w:w="1375" w:type="dxa"/>
            <w:noWrap w:val="0"/>
            <w:vAlign w:val="top"/>
          </w:tcPr>
          <w:p w14:paraId="03CC1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56C94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6773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4B8C1E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w:t>
            </w:r>
          </w:p>
        </w:tc>
        <w:tc>
          <w:tcPr>
            <w:tcW w:w="3019" w:type="dxa"/>
            <w:noWrap w:val="0"/>
            <w:vAlign w:val="top"/>
          </w:tcPr>
          <w:p w14:paraId="4E36D0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四</w:t>
            </w:r>
            <w:r>
              <w:rPr>
                <w:rFonts w:hint="eastAsia" w:ascii="宋体" w:hAnsi="宋体" w:eastAsia="宋体" w:cs="宋体"/>
                <w:b w:val="0"/>
                <w:bCs/>
                <w:color w:val="000000"/>
                <w:sz w:val="24"/>
                <w:szCs w:val="24"/>
                <w:lang w:eastAsia="zh-CN"/>
              </w:rPr>
              <w:t>单元</w:t>
            </w:r>
          </w:p>
        </w:tc>
        <w:tc>
          <w:tcPr>
            <w:tcW w:w="1375" w:type="dxa"/>
            <w:noWrap w:val="0"/>
            <w:vAlign w:val="top"/>
          </w:tcPr>
          <w:p w14:paraId="32750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2035" w:type="dxa"/>
            <w:noWrap w:val="0"/>
            <w:vAlign w:val="top"/>
          </w:tcPr>
          <w:p w14:paraId="2EFFA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2755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0E13A5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17</w:t>
            </w:r>
          </w:p>
        </w:tc>
        <w:tc>
          <w:tcPr>
            <w:tcW w:w="3019" w:type="dxa"/>
            <w:noWrap w:val="0"/>
            <w:vAlign w:val="top"/>
          </w:tcPr>
          <w:p w14:paraId="1D7CF1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五</w:t>
            </w:r>
            <w:r>
              <w:rPr>
                <w:rFonts w:hint="eastAsia" w:ascii="宋体" w:hAnsi="宋体" w:eastAsia="宋体" w:cs="宋体"/>
                <w:b w:val="0"/>
                <w:bCs/>
                <w:color w:val="000000"/>
                <w:sz w:val="24"/>
                <w:szCs w:val="24"/>
                <w:lang w:eastAsia="zh-CN"/>
              </w:rPr>
              <w:t>单元</w:t>
            </w:r>
          </w:p>
        </w:tc>
        <w:tc>
          <w:tcPr>
            <w:tcW w:w="1375" w:type="dxa"/>
            <w:noWrap w:val="0"/>
            <w:vAlign w:val="top"/>
          </w:tcPr>
          <w:p w14:paraId="73637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2035" w:type="dxa"/>
            <w:noWrap w:val="0"/>
            <w:vAlign w:val="top"/>
          </w:tcPr>
          <w:p w14:paraId="370A7B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50D5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703A38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18</w:t>
            </w:r>
          </w:p>
        </w:tc>
        <w:tc>
          <w:tcPr>
            <w:tcW w:w="3019" w:type="dxa"/>
            <w:noWrap w:val="0"/>
            <w:vAlign w:val="top"/>
          </w:tcPr>
          <w:p w14:paraId="1C3F3E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第</w:t>
            </w:r>
            <w:r>
              <w:rPr>
                <w:rFonts w:hint="eastAsia" w:ascii="宋体" w:hAnsi="宋体" w:eastAsia="宋体" w:cs="宋体"/>
                <w:b w:val="0"/>
                <w:bCs/>
                <w:color w:val="000000"/>
                <w:sz w:val="24"/>
                <w:szCs w:val="24"/>
                <w:lang w:val="en-US" w:eastAsia="zh-CN"/>
              </w:rPr>
              <w:t>五</w:t>
            </w:r>
            <w:r>
              <w:rPr>
                <w:rFonts w:hint="eastAsia" w:ascii="宋体" w:hAnsi="宋体" w:eastAsia="宋体" w:cs="宋体"/>
                <w:b w:val="0"/>
                <w:bCs/>
                <w:color w:val="000000"/>
                <w:sz w:val="24"/>
                <w:szCs w:val="24"/>
                <w:lang w:eastAsia="zh-CN"/>
              </w:rPr>
              <w:t>单元</w:t>
            </w:r>
          </w:p>
        </w:tc>
        <w:tc>
          <w:tcPr>
            <w:tcW w:w="1375" w:type="dxa"/>
            <w:noWrap w:val="0"/>
            <w:vAlign w:val="top"/>
          </w:tcPr>
          <w:p w14:paraId="3C65B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2035" w:type="dxa"/>
            <w:noWrap w:val="0"/>
            <w:vAlign w:val="top"/>
          </w:tcPr>
          <w:p w14:paraId="7BDD0F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r w14:paraId="683D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6605E3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19</w:t>
            </w:r>
          </w:p>
        </w:tc>
        <w:tc>
          <w:tcPr>
            <w:tcW w:w="3019" w:type="dxa"/>
            <w:noWrap w:val="0"/>
            <w:vAlign w:val="top"/>
          </w:tcPr>
          <w:p w14:paraId="109D1D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考核</w:t>
            </w:r>
          </w:p>
        </w:tc>
        <w:tc>
          <w:tcPr>
            <w:tcW w:w="1375" w:type="dxa"/>
            <w:noWrap w:val="0"/>
            <w:vAlign w:val="top"/>
          </w:tcPr>
          <w:p w14:paraId="5C917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2035" w:type="dxa"/>
            <w:noWrap w:val="0"/>
            <w:vAlign w:val="top"/>
          </w:tcPr>
          <w:p w14:paraId="61E00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sz w:val="24"/>
                <w:szCs w:val="24"/>
              </w:rPr>
            </w:pPr>
          </w:p>
        </w:tc>
      </w:tr>
    </w:tbl>
    <w:p w14:paraId="6FDF3E63">
      <w:pPr>
        <w:jc w:val="center"/>
        <w:rPr>
          <w:rFonts w:hint="eastAsia" w:ascii="楷体" w:hAnsi="楷体" w:eastAsia="楷体"/>
          <w:b/>
          <w:sz w:val="44"/>
        </w:rPr>
      </w:pPr>
    </w:p>
    <w:p w14:paraId="6BCBDDC7">
      <w:pPr>
        <w:jc w:val="center"/>
        <w:rPr>
          <w:rFonts w:hint="eastAsia" w:ascii="楷体" w:hAnsi="楷体" w:eastAsia="楷体"/>
          <w:b/>
          <w:sz w:val="44"/>
        </w:rPr>
      </w:pPr>
    </w:p>
    <w:p w14:paraId="45115FC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amascus">
    <w:altName w:val="Segoe Print"/>
    <w:panose1 w:val="00000400000000000000"/>
    <w:charset w:val="00"/>
    <w:family w:val="auto"/>
    <w:pitch w:val="default"/>
    <w:sig w:usb0="00000000" w:usb1="00000000" w:usb2="00000080" w:usb3="00000000" w:csb0="0000004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FBC75"/>
    <w:multiLevelType w:val="singleLevel"/>
    <w:tmpl w:val="F18FBC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TYxMDEzNmJjN2ZhYzkyMTE0NzFjNzk0MzViMDgifQ=="/>
  </w:docVars>
  <w:rsids>
    <w:rsidRoot w:val="211E1AC7"/>
    <w:rsid w:val="00581AB9"/>
    <w:rsid w:val="0CF07023"/>
    <w:rsid w:val="0D226ABE"/>
    <w:rsid w:val="130D7E47"/>
    <w:rsid w:val="199E6DD1"/>
    <w:rsid w:val="1AC51ABE"/>
    <w:rsid w:val="1C044BB2"/>
    <w:rsid w:val="1FFA48C9"/>
    <w:rsid w:val="211E1AC7"/>
    <w:rsid w:val="21ED6BA0"/>
    <w:rsid w:val="257B4400"/>
    <w:rsid w:val="2BF80229"/>
    <w:rsid w:val="35ED5F93"/>
    <w:rsid w:val="3814614C"/>
    <w:rsid w:val="384E39DC"/>
    <w:rsid w:val="3AAD4284"/>
    <w:rsid w:val="3CD6012A"/>
    <w:rsid w:val="3F412926"/>
    <w:rsid w:val="435D0EC2"/>
    <w:rsid w:val="445C30E2"/>
    <w:rsid w:val="48D8798D"/>
    <w:rsid w:val="4B5A1A10"/>
    <w:rsid w:val="4DFF3F10"/>
    <w:rsid w:val="50093135"/>
    <w:rsid w:val="50A9103F"/>
    <w:rsid w:val="529A090B"/>
    <w:rsid w:val="549D3475"/>
    <w:rsid w:val="59545B3B"/>
    <w:rsid w:val="5A3766C4"/>
    <w:rsid w:val="5A5823D6"/>
    <w:rsid w:val="618964CD"/>
    <w:rsid w:val="65BF1B61"/>
    <w:rsid w:val="65C3359B"/>
    <w:rsid w:val="699A4D7C"/>
    <w:rsid w:val="744A1D72"/>
    <w:rsid w:val="75213E6C"/>
    <w:rsid w:val="76DC7688"/>
    <w:rsid w:val="778A5B33"/>
    <w:rsid w:val="7DFC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hyperlink" Target="http://192.168.0.3/Article/UploadFiles/201110/20111017103724708.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3038</Words>
  <Characters>3101</Characters>
  <Lines>0</Lines>
  <Paragraphs>0</Paragraphs>
  <TotalTime>0</TotalTime>
  <ScaleCrop>false</ScaleCrop>
  <LinksUpToDate>false</LinksUpToDate>
  <CharactersWithSpaces>3117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2022-09-13T00:52:00Z</dcterms:created>
  <dc:creator>test</dc:creator>
  <cp:lastModifiedBy>科学豆</cp:lastModifiedBy>
  <cp:lastPrinted>2023-09-05T23:56:00Z</cp:lastPrinted>
  <dcterms:modified xsi:type="dcterms:W3CDTF">2025-09-01T08:07:45Z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8916030071D34E0FA20A56DA0081ACF5_13</vt:lpwstr>
  </property>
  <property fmtid="{D5CDD505-2E9C-101B-9397-08002B2CF9AE}" pid="4" name="KSOTemplateDocerSaveRecord">
    <vt:lpwstr>eyJoZGlkIjoiNTBjZWUyMWQ4YTlmNTFlNjM1MDQ4M2FiYjgzZGJkMjAiLCJ1c2VySWQiOiIxOTE0NzgxMzAifQ==</vt:lpwstr>
  </property>
</Properties>
</file>