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3B6E3C">
      <w:pPr>
        <w:ind w:firstLine="562" w:firstLineChars="200"/>
        <w:rPr>
          <w:b/>
          <w:bCs/>
          <w:color w:val="auto"/>
          <w:sz w:val="28"/>
          <w:szCs w:val="36"/>
        </w:rPr>
      </w:pPr>
      <w:r>
        <w:rPr>
          <w:rFonts w:hint="eastAsia"/>
          <w:b/>
          <w:bCs/>
          <w:color w:val="auto"/>
          <w:sz w:val="28"/>
          <w:szCs w:val="36"/>
        </w:rPr>
        <w:t>备课组台账资料（期末及月调研时需要呈现纸质稿），主要包括：</w:t>
      </w:r>
    </w:p>
    <w:p w14:paraId="7D26D958">
      <w:pPr>
        <w:numPr>
          <w:ilvl w:val="0"/>
          <w:numId w:val="1"/>
        </w:numPr>
        <w:rPr>
          <w:b/>
          <w:bCs/>
          <w:color w:val="auto"/>
          <w:sz w:val="28"/>
          <w:szCs w:val="36"/>
        </w:rPr>
      </w:pPr>
      <w:r>
        <w:rPr>
          <w:rFonts w:hint="eastAsia"/>
          <w:b/>
          <w:bCs/>
          <w:color w:val="auto"/>
          <w:sz w:val="28"/>
          <w:szCs w:val="36"/>
        </w:rPr>
        <w:t>封面</w:t>
      </w:r>
    </w:p>
    <w:p w14:paraId="393F7AF5">
      <w:pPr>
        <w:numPr>
          <w:ilvl w:val="0"/>
          <w:numId w:val="1"/>
        </w:numPr>
        <w:rPr>
          <w:b/>
          <w:bCs/>
          <w:color w:val="auto"/>
          <w:sz w:val="28"/>
          <w:szCs w:val="36"/>
        </w:rPr>
      </w:pPr>
      <w:r>
        <w:rPr>
          <w:rFonts w:hint="eastAsia"/>
          <w:b/>
          <w:bCs/>
          <w:color w:val="auto"/>
          <w:sz w:val="28"/>
          <w:szCs w:val="36"/>
        </w:rPr>
        <w:t>备课组计划</w:t>
      </w:r>
    </w:p>
    <w:p w14:paraId="33E7C202">
      <w:pPr>
        <w:numPr>
          <w:ilvl w:val="0"/>
          <w:numId w:val="1"/>
        </w:numPr>
        <w:rPr>
          <w:b/>
          <w:bCs/>
          <w:color w:val="auto"/>
          <w:sz w:val="28"/>
          <w:szCs w:val="36"/>
        </w:rPr>
      </w:pPr>
      <w:r>
        <w:rPr>
          <w:rFonts w:hint="eastAsia"/>
          <w:b/>
          <w:bCs/>
          <w:color w:val="auto"/>
          <w:sz w:val="28"/>
          <w:szCs w:val="36"/>
        </w:rPr>
        <w:t>备课组研讨活动记录</w:t>
      </w:r>
    </w:p>
    <w:p w14:paraId="7B0D05F3">
      <w:pPr>
        <w:numPr>
          <w:ilvl w:val="0"/>
          <w:numId w:val="1"/>
        </w:numPr>
        <w:rPr>
          <w:b/>
          <w:bCs/>
          <w:color w:val="auto"/>
          <w:sz w:val="28"/>
          <w:szCs w:val="36"/>
        </w:rPr>
      </w:pPr>
      <w:r>
        <w:rPr>
          <w:rFonts w:hint="eastAsia"/>
          <w:b/>
          <w:bCs/>
          <w:color w:val="auto"/>
          <w:sz w:val="28"/>
          <w:szCs w:val="36"/>
        </w:rPr>
        <w:t>作业设计清单</w:t>
      </w:r>
      <w:r>
        <w:rPr>
          <w:rFonts w:hint="eastAsia"/>
          <w:b/>
          <w:bCs/>
          <w:color w:val="FF0000"/>
          <w:sz w:val="28"/>
          <w:szCs w:val="36"/>
        </w:rPr>
        <w:t>（见本文件模板）</w:t>
      </w:r>
    </w:p>
    <w:p w14:paraId="46681BE8">
      <w:pPr>
        <w:numPr>
          <w:ilvl w:val="0"/>
          <w:numId w:val="1"/>
        </w:numPr>
        <w:rPr>
          <w:b/>
          <w:bCs/>
          <w:color w:val="auto"/>
          <w:sz w:val="28"/>
          <w:szCs w:val="36"/>
        </w:rPr>
      </w:pPr>
      <w:r>
        <w:rPr>
          <w:rFonts w:hint="eastAsia"/>
          <w:b/>
          <w:bCs/>
          <w:color w:val="auto"/>
          <w:sz w:val="28"/>
          <w:szCs w:val="36"/>
        </w:rPr>
        <w:t>备课组内作业设计具体内容</w:t>
      </w:r>
      <w:r>
        <w:rPr>
          <w:rFonts w:hint="eastAsia"/>
          <w:b/>
          <w:bCs/>
          <w:color w:val="FF0000"/>
          <w:sz w:val="28"/>
          <w:szCs w:val="36"/>
        </w:rPr>
        <w:t>（课时+单元+阶段）</w:t>
      </w:r>
    </w:p>
    <w:p w14:paraId="795E0A41">
      <w:pPr>
        <w:numPr>
          <w:ilvl w:val="0"/>
          <w:numId w:val="1"/>
        </w:numPr>
        <w:rPr>
          <w:b/>
          <w:bCs/>
          <w:color w:val="auto"/>
          <w:sz w:val="28"/>
          <w:szCs w:val="36"/>
        </w:rPr>
      </w:pPr>
      <w:r>
        <w:rPr>
          <w:rFonts w:hint="eastAsia"/>
          <w:b/>
          <w:bCs/>
          <w:color w:val="auto"/>
          <w:sz w:val="28"/>
          <w:szCs w:val="36"/>
        </w:rPr>
        <w:t>特色作业设计及学生作品展评</w:t>
      </w:r>
    </w:p>
    <w:p w14:paraId="3A230EDD">
      <w:pPr>
        <w:numPr>
          <w:ilvl w:val="0"/>
          <w:numId w:val="1"/>
        </w:numPr>
        <w:rPr>
          <w:b/>
          <w:bCs/>
          <w:color w:val="auto"/>
          <w:sz w:val="28"/>
          <w:szCs w:val="36"/>
        </w:rPr>
      </w:pPr>
      <w:r>
        <w:rPr>
          <w:rFonts w:hint="eastAsia"/>
          <w:b/>
          <w:bCs/>
          <w:color w:val="auto"/>
          <w:sz w:val="28"/>
          <w:szCs w:val="36"/>
        </w:rPr>
        <w:t>期末学业质量检测报告（三至六年级）</w:t>
      </w:r>
      <w:r>
        <w:rPr>
          <w:rFonts w:hint="eastAsia"/>
          <w:b/>
          <w:bCs/>
          <w:color w:val="FF0000"/>
          <w:sz w:val="28"/>
          <w:szCs w:val="36"/>
        </w:rPr>
        <w:t>（另见模板）</w:t>
      </w:r>
    </w:p>
    <w:p w14:paraId="2B0A0E09">
      <w:pPr>
        <w:numPr>
          <w:ilvl w:val="0"/>
          <w:numId w:val="1"/>
        </w:numPr>
        <w:rPr>
          <w:b/>
          <w:bCs/>
          <w:color w:val="auto"/>
          <w:sz w:val="28"/>
          <w:szCs w:val="36"/>
        </w:rPr>
      </w:pPr>
      <w:r>
        <w:rPr>
          <w:rFonts w:hint="eastAsia"/>
          <w:b/>
          <w:bCs/>
          <w:color w:val="auto"/>
          <w:sz w:val="28"/>
          <w:szCs w:val="36"/>
        </w:rPr>
        <w:t>备课组总结</w:t>
      </w:r>
    </w:p>
    <w:p w14:paraId="2355F63E">
      <w:pPr>
        <w:rPr>
          <w:rFonts w:hint="eastAsia" w:ascii="宋体" w:hAnsi="宋体"/>
          <w:b/>
          <w:color w:val="FF0000"/>
          <w:sz w:val="44"/>
          <w:szCs w:val="44"/>
        </w:rPr>
      </w:pPr>
      <w:r>
        <w:rPr>
          <w:rFonts w:hint="eastAsia"/>
          <w:b/>
          <w:bCs/>
          <w:color w:val="FF0000"/>
          <w:sz w:val="28"/>
          <w:szCs w:val="36"/>
        </w:rPr>
        <w:t>注意：不要把备课组长教师个人的备课附在集体备课台账中，个人备课只需要呈现电子稿即可。</w:t>
      </w:r>
    </w:p>
    <w:p w14:paraId="07FA693F">
      <w:pPr>
        <w:jc w:val="both"/>
        <w:rPr>
          <w:rFonts w:hint="eastAsia"/>
          <w:sz w:val="44"/>
          <w:szCs w:val="44"/>
        </w:rPr>
      </w:pPr>
      <w:r>
        <w:rPr>
          <w:sz w:val="56"/>
          <w:szCs w:val="56"/>
        </w:rPr>
        <w:br w:type="page"/>
      </w:r>
    </w:p>
    <w:p w14:paraId="6D64DDC6"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84"/>
          <w:szCs w:val="8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-201295</wp:posOffset>
            </wp:positionH>
            <wp:positionV relativeFrom="paragraph">
              <wp:posOffset>-294640</wp:posOffset>
            </wp:positionV>
            <wp:extent cx="1371600" cy="1277620"/>
            <wp:effectExtent l="0" t="0" r="0" b="2540"/>
            <wp:wrapSquare wrapText="bothSides"/>
            <wp:docPr id="1" name="图片 23" descr="http://192.168.0.3/Article/UploadFiles/201110/20111017103724708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3" descr="http://192.168.0.3/Article/UploadFiles/201110/20111017103724708.jpg"/>
                    <pic:cNvPicPr>
                      <a:picLocks noChangeAspect="1"/>
                    </pic:cNvPicPr>
                  </pic:nvPicPr>
                  <pic:blipFill>
                    <a:blip r:embed="rId5" r:link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27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A687EBE">
      <w:pPr>
        <w:rPr>
          <w:rFonts w:hint="eastAsia"/>
          <w:sz w:val="44"/>
          <w:szCs w:val="44"/>
        </w:rPr>
      </w:pPr>
    </w:p>
    <w:p w14:paraId="565177A2">
      <w:pPr>
        <w:ind w:firstLine="1044" w:firstLineChars="200"/>
        <w:rPr>
          <w:rFonts w:hint="eastAsia"/>
          <w:b/>
          <w:sz w:val="52"/>
          <w:szCs w:val="52"/>
        </w:rPr>
      </w:pPr>
    </w:p>
    <w:p w14:paraId="74169E8F">
      <w:pPr>
        <w:ind w:firstLine="1044" w:firstLineChars="200"/>
        <w:rPr>
          <w:rFonts w:hint="eastAsia"/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常州市新北区孟河中心小学</w:t>
      </w:r>
    </w:p>
    <w:p w14:paraId="40FA589F">
      <w:pPr>
        <w:jc w:val="center"/>
        <w:rPr>
          <w:rFonts w:hint="eastAsia"/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202</w:t>
      </w:r>
      <w:r>
        <w:rPr>
          <w:rFonts w:hint="eastAsia"/>
          <w:b/>
          <w:sz w:val="48"/>
          <w:szCs w:val="48"/>
          <w:lang w:val="en-US" w:eastAsia="zh-CN"/>
        </w:rPr>
        <w:t>5</w:t>
      </w:r>
      <w:r>
        <w:rPr>
          <w:rFonts w:hint="eastAsia"/>
          <w:b/>
          <w:sz w:val="48"/>
          <w:szCs w:val="48"/>
        </w:rPr>
        <w:t>~202</w:t>
      </w:r>
      <w:r>
        <w:rPr>
          <w:rFonts w:hint="eastAsia"/>
          <w:b/>
          <w:sz w:val="48"/>
          <w:szCs w:val="48"/>
          <w:lang w:val="en-US" w:eastAsia="zh-CN"/>
        </w:rPr>
        <w:t>6</w:t>
      </w:r>
      <w:r>
        <w:rPr>
          <w:rFonts w:hint="eastAsia"/>
          <w:b/>
          <w:sz w:val="48"/>
          <w:szCs w:val="48"/>
        </w:rPr>
        <w:t>学年第</w:t>
      </w:r>
      <w:r>
        <w:rPr>
          <w:rFonts w:hint="eastAsia"/>
          <w:b/>
          <w:sz w:val="48"/>
          <w:szCs w:val="48"/>
          <w:lang w:val="en-US" w:eastAsia="zh-CN"/>
        </w:rPr>
        <w:t>一</w:t>
      </w:r>
      <w:r>
        <w:rPr>
          <w:rFonts w:hint="eastAsia"/>
          <w:b/>
          <w:sz w:val="48"/>
          <w:szCs w:val="48"/>
        </w:rPr>
        <w:t>学期</w:t>
      </w:r>
    </w:p>
    <w:p w14:paraId="2A278512">
      <w:pPr>
        <w:jc w:val="center"/>
        <w:rPr>
          <w:rFonts w:hint="eastAsia"/>
          <w:b/>
          <w:sz w:val="52"/>
          <w:szCs w:val="52"/>
        </w:rPr>
      </w:pPr>
    </w:p>
    <w:p w14:paraId="0EE6AE8C">
      <w:pPr>
        <w:rPr>
          <w:rFonts w:hint="eastAsia"/>
          <w:b/>
          <w:sz w:val="52"/>
          <w:szCs w:val="52"/>
        </w:rPr>
      </w:pPr>
    </w:p>
    <w:p w14:paraId="48866B7C">
      <w:pPr>
        <w:jc w:val="center"/>
        <w:rPr>
          <w:rFonts w:hint="eastAsia"/>
          <w:b/>
          <w:sz w:val="52"/>
          <w:szCs w:val="52"/>
        </w:rPr>
      </w:pPr>
    </w:p>
    <w:p w14:paraId="1C2FE80B">
      <w:pPr>
        <w:jc w:val="center"/>
        <w:rPr>
          <w:rFonts w:hint="eastAsia"/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集体备课工作台账资料</w:t>
      </w:r>
    </w:p>
    <w:p w14:paraId="167B5EBA">
      <w:pPr>
        <w:jc w:val="center"/>
        <w:rPr>
          <w:rFonts w:hint="eastAsia"/>
          <w:sz w:val="44"/>
          <w:szCs w:val="44"/>
        </w:rPr>
      </w:pPr>
    </w:p>
    <w:p w14:paraId="76DA2869">
      <w:pPr>
        <w:jc w:val="center"/>
        <w:rPr>
          <w:rFonts w:hint="eastAsia"/>
          <w:sz w:val="44"/>
          <w:szCs w:val="44"/>
        </w:rPr>
      </w:pPr>
    </w:p>
    <w:p w14:paraId="5535A082">
      <w:pPr>
        <w:jc w:val="center"/>
        <w:rPr>
          <w:rFonts w:hint="eastAsia"/>
          <w:sz w:val="44"/>
          <w:szCs w:val="44"/>
        </w:rPr>
      </w:pPr>
    </w:p>
    <w:p w14:paraId="49CBADD0">
      <w:pPr>
        <w:jc w:val="center"/>
        <w:rPr>
          <w:rFonts w:hint="eastAsia"/>
          <w:sz w:val="44"/>
          <w:szCs w:val="44"/>
        </w:rPr>
      </w:pPr>
    </w:p>
    <w:p w14:paraId="1B6E41C9">
      <w:pPr>
        <w:jc w:val="center"/>
        <w:rPr>
          <w:rFonts w:hint="eastAsia"/>
          <w:color w:val="auto"/>
          <w:sz w:val="44"/>
          <w:szCs w:val="44"/>
        </w:rPr>
      </w:pPr>
    </w:p>
    <w:p w14:paraId="28E0E20C">
      <w:pPr>
        <w:ind w:firstLine="1540" w:firstLineChars="350"/>
        <w:rPr>
          <w:rFonts w:hint="eastAsia"/>
          <w:color w:val="auto"/>
          <w:sz w:val="44"/>
          <w:szCs w:val="44"/>
          <w:u w:val="single"/>
        </w:rPr>
      </w:pPr>
      <w:r>
        <w:rPr>
          <w:rFonts w:hint="eastAsia"/>
          <w:sz w:val="44"/>
          <w:szCs w:val="44"/>
        </w:rPr>
        <w:t>备课组名称：</w:t>
      </w:r>
      <w:r>
        <w:rPr>
          <w:rFonts w:hint="eastAsia"/>
          <w:sz w:val="44"/>
          <w:szCs w:val="44"/>
          <w:u w:val="single"/>
        </w:rPr>
        <w:t xml:space="preserve"> </w:t>
      </w:r>
      <w:r>
        <w:rPr>
          <w:rFonts w:hint="eastAsia"/>
          <w:color w:val="auto"/>
          <w:sz w:val="44"/>
          <w:szCs w:val="44"/>
          <w:u w:val="single"/>
        </w:rPr>
        <w:t xml:space="preserve"> </w:t>
      </w:r>
      <w:r>
        <w:rPr>
          <w:rFonts w:hint="eastAsia"/>
          <w:color w:val="auto"/>
          <w:sz w:val="44"/>
          <w:szCs w:val="44"/>
          <w:u w:val="single"/>
          <w:lang w:val="en-US" w:eastAsia="zh-CN"/>
        </w:rPr>
        <w:t>一</w:t>
      </w:r>
      <w:r>
        <w:rPr>
          <w:rFonts w:hint="eastAsia"/>
          <w:color w:val="auto"/>
          <w:sz w:val="44"/>
          <w:szCs w:val="44"/>
          <w:u w:val="single"/>
        </w:rPr>
        <w:t>年级</w:t>
      </w:r>
      <w:r>
        <w:rPr>
          <w:rFonts w:hint="eastAsia"/>
          <w:color w:val="auto"/>
          <w:sz w:val="44"/>
          <w:szCs w:val="44"/>
          <w:u w:val="single"/>
          <w:lang w:val="en-US" w:eastAsia="zh-CN"/>
        </w:rPr>
        <w:t>语文</w:t>
      </w:r>
      <w:r>
        <w:rPr>
          <w:rFonts w:hint="eastAsia"/>
          <w:color w:val="auto"/>
          <w:sz w:val="44"/>
          <w:szCs w:val="44"/>
          <w:u w:val="single"/>
        </w:rPr>
        <w:t xml:space="preserve">备课组 </w:t>
      </w:r>
    </w:p>
    <w:p w14:paraId="106676C9">
      <w:pPr>
        <w:ind w:firstLine="1540" w:firstLineChars="350"/>
        <w:rPr>
          <w:rFonts w:hint="eastAsia"/>
          <w:color w:val="auto"/>
          <w:sz w:val="44"/>
          <w:szCs w:val="44"/>
        </w:rPr>
      </w:pPr>
      <w:r>
        <w:rPr>
          <w:rFonts w:hint="eastAsia"/>
          <w:color w:val="auto"/>
          <w:sz w:val="44"/>
          <w:szCs w:val="44"/>
        </w:rPr>
        <w:t>备课组组长：</w:t>
      </w:r>
      <w:r>
        <w:rPr>
          <w:rFonts w:hint="eastAsia"/>
          <w:color w:val="auto"/>
          <w:sz w:val="44"/>
          <w:szCs w:val="44"/>
          <w:u w:val="single"/>
        </w:rPr>
        <w:t xml:space="preserve">    </w:t>
      </w:r>
      <w:r>
        <w:rPr>
          <w:rFonts w:hint="eastAsia"/>
          <w:color w:val="auto"/>
          <w:sz w:val="44"/>
          <w:szCs w:val="44"/>
          <w:u w:val="single"/>
          <w:lang w:val="en-US" w:eastAsia="zh-CN"/>
        </w:rPr>
        <w:t xml:space="preserve">   杨娇   </w:t>
      </w:r>
      <w:r>
        <w:rPr>
          <w:color w:val="auto"/>
          <w:sz w:val="44"/>
          <w:szCs w:val="44"/>
          <w:u w:val="single"/>
        </w:rPr>
        <w:t xml:space="preserve"> </w:t>
      </w:r>
      <w:r>
        <w:rPr>
          <w:rFonts w:hint="eastAsia"/>
          <w:color w:val="auto"/>
          <w:sz w:val="44"/>
          <w:szCs w:val="44"/>
          <w:u w:val="single"/>
          <w:lang w:val="en-US" w:eastAsia="zh-CN"/>
        </w:rPr>
        <w:t xml:space="preserve"> </w:t>
      </w:r>
      <w:r>
        <w:rPr>
          <w:color w:val="auto"/>
          <w:sz w:val="44"/>
          <w:szCs w:val="44"/>
          <w:u w:val="single"/>
        </w:rPr>
        <w:t xml:space="preserve">  </w:t>
      </w:r>
      <w:r>
        <w:rPr>
          <w:rFonts w:hint="eastAsia"/>
          <w:color w:val="auto"/>
          <w:sz w:val="44"/>
          <w:szCs w:val="44"/>
          <w:u w:val="single"/>
        </w:rPr>
        <w:t xml:space="preserve">   </w:t>
      </w:r>
    </w:p>
    <w:p w14:paraId="6BC9D1A5">
      <w:pPr>
        <w:jc w:val="center"/>
        <w:rPr>
          <w:rFonts w:hint="eastAsia" w:ascii="仿宋_GB2312" w:eastAsia="仿宋_GB2312"/>
          <w:b/>
          <w:kern w:val="0"/>
          <w:sz w:val="32"/>
          <w:szCs w:val="32"/>
        </w:rPr>
      </w:pPr>
    </w:p>
    <w:p w14:paraId="598C005C">
      <w:pPr>
        <w:jc w:val="center"/>
        <w:rPr>
          <w:rFonts w:hint="eastAsia" w:ascii="仿宋_GB2312" w:eastAsia="仿宋_GB2312"/>
          <w:b/>
          <w:kern w:val="0"/>
          <w:sz w:val="32"/>
          <w:szCs w:val="32"/>
        </w:rPr>
      </w:pPr>
    </w:p>
    <w:p w14:paraId="4BE16DB2">
      <w:pPr>
        <w:jc w:val="center"/>
        <w:rPr>
          <w:rFonts w:hint="eastAsia" w:ascii="仿宋_GB2312" w:eastAsia="仿宋_GB2312"/>
          <w:b/>
          <w:kern w:val="0"/>
          <w:sz w:val="32"/>
          <w:szCs w:val="32"/>
        </w:rPr>
      </w:pPr>
    </w:p>
    <w:p w14:paraId="72241EE0">
      <w:pPr>
        <w:jc w:val="center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2</w:t>
      </w:r>
      <w:r>
        <w:rPr>
          <w:rFonts w:ascii="仿宋_GB2312" w:eastAsia="仿宋_GB2312"/>
          <w:b/>
          <w:sz w:val="30"/>
          <w:szCs w:val="30"/>
        </w:rPr>
        <w:t>02</w:t>
      </w:r>
      <w:r>
        <w:rPr>
          <w:rFonts w:hint="eastAsia" w:ascii="仿宋_GB2312" w:eastAsia="仿宋_GB2312"/>
          <w:b/>
          <w:sz w:val="30"/>
          <w:szCs w:val="30"/>
          <w:lang w:val="en-US" w:eastAsia="zh-CN"/>
        </w:rPr>
        <w:t>5</w:t>
      </w:r>
      <w:r>
        <w:rPr>
          <w:rFonts w:hint="eastAsia" w:ascii="仿宋_GB2312" w:eastAsia="仿宋_GB2312"/>
          <w:b/>
          <w:sz w:val="30"/>
          <w:szCs w:val="30"/>
        </w:rPr>
        <w:t>年</w:t>
      </w:r>
      <w:r>
        <w:rPr>
          <w:rFonts w:hint="eastAsia" w:ascii="仿宋_GB2312" w:eastAsia="仿宋_GB2312"/>
          <w:b/>
          <w:sz w:val="30"/>
          <w:szCs w:val="30"/>
          <w:lang w:val="en-US" w:eastAsia="zh-CN"/>
        </w:rPr>
        <w:t>9</w:t>
      </w:r>
      <w:r>
        <w:rPr>
          <w:rFonts w:hint="eastAsia" w:ascii="仿宋_GB2312" w:eastAsia="仿宋_GB2312"/>
          <w:b/>
          <w:sz w:val="30"/>
          <w:szCs w:val="30"/>
        </w:rPr>
        <w:t>月</w:t>
      </w:r>
    </w:p>
    <w:p w14:paraId="24ECE3BD">
      <w:pPr>
        <w:jc w:val="both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ascii="仿宋_GB2312" w:eastAsia="仿宋_GB2312"/>
          <w:b/>
          <w:sz w:val="30"/>
          <w:szCs w:val="30"/>
        </w:rPr>
        <w:br w:type="page"/>
      </w:r>
    </w:p>
    <w:p w14:paraId="4C80BDA9">
      <w:pPr>
        <w:rPr>
          <w:rFonts w:ascii="宋体" w:hAnsi="宋体"/>
          <w:b/>
          <w:bCs/>
          <w:sz w:val="40"/>
          <w:szCs w:val="40"/>
        </w:rPr>
      </w:pPr>
      <w:r>
        <w:rPr>
          <w:rFonts w:hint="eastAsia" w:ascii="宋体" w:hAnsi="宋体"/>
          <w:b/>
          <w:sz w:val="32"/>
          <w:szCs w:val="32"/>
        </w:rPr>
        <w:t>一、</w:t>
      </w:r>
      <w:r>
        <w:rPr>
          <w:rFonts w:hint="eastAsia"/>
          <w:b/>
          <w:bCs/>
          <w:sz w:val="28"/>
          <w:szCs w:val="36"/>
        </w:rPr>
        <w:t>备课组成员课务及个人简介</w:t>
      </w:r>
    </w:p>
    <w:tbl>
      <w:tblPr>
        <w:tblStyle w:val="3"/>
        <w:tblW w:w="9781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992"/>
        <w:gridCol w:w="992"/>
        <w:gridCol w:w="993"/>
        <w:gridCol w:w="992"/>
        <w:gridCol w:w="2126"/>
        <w:gridCol w:w="2268"/>
      </w:tblGrid>
      <w:tr w14:paraId="3DD83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EE970C1">
            <w:pPr>
              <w:spacing w:line="560" w:lineRule="exact"/>
              <w:ind w:left="8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61F4F1">
            <w:pPr>
              <w:spacing w:line="560" w:lineRule="exact"/>
              <w:ind w:left="8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性别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CB07232">
            <w:pPr>
              <w:spacing w:line="560" w:lineRule="exact"/>
              <w:ind w:left="8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年龄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93B0A46">
            <w:pPr>
              <w:spacing w:line="560" w:lineRule="exact"/>
              <w:ind w:left="8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教龄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DA4FCD">
            <w:pPr>
              <w:spacing w:line="560" w:lineRule="exact"/>
              <w:ind w:left="8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7D38FE">
            <w:pPr>
              <w:spacing w:line="560" w:lineRule="exact"/>
              <w:ind w:left="8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所任课务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CDE369">
            <w:pPr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其他工作</w:t>
            </w:r>
          </w:p>
        </w:tc>
      </w:tr>
      <w:tr w14:paraId="1DC80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07BF4F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4C94D8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杨娇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382973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4C94D8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4F5A36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4C94D8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51A31C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4C94D8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F9A302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4C94D8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  <w:t>本科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83F9C6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4C94D8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  <w:t>一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  <w:t>语文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0090B4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一（1）班主任</w:t>
            </w:r>
          </w:p>
        </w:tc>
      </w:tr>
      <w:tr w14:paraId="16FF1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1160DB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魏芬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DB56FC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52FF2A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53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AC9701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561278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  <w:t>本科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23C83C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  <w:t>一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2语文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077EB3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</w:p>
        </w:tc>
      </w:tr>
      <w:tr w14:paraId="1E1C6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2DEA0B">
            <w:pPr>
              <w:spacing w:line="560" w:lineRule="exact"/>
              <w:ind w:left="80"/>
              <w:rPr>
                <w:rFonts w:hint="eastAsia" w:ascii="宋体" w:hAnsi="宋体"/>
                <w:sz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31A40F">
            <w:pPr>
              <w:spacing w:line="560" w:lineRule="exact"/>
              <w:ind w:left="80"/>
              <w:rPr>
                <w:rFonts w:hint="eastAsia" w:ascii="宋体" w:hAnsi="宋体"/>
                <w:sz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0EB7C1">
            <w:pPr>
              <w:spacing w:line="560" w:lineRule="exact"/>
              <w:ind w:left="80"/>
              <w:rPr>
                <w:rFonts w:ascii="宋体" w:hAnsi="宋体"/>
                <w:sz w:val="2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2A0C66">
            <w:pPr>
              <w:spacing w:line="560" w:lineRule="exact"/>
              <w:ind w:left="80"/>
              <w:rPr>
                <w:rFonts w:hint="eastAsia" w:ascii="宋体" w:hAnsi="宋体"/>
                <w:sz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58DCA0">
            <w:pPr>
              <w:spacing w:line="560" w:lineRule="exact"/>
              <w:ind w:left="80"/>
              <w:rPr>
                <w:rFonts w:hint="eastAsia" w:ascii="宋体" w:hAnsi="宋体"/>
                <w:sz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897F02">
            <w:pPr>
              <w:spacing w:line="560" w:lineRule="exact"/>
              <w:ind w:left="80"/>
              <w:rPr>
                <w:rFonts w:hint="eastAsia" w:ascii="宋体" w:hAnsi="宋体"/>
                <w:sz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C388F3">
            <w:pPr>
              <w:spacing w:line="560" w:lineRule="exact"/>
              <w:ind w:left="80"/>
              <w:rPr>
                <w:rFonts w:ascii="宋体" w:hAnsi="宋体"/>
                <w:sz w:val="28"/>
              </w:rPr>
            </w:pPr>
          </w:p>
        </w:tc>
      </w:tr>
      <w:tr w14:paraId="142B5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3137BD">
            <w:pPr>
              <w:spacing w:line="560" w:lineRule="exact"/>
              <w:ind w:left="80"/>
              <w:rPr>
                <w:rFonts w:hint="eastAsia" w:ascii="宋体" w:hAnsi="宋体"/>
                <w:sz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CFEA108">
            <w:pPr>
              <w:spacing w:line="560" w:lineRule="exact"/>
              <w:ind w:left="80"/>
              <w:rPr>
                <w:rFonts w:hint="eastAsia" w:ascii="宋体" w:hAnsi="宋体"/>
                <w:sz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01F0F3">
            <w:pPr>
              <w:spacing w:line="560" w:lineRule="exact"/>
              <w:ind w:left="80"/>
              <w:rPr>
                <w:rFonts w:ascii="宋体" w:hAnsi="宋体"/>
                <w:sz w:val="2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11CD01">
            <w:pPr>
              <w:spacing w:line="560" w:lineRule="exact"/>
              <w:ind w:left="80"/>
              <w:rPr>
                <w:rFonts w:hint="eastAsia" w:ascii="宋体" w:hAnsi="宋体"/>
                <w:sz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1AE062">
            <w:pPr>
              <w:spacing w:line="560" w:lineRule="exact"/>
              <w:ind w:left="80"/>
              <w:rPr>
                <w:rFonts w:hint="eastAsia" w:ascii="宋体" w:hAnsi="宋体"/>
                <w:sz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056E39">
            <w:pPr>
              <w:spacing w:line="560" w:lineRule="exact"/>
              <w:ind w:left="80"/>
              <w:rPr>
                <w:rFonts w:hint="eastAsia" w:ascii="宋体" w:hAnsi="宋体"/>
                <w:sz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39F82D">
            <w:pPr>
              <w:spacing w:line="560" w:lineRule="exact"/>
              <w:ind w:left="80"/>
              <w:rPr>
                <w:rFonts w:ascii="宋体" w:hAnsi="宋体"/>
                <w:sz w:val="28"/>
              </w:rPr>
            </w:pPr>
          </w:p>
        </w:tc>
      </w:tr>
    </w:tbl>
    <w:p w14:paraId="2AA77FFC">
      <w:pPr>
        <w:numPr>
          <w:ilvl w:val="0"/>
          <w:numId w:val="2"/>
        </w:numPr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工作要点</w:t>
      </w:r>
    </w:p>
    <w:p w14:paraId="27219EC3">
      <w:pPr>
        <w:widowControl/>
        <w:numPr>
          <w:ilvl w:val="0"/>
          <w:numId w:val="3"/>
        </w:numPr>
        <w:spacing w:line="360" w:lineRule="auto"/>
        <w:jc w:val="left"/>
        <w:rPr>
          <w:rFonts w:hint="eastAsia" w:ascii="宋体" w:hAnsi="宋体" w:eastAsia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  <w:lang w:val="en-US" w:eastAsia="zh-CN"/>
        </w:rPr>
        <w:t>理论学习</w:t>
      </w:r>
    </w:p>
    <w:p w14:paraId="70FDF5C5">
      <w:pPr>
        <w:widowControl/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 w:val="0"/>
          <w:bCs w:val="0"/>
          <w:kern w:val="0"/>
          <w:sz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</w:rPr>
        <w:t>1.</w:t>
      </w:r>
      <w:r>
        <w:rPr>
          <w:rFonts w:hint="eastAsia" w:ascii="宋体" w:hAnsi="宋体" w:eastAsia="宋体" w:cs="宋体"/>
          <w:b w:val="0"/>
          <w:bCs w:val="0"/>
          <w:kern w:val="0"/>
          <w:sz w:val="24"/>
        </w:rPr>
        <w:tab/>
      </w:r>
      <w:r>
        <w:rPr>
          <w:rFonts w:hint="eastAsia" w:ascii="宋体" w:hAnsi="宋体" w:eastAsia="宋体" w:cs="宋体"/>
          <w:b w:val="0"/>
          <w:bCs w:val="0"/>
          <w:kern w:val="0"/>
          <w:sz w:val="24"/>
        </w:rPr>
        <w:t>每月开展1次集中理论学习，聚焦《义务教育语文课程标准（2022年版）》</w:t>
      </w:r>
      <w:bookmarkStart w:id="1" w:name="_GoBack"/>
      <w:bookmarkEnd w:id="1"/>
      <w:r>
        <w:rPr>
          <w:rFonts w:hint="eastAsia" w:ascii="宋体" w:hAnsi="宋体" w:eastAsia="宋体" w:cs="宋体"/>
          <w:b w:val="0"/>
          <w:bCs w:val="0"/>
          <w:kern w:val="0"/>
          <w:sz w:val="24"/>
        </w:rPr>
        <w:t>低年级学段要求，重点学习“识字与写字”“阅读与鉴赏”板块的教学建议，提升教师对低年级语文教学目标的把控能力。</w:t>
      </w:r>
    </w:p>
    <w:p w14:paraId="2D72D7A9">
      <w:pPr>
        <w:widowControl/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/>
          <w:bCs/>
          <w:kern w:val="0"/>
          <w:sz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</w:rPr>
        <w:t>2.</w:t>
      </w:r>
      <w:r>
        <w:rPr>
          <w:rFonts w:hint="eastAsia" w:ascii="宋体" w:hAnsi="宋体" w:eastAsia="宋体" w:cs="宋体"/>
          <w:b w:val="0"/>
          <w:bCs w:val="0"/>
          <w:kern w:val="0"/>
          <w:sz w:val="24"/>
        </w:rPr>
        <w:tab/>
      </w:r>
      <w:r>
        <w:rPr>
          <w:rFonts w:hint="eastAsia" w:ascii="宋体" w:hAnsi="宋体" w:eastAsia="宋体" w:cs="宋体"/>
          <w:b w:val="0"/>
          <w:bCs w:val="0"/>
          <w:kern w:val="0"/>
          <w:sz w:val="24"/>
        </w:rPr>
        <w:t>每学期推荐2-3本低年级语文教学相关书籍（如《低年级语文课堂教学策略》），要求教师撰写读书笔记，期末开展读书分享会，交流学习心得。</w:t>
      </w:r>
    </w:p>
    <w:p w14:paraId="2BEBF61E">
      <w:pPr>
        <w:widowControl/>
        <w:spacing w:line="360" w:lineRule="auto"/>
        <w:jc w:val="left"/>
        <w:rPr>
          <w:rFonts w:hint="eastAsia" w:ascii="宋体" w:hAnsi="宋体" w:eastAsia="宋体" w:cs="宋体"/>
          <w:b/>
          <w:bCs/>
          <w:kern w:val="0"/>
          <w:sz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</w:rPr>
        <w:t>（二）集体备课</w:t>
      </w:r>
    </w:p>
    <w:p w14:paraId="787E20DD">
      <w:pPr>
        <w:widowControl/>
        <w:spacing w:line="360" w:lineRule="auto"/>
        <w:jc w:val="left"/>
        <w:rPr>
          <w:rFonts w:hint="eastAsia" w:ascii="宋体" w:hAnsi="宋体" w:eastAsia="宋体" w:cs="宋体"/>
          <w:b w:val="0"/>
          <w:bCs w:val="0"/>
          <w:kern w:val="0"/>
          <w:sz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</w:rPr>
        <w:t>1.</w:t>
      </w:r>
      <w:r>
        <w:rPr>
          <w:rFonts w:hint="eastAsia" w:ascii="宋体" w:hAnsi="宋体" w:eastAsia="宋体" w:cs="宋体"/>
          <w:b w:val="0"/>
          <w:bCs w:val="0"/>
          <w:kern w:val="0"/>
          <w:sz w:val="24"/>
        </w:rPr>
        <w:tab/>
      </w:r>
      <w:r>
        <w:rPr>
          <w:rFonts w:hint="eastAsia" w:ascii="宋体" w:hAnsi="宋体" w:eastAsia="宋体" w:cs="宋体"/>
          <w:b w:val="0"/>
          <w:bCs w:val="0"/>
          <w:kern w:val="0"/>
          <w:sz w:val="24"/>
        </w:rPr>
        <w:t>固定每周集体备课</w:t>
      </w:r>
      <w:r>
        <w:rPr>
          <w:rFonts w:hint="eastAsia" w:ascii="宋体" w:hAnsi="宋体" w:cs="宋体"/>
          <w:b w:val="0"/>
          <w:bCs w:val="0"/>
          <w:kern w:val="0"/>
          <w:sz w:val="24"/>
          <w:lang w:val="en-US" w:eastAsia="zh-CN"/>
        </w:rPr>
        <w:t>的</w:t>
      </w:r>
      <w:r>
        <w:rPr>
          <w:rFonts w:hint="eastAsia" w:ascii="宋体" w:hAnsi="宋体" w:eastAsia="宋体" w:cs="宋体"/>
          <w:b w:val="0"/>
          <w:bCs w:val="0"/>
          <w:kern w:val="0"/>
          <w:sz w:val="24"/>
        </w:rPr>
        <w:t>时间，采用“主备人牵头+全员研讨”模式，主备人提前一周准备教学设计、课件及教学资源，其他教师提前熟悉内容，提出修改建议。</w:t>
      </w:r>
    </w:p>
    <w:p w14:paraId="3F006D8D">
      <w:pPr>
        <w:widowControl/>
        <w:spacing w:line="360" w:lineRule="auto"/>
        <w:jc w:val="left"/>
        <w:rPr>
          <w:rFonts w:hint="eastAsia" w:ascii="宋体" w:hAnsi="宋体" w:eastAsia="宋体" w:cs="宋体"/>
          <w:b w:val="0"/>
          <w:bCs w:val="0"/>
          <w:kern w:val="0"/>
          <w:sz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</w:rPr>
        <w:t>2.</w:t>
      </w:r>
      <w:r>
        <w:rPr>
          <w:rFonts w:hint="eastAsia" w:ascii="宋体" w:hAnsi="宋体" w:eastAsia="宋体" w:cs="宋体"/>
          <w:b w:val="0"/>
          <w:bCs w:val="0"/>
          <w:kern w:val="0"/>
          <w:sz w:val="24"/>
        </w:rPr>
        <w:tab/>
      </w:r>
      <w:r>
        <w:rPr>
          <w:rFonts w:hint="eastAsia" w:ascii="宋体" w:hAnsi="宋体" w:eastAsia="宋体" w:cs="宋体"/>
          <w:b w:val="0"/>
          <w:bCs w:val="0"/>
          <w:kern w:val="0"/>
          <w:sz w:val="24"/>
        </w:rPr>
        <w:t>按教材单元划分备课任务，每单元确定1个重点课时进行深度备课，明确教学目标、重难点突破方法、课堂活动设计及作业布置，形成统一的单元教学方案，同时保留教师个性化教学空间。</w:t>
      </w:r>
    </w:p>
    <w:p w14:paraId="38BA3AC8">
      <w:pPr>
        <w:widowControl/>
        <w:spacing w:line="360" w:lineRule="auto"/>
        <w:jc w:val="left"/>
        <w:rPr>
          <w:rFonts w:hint="eastAsia" w:ascii="宋体" w:hAnsi="宋体" w:eastAsia="宋体" w:cs="宋体"/>
          <w:b w:val="0"/>
          <w:bCs w:val="0"/>
          <w:kern w:val="0"/>
          <w:sz w:val="24"/>
          <w:lang w:eastAsia="zh-CN"/>
        </w:rPr>
      </w:pPr>
      <w:r>
        <w:rPr>
          <w:rFonts w:hint="eastAsia" w:ascii="宋体" w:hAnsi="宋体" w:cs="宋体"/>
          <w:b/>
          <w:bCs/>
          <w:kern w:val="0"/>
          <w:sz w:val="24"/>
          <w:lang w:eastAsia="zh-CN"/>
        </w:rPr>
        <w:t>（</w:t>
      </w:r>
      <w:r>
        <w:rPr>
          <w:rFonts w:hint="eastAsia" w:ascii="宋体" w:hAnsi="宋体" w:cs="宋体"/>
          <w:b/>
          <w:bCs/>
          <w:kern w:val="0"/>
          <w:sz w:val="24"/>
          <w:lang w:val="en-US" w:eastAsia="zh-CN"/>
        </w:rPr>
        <w:t>三</w:t>
      </w:r>
      <w:r>
        <w:rPr>
          <w:rFonts w:hint="eastAsia" w:ascii="宋体" w:hAnsi="宋体" w:cs="宋体"/>
          <w:b/>
          <w:bCs/>
          <w:kern w:val="0"/>
          <w:sz w:val="24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kern w:val="0"/>
          <w:sz w:val="24"/>
          <w:lang w:eastAsia="zh-CN"/>
        </w:rPr>
        <w:t>作业批改</w:t>
      </w:r>
    </w:p>
    <w:p w14:paraId="782DFD54">
      <w:pPr>
        <w:widowControl/>
        <w:spacing w:line="360" w:lineRule="auto"/>
        <w:jc w:val="left"/>
        <w:rPr>
          <w:rFonts w:hint="eastAsia" w:ascii="宋体" w:hAnsi="宋体" w:eastAsia="宋体" w:cs="宋体"/>
          <w:b w:val="0"/>
          <w:bCs w:val="0"/>
          <w:kern w:val="0"/>
          <w:sz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lang w:eastAsia="zh-CN"/>
        </w:rPr>
        <w:t>1.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lang w:eastAsia="zh-CN"/>
        </w:rPr>
        <w:tab/>
      </w:r>
      <w:r>
        <w:rPr>
          <w:rFonts w:hint="eastAsia" w:ascii="宋体" w:hAnsi="宋体" w:eastAsia="宋体" w:cs="宋体"/>
          <w:b w:val="0"/>
          <w:bCs w:val="0"/>
          <w:kern w:val="0"/>
          <w:sz w:val="24"/>
          <w:lang w:eastAsia="zh-CN"/>
        </w:rPr>
        <w:t>作业设计遵循“减量提质”原则，以识字写字、朗读背诵类基础作业为主，每周设计1次实践性作业（如“家庭识字小任务”“课文角色扮演”）。</w:t>
      </w:r>
    </w:p>
    <w:p w14:paraId="6354041C">
      <w:pPr>
        <w:widowControl/>
        <w:spacing w:line="360" w:lineRule="auto"/>
        <w:jc w:val="left"/>
        <w:rPr>
          <w:rFonts w:hint="eastAsia" w:ascii="宋体" w:hAnsi="宋体" w:eastAsia="宋体" w:cs="宋体"/>
          <w:b w:val="0"/>
          <w:bCs w:val="0"/>
          <w:kern w:val="0"/>
          <w:sz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lang w:eastAsia="zh-CN"/>
        </w:rPr>
        <w:t>2.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lang w:eastAsia="zh-CN"/>
        </w:rPr>
        <w:tab/>
      </w:r>
      <w:r>
        <w:rPr>
          <w:rFonts w:hint="eastAsia" w:ascii="宋体" w:hAnsi="宋体" w:eastAsia="宋体" w:cs="宋体"/>
          <w:b w:val="0"/>
          <w:bCs w:val="0"/>
          <w:kern w:val="0"/>
          <w:sz w:val="24"/>
          <w:lang w:eastAsia="zh-CN"/>
        </w:rPr>
        <w:t>批改要求“及时、细致、反馈明确”，生字作业需标注书写问题（如“横画要平稳”），朗读作业采用“星级+文字评价”，当天作业当天批改完毕，次日课堂进行共性问题讲解。</w:t>
      </w:r>
    </w:p>
    <w:p w14:paraId="3A8352D4">
      <w:pPr>
        <w:widowControl/>
        <w:spacing w:line="360" w:lineRule="auto"/>
        <w:jc w:val="left"/>
        <w:rPr>
          <w:rFonts w:hint="eastAsia" w:ascii="宋体" w:hAnsi="宋体" w:eastAsia="宋体" w:cs="宋体"/>
          <w:b w:val="0"/>
          <w:bCs w:val="0"/>
          <w:kern w:val="0"/>
          <w:sz w:val="24"/>
          <w:lang w:eastAsia="zh-CN"/>
        </w:rPr>
      </w:pPr>
    </w:p>
    <w:p w14:paraId="17BFAB71">
      <w:pPr>
        <w:widowControl/>
        <w:numPr>
          <w:ilvl w:val="0"/>
          <w:numId w:val="4"/>
        </w:numPr>
        <w:spacing w:line="360" w:lineRule="auto"/>
        <w:jc w:val="left"/>
        <w:rPr>
          <w:rFonts w:hint="eastAsia" w:ascii="宋体" w:hAnsi="宋体" w:eastAsia="宋体" w:cs="宋体"/>
          <w:b w:val="0"/>
          <w:bCs w:val="0"/>
          <w:kern w:val="0"/>
          <w:sz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lang w:eastAsia="zh-CN"/>
        </w:rPr>
        <w:t>建立“作业错题本”，记录班级高频错题，集体备课中分析错误原因，调整教学策略。</w:t>
      </w:r>
    </w:p>
    <w:p w14:paraId="4C4B76CA">
      <w:pPr>
        <w:widowControl/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 w:val="0"/>
          <w:bCs w:val="0"/>
          <w:kern w:val="0"/>
          <w:sz w:val="24"/>
          <w:lang w:eastAsia="zh-CN"/>
        </w:rPr>
      </w:pPr>
      <w:r>
        <w:rPr>
          <w:rFonts w:hint="eastAsia" w:ascii="宋体" w:hAnsi="宋体" w:cs="宋体"/>
          <w:b/>
          <w:bCs/>
          <w:kern w:val="0"/>
          <w:sz w:val="24"/>
          <w:lang w:eastAsia="zh-CN"/>
        </w:rPr>
        <w:t>（</w:t>
      </w:r>
      <w:r>
        <w:rPr>
          <w:rFonts w:hint="eastAsia" w:ascii="宋体" w:hAnsi="宋体" w:cs="宋体"/>
          <w:b/>
          <w:bCs/>
          <w:kern w:val="0"/>
          <w:sz w:val="24"/>
          <w:lang w:val="en-US" w:eastAsia="zh-CN"/>
        </w:rPr>
        <w:t>四</w:t>
      </w:r>
      <w:r>
        <w:rPr>
          <w:rFonts w:hint="eastAsia" w:ascii="宋体" w:hAnsi="宋体" w:cs="宋体"/>
          <w:b/>
          <w:bCs/>
          <w:kern w:val="0"/>
          <w:sz w:val="24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kern w:val="0"/>
          <w:sz w:val="24"/>
          <w:lang w:eastAsia="zh-CN"/>
        </w:rPr>
        <w:t>专题研讨</w:t>
      </w:r>
    </w:p>
    <w:p w14:paraId="5D283818">
      <w:pPr>
        <w:widowControl/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 w:val="0"/>
          <w:bCs w:val="0"/>
          <w:kern w:val="0"/>
          <w:sz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lang w:eastAsia="zh-CN"/>
        </w:rPr>
        <w:t>（一）重点研讨：识字与写字教学</w:t>
      </w:r>
    </w:p>
    <w:p w14:paraId="4AB1E4F7">
      <w:pPr>
        <w:widowControl/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 w:val="0"/>
          <w:bCs w:val="0"/>
          <w:kern w:val="0"/>
          <w:sz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lang w:eastAsia="zh-CN"/>
        </w:rPr>
        <w:t>1.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lang w:eastAsia="zh-CN"/>
        </w:rPr>
        <w:tab/>
      </w:r>
      <w:r>
        <w:rPr>
          <w:rFonts w:hint="eastAsia" w:ascii="宋体" w:hAnsi="宋体" w:eastAsia="宋体" w:cs="宋体"/>
          <w:b w:val="0"/>
          <w:bCs w:val="0"/>
          <w:kern w:val="0"/>
          <w:sz w:val="24"/>
          <w:lang w:eastAsia="zh-CN"/>
        </w:rPr>
        <w:t>研讨目标：探索趣味化识字方法，帮助学生高效记忆生字，培养正确书写习惯。</w:t>
      </w:r>
    </w:p>
    <w:p w14:paraId="28ECDB35">
      <w:pPr>
        <w:widowControl/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 w:val="0"/>
          <w:bCs w:val="0"/>
          <w:kern w:val="0"/>
          <w:sz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lang w:eastAsia="zh-CN"/>
        </w:rPr>
        <w:t>2.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lang w:eastAsia="zh-CN"/>
        </w:rPr>
        <w:tab/>
      </w:r>
      <w:r>
        <w:rPr>
          <w:rFonts w:hint="eastAsia" w:ascii="宋体" w:hAnsi="宋体" w:eastAsia="宋体" w:cs="宋体"/>
          <w:b w:val="0"/>
          <w:bCs w:val="0"/>
          <w:kern w:val="0"/>
          <w:sz w:val="24"/>
          <w:lang w:eastAsia="zh-CN"/>
        </w:rPr>
        <w:t>研讨形式：结合课堂实例，分享“象形字儿歌识字”“部件拆分识字”等方法，观摩优秀识字教学视频，共同设计1-2个趣味识字课例并实践。</w:t>
      </w:r>
    </w:p>
    <w:p w14:paraId="5D7F8522">
      <w:pPr>
        <w:widowControl/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 w:val="0"/>
          <w:bCs w:val="0"/>
          <w:kern w:val="0"/>
          <w:sz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lang w:eastAsia="zh-CN"/>
        </w:rPr>
        <w:t>（二）难点研讨：拼音教学</w:t>
      </w:r>
    </w:p>
    <w:p w14:paraId="358C86B8">
      <w:pPr>
        <w:widowControl/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 w:val="0"/>
          <w:bCs w:val="0"/>
          <w:kern w:val="0"/>
          <w:sz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lang w:eastAsia="zh-CN"/>
        </w:rPr>
        <w:t>1.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lang w:eastAsia="zh-CN"/>
        </w:rPr>
        <w:tab/>
      </w:r>
      <w:r>
        <w:rPr>
          <w:rFonts w:hint="eastAsia" w:ascii="宋体" w:hAnsi="宋体" w:eastAsia="宋体" w:cs="宋体"/>
          <w:b w:val="0"/>
          <w:bCs w:val="0"/>
          <w:kern w:val="0"/>
          <w:sz w:val="24"/>
          <w:lang w:eastAsia="zh-CN"/>
        </w:rPr>
        <w:t>难点突破：针对学生易混淆的声母（如“b/d”“p/q”）、韵母（如“an/ang”“en/eng”），集体研讨区分方法，设计对比练习、拼音儿歌、手势辅助等教学策略。</w:t>
      </w:r>
    </w:p>
    <w:p w14:paraId="2A548DCA">
      <w:pPr>
        <w:widowControl/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 w:val="0"/>
          <w:bCs w:val="0"/>
          <w:kern w:val="0"/>
          <w:sz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lang w:eastAsia="zh-CN"/>
        </w:rPr>
        <w:t>2.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lang w:eastAsia="zh-CN"/>
        </w:rPr>
        <w:tab/>
      </w:r>
      <w:r>
        <w:rPr>
          <w:rFonts w:hint="eastAsia" w:ascii="宋体" w:hAnsi="宋体" w:eastAsia="宋体" w:cs="宋体"/>
          <w:b w:val="0"/>
          <w:bCs w:val="0"/>
          <w:kern w:val="0"/>
          <w:sz w:val="24"/>
          <w:lang w:eastAsia="zh-CN"/>
        </w:rPr>
        <w:t>分层指导：针对拼音基础薄弱学生，制定“一对一帮扶计划”，组内教师分工负责，定期交流帮扶效果。</w:t>
      </w:r>
    </w:p>
    <w:p w14:paraId="23F0EAF3">
      <w:pPr>
        <w:widowControl/>
        <w:spacing w:line="360" w:lineRule="auto"/>
        <w:jc w:val="left"/>
        <w:rPr>
          <w:rFonts w:hint="eastAsia" w:ascii="宋体" w:hAnsi="宋体" w:eastAsia="宋体" w:cs="宋体"/>
          <w:b/>
          <w:bCs/>
          <w:kern w:val="0"/>
          <w:sz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</w:rPr>
        <w:t>（五）教学常规工作</w:t>
      </w:r>
    </w:p>
    <w:p w14:paraId="155ED509"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1.抓好备课组建设，规范备课组活动,充分发挥备课组的功能,做到有计划、有主题、有记录、有总结、有成效。</w:t>
      </w:r>
    </w:p>
    <w:p w14:paraId="0F7D9444"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2.坚持听、评课制度。动员老师积极参加组内互听课、学部教研示范课、外出学习等活动,鼓励语文教师深入到其他学科听课,在不同的课堂中积累可共享的教学经验,并组织大家进行认真有实效的评课,通过对整个教学环节的评析、研讨,取长补短,提高组内教师的教学、教研、教育水平。</w:t>
      </w:r>
    </w:p>
    <w:p w14:paraId="347702FE"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3.着眼于对教材的整体把握,搞好对教材、课外读物整合的二次开发。</w:t>
      </w:r>
    </w:p>
    <w:p w14:paraId="1F3BE1B7"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4.依据教学内容和学生实际情况，精心设计适量、分层作业、口头作业（如课文朗读、口语表达）及实践作业（如制作识字卡片），明确作业要求和完成时间。</w:t>
      </w:r>
    </w:p>
    <w:p w14:paraId="3C4D1076"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5.保一周备课余量，并及时进行2、3次备课,为课堂教学做好准备工作。</w:t>
      </w:r>
    </w:p>
    <w:p w14:paraId="6E3ACD89">
      <w:pPr>
        <w:widowControl/>
        <w:spacing w:line="360" w:lineRule="auto"/>
        <w:ind w:firstLine="482" w:firstLineChars="200"/>
        <w:jc w:val="left"/>
        <w:rPr>
          <w:rFonts w:hint="eastAsia" w:ascii="宋体" w:hAnsi="宋体" w:eastAsia="宋体" w:cs="宋体"/>
          <w:b/>
          <w:bCs/>
          <w:kern w:val="0"/>
          <w:sz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</w:rPr>
        <w:t>（六）质量监控</w:t>
      </w:r>
    </w:p>
    <w:p w14:paraId="51C101AF">
      <w:pPr>
        <w:widowControl/>
        <w:spacing w:line="360" w:lineRule="auto"/>
        <w:ind w:firstLine="482" w:firstLineChars="200"/>
        <w:jc w:val="left"/>
        <w:rPr>
          <w:rFonts w:hint="eastAsia" w:ascii="宋体" w:hAnsi="宋体" w:eastAsia="宋体" w:cs="宋体"/>
          <w:b/>
          <w:bCs/>
          <w:kern w:val="0"/>
          <w:sz w:val="24"/>
        </w:rPr>
      </w:pPr>
    </w:p>
    <w:p w14:paraId="000A90AE">
      <w:pPr>
        <w:widowControl/>
        <w:spacing w:line="360" w:lineRule="auto"/>
        <w:jc w:val="left"/>
        <w:rPr>
          <w:rFonts w:hint="eastAsia" w:ascii="宋体" w:hAnsi="宋体" w:eastAsia="宋体" w:cs="宋体"/>
          <w:b w:val="0"/>
          <w:bCs w:val="0"/>
          <w:kern w:val="0"/>
          <w:sz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</w:rPr>
        <w:t>1.</w:t>
      </w:r>
      <w:r>
        <w:rPr>
          <w:rFonts w:hint="eastAsia" w:ascii="宋体" w:hAnsi="宋体" w:eastAsia="宋体" w:cs="宋体"/>
          <w:b w:val="0"/>
          <w:bCs w:val="0"/>
          <w:kern w:val="0"/>
          <w:sz w:val="24"/>
        </w:rPr>
        <w:tab/>
      </w:r>
      <w:r>
        <w:rPr>
          <w:rFonts w:hint="eastAsia" w:ascii="宋体" w:hAnsi="宋体" w:eastAsia="宋体" w:cs="宋体"/>
          <w:b w:val="0"/>
          <w:bCs w:val="0"/>
          <w:kern w:val="0"/>
          <w:sz w:val="24"/>
        </w:rPr>
        <w:t>单元检测：每单元教学结束后开展1次单元检测，检测内容紧扣教学目标，侧重基础知识点（生字认读、拼音拼读、课文背诵），检测后集体分析成绩，重点关注及格率及薄弱学生情况。</w:t>
      </w:r>
    </w:p>
    <w:p w14:paraId="7859C2DA">
      <w:pPr>
        <w:widowControl/>
        <w:spacing w:line="360" w:lineRule="auto"/>
        <w:jc w:val="left"/>
        <w:rPr>
          <w:rFonts w:hint="eastAsia" w:ascii="宋体" w:hAnsi="宋体" w:eastAsia="宋体" w:cs="宋体"/>
          <w:b w:val="0"/>
          <w:bCs w:val="0"/>
          <w:kern w:val="0"/>
          <w:sz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</w:rPr>
        <w:t>2.</w:t>
      </w:r>
      <w:r>
        <w:rPr>
          <w:rFonts w:hint="eastAsia" w:ascii="宋体" w:hAnsi="宋体" w:eastAsia="宋体" w:cs="宋体"/>
          <w:b w:val="0"/>
          <w:bCs w:val="0"/>
          <w:kern w:val="0"/>
          <w:sz w:val="24"/>
        </w:rPr>
        <w:tab/>
      </w:r>
      <w:r>
        <w:rPr>
          <w:rFonts w:hint="eastAsia" w:ascii="宋体" w:hAnsi="宋体" w:eastAsia="宋体" w:cs="宋体"/>
          <w:b w:val="0"/>
          <w:bCs w:val="0"/>
          <w:kern w:val="0"/>
          <w:sz w:val="24"/>
        </w:rPr>
        <w:t>日常监控：通过课堂提问、课堂练习、作业完成情况，实时掌握学生学习动态，每周记录1次班级学习情况，及时调整教学进度和方法。</w:t>
      </w:r>
    </w:p>
    <w:p w14:paraId="6072B3AB">
      <w:pPr>
        <w:widowControl/>
        <w:spacing w:line="360" w:lineRule="auto"/>
        <w:jc w:val="left"/>
        <w:rPr>
          <w:rFonts w:hint="eastAsia" w:ascii="宋体" w:hAnsi="宋体" w:eastAsia="宋体" w:cs="宋体"/>
          <w:b w:val="0"/>
          <w:bCs w:val="0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</w:rPr>
        <w:t>3.</w:t>
      </w:r>
      <w:r>
        <w:rPr>
          <w:rFonts w:hint="eastAsia" w:ascii="宋体" w:hAnsi="宋体" w:eastAsia="宋体" w:cs="宋体"/>
          <w:b w:val="0"/>
          <w:bCs w:val="0"/>
          <w:kern w:val="0"/>
          <w:sz w:val="24"/>
        </w:rPr>
        <w:tab/>
      </w:r>
      <w:r>
        <w:rPr>
          <w:rFonts w:hint="eastAsia" w:ascii="宋体" w:hAnsi="宋体" w:eastAsia="宋体" w:cs="宋体"/>
          <w:b w:val="0"/>
          <w:bCs w:val="0"/>
          <w:kern w:val="0"/>
          <w:sz w:val="24"/>
        </w:rPr>
        <w:t>期末质量分析：对比年级各班成绩，分析优势与差距，总结本学期教学经验，为下学期计划制定提供依据。</w:t>
      </w:r>
    </w:p>
    <w:p w14:paraId="284D42E2">
      <w:pPr>
        <w:widowControl/>
        <w:spacing w:line="360" w:lineRule="auto"/>
        <w:jc w:val="left"/>
        <w:rPr>
          <w:rFonts w:hint="eastAsia" w:ascii="宋体" w:hAnsi="宋体" w:cs="宋体"/>
          <w:b/>
          <w:bCs/>
          <w:kern w:val="0"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4"/>
          <w:lang w:val="en-US" w:eastAsia="zh-CN"/>
        </w:rPr>
        <w:t>（七）资源库建设</w:t>
      </w:r>
    </w:p>
    <w:p w14:paraId="26C62B04">
      <w:pPr>
        <w:widowControl/>
        <w:spacing w:line="360" w:lineRule="auto"/>
        <w:jc w:val="left"/>
        <w:rPr>
          <w:rFonts w:hint="eastAsia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1.</w:t>
      </w:r>
      <w:r>
        <w:rPr>
          <w:rFonts w:hint="eastAsia" w:ascii="宋体" w:hAnsi="宋体" w:cs="宋体"/>
          <w:kern w:val="0"/>
          <w:sz w:val="24"/>
          <w:lang w:val="en-US" w:eastAsia="zh-CN"/>
        </w:rPr>
        <w:tab/>
      </w:r>
      <w:r>
        <w:rPr>
          <w:rFonts w:hint="eastAsia" w:ascii="宋体" w:hAnsi="宋体" w:cs="宋体"/>
          <w:kern w:val="0"/>
          <w:sz w:val="24"/>
          <w:lang w:val="en-US" w:eastAsia="zh-CN"/>
        </w:rPr>
        <w:t>分类建立资源库：包括“教学设计库”（按单元整理优质教案）、“课件库”（配套教学课件，标注适用课时）、“作业库”（基础作业、实践作业范例）、“素材库”（识字图片、拼音动画、课文朗读音频）。</w:t>
      </w:r>
    </w:p>
    <w:p w14:paraId="0EEE1CF3">
      <w:pPr>
        <w:widowControl/>
        <w:spacing w:line="360" w:lineRule="auto"/>
        <w:jc w:val="left"/>
        <w:rPr>
          <w:rFonts w:hint="default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2.</w:t>
      </w:r>
      <w:r>
        <w:rPr>
          <w:rFonts w:hint="eastAsia" w:ascii="宋体" w:hAnsi="宋体" w:cs="宋体"/>
          <w:kern w:val="0"/>
          <w:sz w:val="24"/>
          <w:lang w:val="en-US" w:eastAsia="zh-CN"/>
        </w:rPr>
        <w:tab/>
      </w:r>
      <w:r>
        <w:rPr>
          <w:rFonts w:hint="eastAsia" w:ascii="宋体" w:hAnsi="宋体" w:cs="宋体"/>
          <w:kern w:val="0"/>
          <w:sz w:val="24"/>
          <w:lang w:val="en-US" w:eastAsia="zh-CN"/>
        </w:rPr>
        <w:t>资源更新：每位教师每学期至少上传3份优质资源，备课组定期审核资源质量，确保资源贴合低年级教学实际，方便组内教师共享使用。</w:t>
      </w:r>
    </w:p>
    <w:p w14:paraId="699440D3">
      <w:pPr>
        <w:widowControl/>
        <w:spacing w:line="360" w:lineRule="auto"/>
        <w:jc w:val="left"/>
        <w:rPr>
          <w:rFonts w:hint="eastAsia" w:ascii="宋体" w:hAnsi="宋体" w:eastAsia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  <w:lang w:eastAsia="zh-CN"/>
        </w:rPr>
        <w:t>（</w:t>
      </w:r>
      <w:r>
        <w:rPr>
          <w:rFonts w:hint="eastAsia" w:ascii="宋体" w:hAnsi="宋体" w:cs="宋体"/>
          <w:b/>
          <w:bCs/>
          <w:kern w:val="0"/>
          <w:sz w:val="24"/>
          <w:lang w:val="en-US" w:eastAsia="zh-CN"/>
        </w:rPr>
        <w:t>八</w:t>
      </w:r>
      <w:r>
        <w:rPr>
          <w:rFonts w:hint="eastAsia" w:ascii="宋体" w:hAnsi="宋体" w:cs="宋体"/>
          <w:b/>
          <w:bCs/>
          <w:kern w:val="0"/>
          <w:sz w:val="24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kern w:val="0"/>
          <w:sz w:val="24"/>
        </w:rPr>
        <w:t>学生活动安排</w:t>
      </w:r>
    </w:p>
    <w:p w14:paraId="7E8C0AF9">
      <w:pPr>
        <w:widowControl/>
        <w:spacing w:line="360" w:lineRule="auto"/>
        <w:jc w:val="lef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1.</w:t>
      </w:r>
      <w:r>
        <w:rPr>
          <w:rFonts w:hint="eastAsia" w:ascii="宋体" w:hAnsi="宋体" w:eastAsia="宋体" w:cs="宋体"/>
          <w:kern w:val="0"/>
          <w:sz w:val="24"/>
        </w:rPr>
        <w:tab/>
      </w:r>
      <w:r>
        <w:rPr>
          <w:rFonts w:hint="eastAsia" w:ascii="宋体" w:hAnsi="宋体" w:eastAsia="宋体" w:cs="宋体"/>
          <w:kern w:val="0"/>
          <w:sz w:val="24"/>
        </w:rPr>
        <w:t>“识字小达人”竞赛（每学期1次）：设置“生字认读”“看图猜字”“生活识字分享”三个环节，激发学生识字兴趣，评选班级“识字小达人”并给予表彰。</w:t>
      </w:r>
    </w:p>
    <w:p w14:paraId="58472DFA">
      <w:pPr>
        <w:widowControl/>
        <w:spacing w:line="360" w:lineRule="auto"/>
        <w:jc w:val="lef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2.</w:t>
      </w:r>
      <w:r>
        <w:rPr>
          <w:rFonts w:hint="eastAsia" w:ascii="宋体" w:hAnsi="宋体" w:eastAsia="宋体" w:cs="宋体"/>
          <w:kern w:val="0"/>
          <w:sz w:val="24"/>
        </w:rPr>
        <w:tab/>
      </w:r>
      <w:r>
        <w:rPr>
          <w:rFonts w:hint="eastAsia" w:ascii="宋体" w:hAnsi="宋体" w:eastAsia="宋体" w:cs="宋体"/>
          <w:kern w:val="0"/>
          <w:sz w:val="24"/>
        </w:rPr>
        <w:t>“拼音小能手”竞赛（拼音教学结束后）：通过“拼音拼读”“拼音写词语”“拼音儿歌朗诵”比赛，检验学生拼音掌握情况，提升拼音应用能力。</w:t>
      </w:r>
    </w:p>
    <w:p w14:paraId="6973A824">
      <w:pPr>
        <w:widowControl/>
        <w:spacing w:line="360" w:lineRule="auto"/>
        <w:jc w:val="lef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4"/>
        </w:rPr>
        <w:t>3.</w:t>
      </w:r>
      <w:r>
        <w:rPr>
          <w:rFonts w:hint="eastAsia" w:ascii="宋体" w:hAnsi="宋体" w:eastAsia="宋体" w:cs="宋体"/>
          <w:kern w:val="0"/>
          <w:sz w:val="24"/>
        </w:rPr>
        <w:tab/>
      </w:r>
      <w:r>
        <w:rPr>
          <w:rFonts w:hint="eastAsia" w:ascii="宋体" w:hAnsi="宋体" w:eastAsia="宋体" w:cs="宋体"/>
          <w:kern w:val="0"/>
          <w:sz w:val="24"/>
        </w:rPr>
        <w:t>“课文朗读秀”活动（每单元1次）：组织学生分组朗读课文，采用“自评+互评+教师评”方式，培养学生朗读习惯，选拔优秀朗读者在年级展示。</w:t>
      </w:r>
    </w:p>
    <w:p w14:paraId="50031A8C">
      <w:pPr>
        <w:numPr>
          <w:ilvl w:val="0"/>
          <w:numId w:val="2"/>
        </w:numPr>
        <w:ind w:left="720" w:leftChars="0" w:hanging="720" w:firstLineChars="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分工与合作</w:t>
      </w:r>
    </w:p>
    <w:p w14:paraId="6F1415D4">
      <w:pPr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附表目录：</w:t>
      </w:r>
    </w:p>
    <w:p w14:paraId="06D13B1A">
      <w:pPr>
        <w:rPr>
          <w:rFonts w:hint="eastAsia" w:ascii="宋体" w:hAnsi="宋体" w:eastAsia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</w:rPr>
        <w:t>表1：备课组工作安排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表</w:t>
      </w:r>
    </w:p>
    <w:p w14:paraId="0E809D58">
      <w:pPr>
        <w:numPr>
          <w:ilvl w:val="0"/>
          <w:numId w:val="0"/>
        </w:numPr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表2：教学进度表</w:t>
      </w:r>
    </w:p>
    <w:p w14:paraId="3AEBA0FA">
      <w:pPr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表3：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单元作业设计</w:t>
      </w:r>
      <w:r>
        <w:rPr>
          <w:rFonts w:hint="eastAsia" w:ascii="宋体" w:hAnsi="宋体"/>
          <w:b/>
          <w:sz w:val="28"/>
          <w:szCs w:val="28"/>
        </w:rPr>
        <w:t>安排表</w:t>
      </w:r>
    </w:p>
    <w:p w14:paraId="556B5895">
      <w:pPr>
        <w:numPr>
          <w:numId w:val="0"/>
        </w:numPr>
        <w:ind w:leftChars="0"/>
        <w:rPr>
          <w:rFonts w:hint="eastAsia" w:ascii="宋体" w:hAnsi="宋体"/>
          <w:b/>
          <w:sz w:val="28"/>
          <w:szCs w:val="28"/>
        </w:rPr>
      </w:pPr>
    </w:p>
    <w:p w14:paraId="44B110F9">
      <w:pPr>
        <w:numPr>
          <w:ilvl w:val="0"/>
          <w:numId w:val="0"/>
        </w:numPr>
        <w:ind w:firstLine="1405" w:firstLineChars="500"/>
        <w:rPr>
          <w:u w:val="single"/>
        </w:rPr>
      </w:pPr>
      <w:r>
        <w:rPr>
          <w:rFonts w:hint="eastAsia" w:ascii="宋体" w:hAnsi="宋体"/>
          <w:b/>
          <w:sz w:val="28"/>
          <w:szCs w:val="28"/>
        </w:rPr>
        <w:t>表1：</w:t>
      </w:r>
      <w:r>
        <w:rPr>
          <w:b/>
          <w:bCs/>
          <w:sz w:val="24"/>
          <w:szCs w:val="32"/>
        </w:rPr>
        <w:t xml:space="preserve"> </w:t>
      </w:r>
      <w:r>
        <w:rPr>
          <w:sz w:val="24"/>
          <w:szCs w:val="32"/>
          <w:u w:val="single"/>
        </w:rPr>
        <w:t xml:space="preserve">   </w:t>
      </w:r>
      <w:r>
        <w:rPr>
          <w:rFonts w:hint="eastAsia"/>
          <w:sz w:val="24"/>
          <w:szCs w:val="32"/>
          <w:u w:val="single"/>
          <w:lang w:val="en-US" w:eastAsia="zh-CN"/>
        </w:rPr>
        <w:t>一</w:t>
      </w:r>
      <w:r>
        <w:rPr>
          <w:sz w:val="24"/>
          <w:szCs w:val="32"/>
          <w:u w:val="single"/>
        </w:rPr>
        <w:t xml:space="preserve">  </w:t>
      </w:r>
      <w:r>
        <w:rPr>
          <w:rFonts w:hint="eastAsia"/>
          <w:b/>
          <w:bCs/>
          <w:sz w:val="24"/>
          <w:szCs w:val="32"/>
        </w:rPr>
        <w:t>年级</w:t>
      </w:r>
      <w:r>
        <w:rPr>
          <w:sz w:val="24"/>
          <w:szCs w:val="32"/>
          <w:u w:val="single"/>
        </w:rPr>
        <w:t xml:space="preserve">  </w:t>
      </w:r>
      <w:r>
        <w:rPr>
          <w:rFonts w:hint="eastAsia"/>
          <w:sz w:val="24"/>
          <w:szCs w:val="32"/>
          <w:u w:val="single"/>
          <w:lang w:val="en-US" w:eastAsia="zh-CN"/>
        </w:rPr>
        <w:t>语文</w:t>
      </w:r>
      <w:r>
        <w:rPr>
          <w:sz w:val="24"/>
          <w:szCs w:val="32"/>
          <w:u w:val="single"/>
        </w:rPr>
        <w:t xml:space="preserve"> </w:t>
      </w:r>
      <w:r>
        <w:rPr>
          <w:rFonts w:hint="eastAsia"/>
          <w:b/>
          <w:bCs/>
          <w:sz w:val="24"/>
          <w:szCs w:val="32"/>
        </w:rPr>
        <w:t>学科备课组活动安排</w:t>
      </w:r>
      <w:r>
        <w:rPr>
          <w:b/>
          <w:bCs/>
          <w:sz w:val="24"/>
          <w:szCs w:val="32"/>
        </w:rPr>
        <w:t xml:space="preserve"> </w:t>
      </w:r>
      <w:r>
        <w:rPr>
          <w:sz w:val="24"/>
          <w:szCs w:val="32"/>
        </w:rPr>
        <w:t xml:space="preserve"> </w:t>
      </w:r>
      <w:r>
        <w:t xml:space="preserve"> </w:t>
      </w:r>
    </w:p>
    <w:tbl>
      <w:tblPr>
        <w:tblStyle w:val="3"/>
        <w:tblW w:w="80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7"/>
        <w:gridCol w:w="3142"/>
        <w:gridCol w:w="2529"/>
      </w:tblGrid>
      <w:tr w14:paraId="27409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F3DF85">
            <w:pPr>
              <w:jc w:val="center"/>
            </w:pPr>
            <w:r>
              <w:rPr>
                <w:rFonts w:hint="eastAsia"/>
              </w:rPr>
              <w:t>周次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2D3169">
            <w:pPr>
              <w:jc w:val="center"/>
            </w:pPr>
            <w:r>
              <w:rPr>
                <w:rFonts w:hint="eastAsia"/>
                <w:lang w:val="en-US" w:eastAsia="zh-CN"/>
              </w:rPr>
              <w:t>集体备课</w:t>
            </w:r>
            <w:r>
              <w:rPr>
                <w:rFonts w:hint="eastAsia"/>
              </w:rPr>
              <w:t>内容</w:t>
            </w:r>
          </w:p>
        </w:tc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72C25E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主备人</w:t>
            </w:r>
          </w:p>
        </w:tc>
      </w:tr>
      <w:tr w14:paraId="74037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DB72E8">
            <w:pPr>
              <w:jc w:val="center"/>
            </w:pPr>
            <w:r>
              <w:rPr>
                <w:rFonts w:hint="eastAsia"/>
              </w:rPr>
              <w:t>第1周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855FA4"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leftChars="0"/>
              <w:rPr>
                <w:rFonts w:hint="default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教材理论学习</w:t>
            </w:r>
          </w:p>
          <w:p w14:paraId="45D26268"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leftChars="0"/>
              <w:rPr>
                <w:rFonts w:hint="default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入学常规方案</w:t>
            </w:r>
          </w:p>
          <w:p w14:paraId="2FC02142">
            <w:pPr>
              <w:numPr>
                <w:ilvl w:val="0"/>
                <w:numId w:val="0"/>
              </w:numPr>
              <w:jc w:val="both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第一单元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auto"/>
              </w:rPr>
              <w:t>集体备课</w:t>
            </w:r>
          </w:p>
        </w:tc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F4E132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杨娇</w:t>
            </w:r>
          </w:p>
        </w:tc>
      </w:tr>
      <w:tr w14:paraId="521F6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ED552B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周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11C725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新课标理论学习 1—读书分享</w:t>
            </w:r>
          </w:p>
        </w:tc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0E3E67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杨娇</w:t>
            </w:r>
          </w:p>
        </w:tc>
      </w:tr>
      <w:tr w14:paraId="48C37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A00D09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周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3AE6FA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黄露执教教研课，教师评课</w:t>
            </w:r>
          </w:p>
        </w:tc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EF6801F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  <w:t>魏芬</w:t>
            </w:r>
          </w:p>
        </w:tc>
      </w:tr>
      <w:tr w14:paraId="51054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5C00C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周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A8D16B">
            <w:pPr>
              <w:numPr>
                <w:ilvl w:val="0"/>
                <w:numId w:val="5"/>
              </w:numPr>
              <w:ind w:left="0" w:leftChars="0" w:right="0" w:rightChars="0" w:firstLine="0" w:firstLineChars="0"/>
              <w:jc w:val="left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第一单元教学反思，汇总学生学习情况</w:t>
            </w:r>
          </w:p>
          <w:p w14:paraId="1B572C44">
            <w:pPr>
              <w:numPr>
                <w:ilvl w:val="0"/>
                <w:numId w:val="5"/>
              </w:numPr>
              <w:ind w:left="0" w:leftChars="0" w:right="0" w:rightChars="0" w:firstLine="0" w:firstLineChars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第二单元备课</w:t>
            </w:r>
          </w:p>
        </w:tc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9B3DE67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  <w:t>杨娇</w:t>
            </w:r>
          </w:p>
        </w:tc>
      </w:tr>
      <w:tr w14:paraId="7F653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151E76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周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166BBF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国庆放假</w:t>
            </w:r>
          </w:p>
        </w:tc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E79F3F7">
            <w:pPr>
              <w:numPr>
                <w:ilvl w:val="0"/>
                <w:numId w:val="0"/>
              </w:numPr>
              <w:ind w:left="0" w:leftChars="0" w:firstLine="630" w:firstLineChars="30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004F3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BD34B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周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43098AE4"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color w:val="auto"/>
                <w:sz w:val="21"/>
                <w:szCs w:val="21"/>
                <w:u w:val="none"/>
                <w:shd w:val="clear" w:color="auto" w:fill="auto"/>
                <w:lang w:eastAsia="zh-CN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/>
                <w:shd w:val="clear" w:color="auto" w:fill="auto"/>
                <w:lang w:val="en-US" w:eastAsia="zh-Hans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王崧舟《教师说课、讲课、听课》推送，观摩《忆读书》说课视频（微信）</w:t>
            </w:r>
          </w:p>
          <w:p w14:paraId="0EFBE499"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color w:val="auto"/>
                <w:sz w:val="21"/>
                <w:szCs w:val="21"/>
                <w:u w:val="none"/>
                <w:shd w:val="clear" w:color="auto" w:fill="auto"/>
                <w:lang w:eastAsia="zh-CN"/>
              </w:rPr>
              <w:t>2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/>
                <w:shd w:val="clear" w:color="auto" w:fill="auto"/>
                <w:lang w:val="en-US" w:eastAsia="zh-Hans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周校讲座</w:t>
            </w:r>
          </w:p>
          <w:p w14:paraId="565BE2CD">
            <w:pPr>
              <w:numPr>
                <w:ilvl w:val="0"/>
                <w:numId w:val="0"/>
              </w:numPr>
              <w:ind w:leftChars="0" w:right="0" w:rightChars="0"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="宋体"/>
                <w:b w:val="0"/>
                <w:bCs w:val="0"/>
                <w:color w:val="auto"/>
                <w:sz w:val="21"/>
                <w:szCs w:val="21"/>
                <w:u w:val="none"/>
                <w:shd w:val="clear" w:color="auto" w:fill="auto"/>
                <w:lang w:eastAsia="zh-CN"/>
              </w:rPr>
              <w:t>3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/>
                <w:shd w:val="clear" w:color="auto" w:fill="auto"/>
                <w:lang w:val="en-US" w:eastAsia="zh-Hans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青年教师挑选一篇课文撰写说课稿</w:t>
            </w:r>
          </w:p>
        </w:tc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061C301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  <w:t>杨娇</w:t>
            </w:r>
          </w:p>
        </w:tc>
      </w:tr>
      <w:tr w14:paraId="384F7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1BEE8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hint="eastAsia"/>
              </w:rPr>
              <w:t>周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5B1B99"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1.第二单元教学反思</w:t>
            </w:r>
          </w:p>
          <w:p w14:paraId="2A2CA099">
            <w:pPr>
              <w:numPr>
                <w:ilvl w:val="0"/>
                <w:numId w:val="0"/>
              </w:numPr>
              <w:jc w:val="left"/>
              <w:rPr>
                <w:rFonts w:hint="eastAsia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2.第三单元备课</w:t>
            </w:r>
          </w:p>
        </w:tc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2E56B25">
            <w:pPr>
              <w:numPr>
                <w:ilvl w:val="0"/>
                <w:numId w:val="0"/>
              </w:numPr>
              <w:ind w:left="0" w:leftChars="0" w:firstLine="840" w:firstLineChars="40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  <w:t>魏芬</w:t>
            </w:r>
          </w:p>
        </w:tc>
      </w:tr>
      <w:tr w14:paraId="4D6C2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6397B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>周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BF7EE7">
            <w:pPr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张佳琦执教三校联合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，教师评课</w:t>
            </w:r>
          </w:p>
        </w:tc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25FB982">
            <w:pPr>
              <w:ind w:firstLine="840" w:firstLineChars="40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  <w:t>杨娇</w:t>
            </w:r>
          </w:p>
        </w:tc>
      </w:tr>
      <w:tr w14:paraId="037E8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DD16A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</w:rPr>
              <w:t>周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AF9C5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第三单元教学反思</w:t>
            </w:r>
          </w:p>
          <w:p w14:paraId="3EBE28B0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第四单元备课</w:t>
            </w:r>
          </w:p>
        </w:tc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9F81495">
            <w:pPr>
              <w:numPr>
                <w:ilvl w:val="0"/>
                <w:numId w:val="0"/>
              </w:numPr>
              <w:ind w:left="0" w:leftChars="0" w:firstLine="840" w:firstLineChars="400"/>
              <w:jc w:val="both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杨娇</w:t>
            </w:r>
          </w:p>
        </w:tc>
      </w:tr>
      <w:tr w14:paraId="1C51B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38680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eastAsia"/>
              </w:rPr>
              <w:t>周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41B3BC">
            <w:pPr>
              <w:rPr>
                <w:rFonts w:hint="eastAsia"/>
              </w:rPr>
            </w:pPr>
            <w:r>
              <w:rPr>
                <w:rFonts w:hint="eastAsia"/>
              </w:rPr>
              <w:t>新课标理论学习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—专题沙龙</w:t>
            </w:r>
          </w:p>
        </w:tc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86222FA">
            <w:pPr>
              <w:ind w:firstLine="840" w:firstLineChars="40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  <w:t>魏芬</w:t>
            </w:r>
          </w:p>
        </w:tc>
      </w:tr>
      <w:tr w14:paraId="5555B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748BA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  <w:lang w:val="en-US" w:eastAsia="zh-CN"/>
              </w:rPr>
              <w:t>11</w:t>
            </w:r>
            <w:r>
              <w:rPr>
                <w:rFonts w:hint="eastAsia"/>
              </w:rPr>
              <w:t>周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1AC88264">
            <w:pPr>
              <w:numPr>
                <w:ilvl w:val="0"/>
                <w:numId w:val="6"/>
              </w:numPr>
              <w:adjustRightInd w:val="0"/>
              <w:snapToGrid w:val="0"/>
              <w:spacing w:line="36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观摩《核心素养下小学语文学业质量命题设计与评价思考》（B站）</w:t>
            </w:r>
          </w:p>
          <w:p w14:paraId="5CC00784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 w:eastAsia="宋体" w:cs="宋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2.全体老师做2025年六年级语文市测卷</w:t>
            </w:r>
          </w:p>
        </w:tc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991C705">
            <w:pPr>
              <w:numPr>
                <w:ilvl w:val="0"/>
                <w:numId w:val="0"/>
              </w:numPr>
              <w:ind w:left="0" w:leftChars="0" w:firstLine="840" w:firstLineChars="400"/>
              <w:jc w:val="both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杨娇</w:t>
            </w:r>
          </w:p>
        </w:tc>
      </w:tr>
      <w:tr w14:paraId="16BFE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4CA25BC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  <w:lang w:val="en-US" w:eastAsia="zh-CN"/>
              </w:rPr>
              <w:t>12</w:t>
            </w:r>
            <w:r>
              <w:rPr>
                <w:rFonts w:hint="eastAsia"/>
              </w:rPr>
              <w:t>周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3FEC6E">
            <w:pPr>
              <w:rPr>
                <w:rFonts w:hint="eastAsia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  <w:t>1.第四单元教学反思</w:t>
            </w:r>
          </w:p>
          <w:p w14:paraId="5CAE1D61">
            <w:pPr>
              <w:rPr>
                <w:rFonts w:hint="default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  <w:t>2. 第五单元备课</w:t>
            </w:r>
          </w:p>
        </w:tc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F017EE3">
            <w:pPr>
              <w:numPr>
                <w:ilvl w:val="0"/>
                <w:numId w:val="0"/>
              </w:numPr>
              <w:ind w:left="0" w:leftChars="0" w:firstLine="840" w:firstLineChars="40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  <w:t>魏芬</w:t>
            </w:r>
          </w:p>
        </w:tc>
      </w:tr>
      <w:tr w14:paraId="074DF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9FAD33A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  <w:lang w:val="en-US" w:eastAsia="zh-CN"/>
              </w:rPr>
              <w:t>13</w:t>
            </w:r>
            <w:r>
              <w:rPr>
                <w:rFonts w:hint="eastAsia"/>
              </w:rPr>
              <w:t>周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38F45E">
            <w:pPr>
              <w:ind w:firstLine="420" w:firstLineChars="200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  <w:t>杨娇执教教研课</w:t>
            </w:r>
          </w:p>
        </w:tc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3246140">
            <w:pPr>
              <w:numPr>
                <w:ilvl w:val="0"/>
                <w:numId w:val="0"/>
              </w:numPr>
              <w:ind w:left="0" w:leftChars="0" w:firstLine="840" w:firstLineChars="400"/>
              <w:jc w:val="both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杨娇</w:t>
            </w:r>
          </w:p>
        </w:tc>
      </w:tr>
      <w:tr w14:paraId="1348F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C7769C4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  <w:lang w:val="en-US" w:eastAsia="zh-CN"/>
              </w:rPr>
              <w:t>14</w:t>
            </w:r>
            <w:r>
              <w:rPr>
                <w:rFonts w:hint="eastAsia"/>
              </w:rPr>
              <w:t>周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4E847A">
            <w:pPr>
              <w:numPr>
                <w:ilvl w:val="0"/>
                <w:numId w:val="7"/>
              </w:numPr>
              <w:ind w:right="0" w:rightChars="0"/>
              <w:jc w:val="left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期中检测分析</w:t>
            </w:r>
          </w:p>
          <w:p w14:paraId="226B453E">
            <w:pPr>
              <w:numPr>
                <w:ilvl w:val="0"/>
                <w:numId w:val="7"/>
              </w:numPr>
              <w:ind w:right="0" w:rightChars="0"/>
              <w:jc w:val="left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第五单元教学反思</w:t>
            </w:r>
          </w:p>
          <w:p w14:paraId="464FDCC3">
            <w:pPr>
              <w:numPr>
                <w:ilvl w:val="0"/>
                <w:numId w:val="7"/>
              </w:numPr>
              <w:ind w:left="0" w:leftChars="0" w:right="0" w:rightChars="0" w:firstLine="0" w:firstLineChars="0"/>
              <w:jc w:val="left"/>
              <w:rPr>
                <w:rFonts w:hint="default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第六单元备课</w:t>
            </w:r>
          </w:p>
          <w:p w14:paraId="04B0D7EC">
            <w:pPr>
              <w:jc w:val="center"/>
              <w:rPr>
                <w:rFonts w:hint="eastAsia"/>
              </w:rPr>
            </w:pPr>
          </w:p>
        </w:tc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E85800E">
            <w:pPr>
              <w:numPr>
                <w:ilvl w:val="0"/>
                <w:numId w:val="0"/>
              </w:numPr>
              <w:ind w:left="0" w:leftChars="0" w:firstLine="840" w:firstLineChars="400"/>
              <w:jc w:val="both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杨娇</w:t>
            </w:r>
          </w:p>
        </w:tc>
      </w:tr>
      <w:tr w14:paraId="5F549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19D99E8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周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954108">
            <w:pPr>
              <w:numPr>
                <w:ilvl w:val="0"/>
                <w:numId w:val="8"/>
              </w:num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观摩陈红《如何在教学实践中有效指导学生提升朗读素养》（B站）</w:t>
            </w:r>
          </w:p>
          <w:p w14:paraId="3176FABF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2.魏芬老师指导朗读</w:t>
            </w:r>
          </w:p>
        </w:tc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CEF3540">
            <w:pPr>
              <w:numPr>
                <w:ilvl w:val="0"/>
                <w:numId w:val="0"/>
              </w:numPr>
              <w:ind w:left="0" w:leftChars="0" w:firstLine="840" w:firstLineChars="40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  <w:t>魏芬</w:t>
            </w:r>
          </w:p>
        </w:tc>
      </w:tr>
      <w:tr w14:paraId="38BAE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48D8B67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  <w:lang w:val="en-US" w:eastAsia="zh-CN"/>
              </w:rPr>
              <w:t>16</w:t>
            </w:r>
            <w:r>
              <w:rPr>
                <w:rFonts w:hint="eastAsia"/>
              </w:rPr>
              <w:t>周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D5B619">
            <w:pPr>
              <w:numPr>
                <w:ilvl w:val="0"/>
                <w:numId w:val="9"/>
              </w:numPr>
              <w:ind w:right="0" w:rightChars="0"/>
              <w:jc w:val="left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第六单元教学反思</w:t>
            </w:r>
          </w:p>
          <w:p w14:paraId="1DB79D3F">
            <w:pPr>
              <w:numPr>
                <w:ilvl w:val="0"/>
                <w:numId w:val="9"/>
              </w:numPr>
              <w:ind w:right="0" w:rightChars="0"/>
              <w:jc w:val="left"/>
              <w:rPr>
                <w:rFonts w:hint="eastAsi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第七单元备课</w:t>
            </w:r>
          </w:p>
        </w:tc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50EB29F">
            <w:pPr>
              <w:numPr>
                <w:ilvl w:val="0"/>
                <w:numId w:val="0"/>
              </w:numPr>
              <w:ind w:left="0" w:leftChars="0" w:firstLine="840" w:firstLineChars="400"/>
              <w:jc w:val="both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杨娇</w:t>
            </w:r>
          </w:p>
        </w:tc>
      </w:tr>
      <w:tr w14:paraId="60007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3090814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  <w:lang w:val="en-US" w:eastAsia="zh-CN"/>
              </w:rPr>
              <w:t>17</w:t>
            </w:r>
            <w:r>
              <w:rPr>
                <w:rFonts w:hint="eastAsia"/>
              </w:rPr>
              <w:t>周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7B8BFB">
            <w:pPr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谈敏执教教研课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，教师评课</w:t>
            </w:r>
          </w:p>
        </w:tc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45672CA">
            <w:pPr>
              <w:numPr>
                <w:ilvl w:val="0"/>
                <w:numId w:val="0"/>
              </w:numPr>
              <w:ind w:left="0" w:leftChars="0" w:firstLine="840" w:firstLineChars="40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  <w:t>杨娇</w:t>
            </w:r>
          </w:p>
        </w:tc>
      </w:tr>
      <w:tr w14:paraId="34628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EEA8B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  <w:lang w:val="en-US" w:eastAsia="zh-CN"/>
              </w:rPr>
              <w:t>18</w:t>
            </w:r>
            <w:r>
              <w:rPr>
                <w:rFonts w:hint="eastAsia"/>
              </w:rPr>
              <w:t>周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B13DBA">
            <w:pPr>
              <w:numPr>
                <w:ilvl w:val="0"/>
                <w:numId w:val="10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第七单元教学反思</w:t>
            </w:r>
          </w:p>
          <w:p w14:paraId="17B7F90B">
            <w:pPr>
              <w:numPr>
                <w:ilvl w:val="0"/>
                <w:numId w:val="10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第八单元备课</w:t>
            </w:r>
          </w:p>
          <w:p w14:paraId="6849A6AE"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AA15CB0">
            <w:pPr>
              <w:numPr>
                <w:ilvl w:val="0"/>
                <w:numId w:val="0"/>
              </w:numPr>
              <w:ind w:left="0" w:leftChars="0" w:firstLine="840" w:firstLineChars="400"/>
              <w:jc w:val="both"/>
              <w:rPr>
                <w:rFonts w:hint="default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  <w:t xml:space="preserve">魏芬 </w:t>
            </w:r>
          </w:p>
        </w:tc>
      </w:tr>
      <w:tr w14:paraId="530FB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C8C24A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  <w:lang w:val="en-US" w:eastAsia="zh-CN"/>
              </w:rPr>
              <w:t>19</w:t>
            </w:r>
            <w:r>
              <w:rPr>
                <w:rFonts w:hint="eastAsia"/>
              </w:rPr>
              <w:t>周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924440">
            <w:pPr>
              <w:numPr>
                <w:ilvl w:val="0"/>
                <w:numId w:val="11"/>
              </w:numPr>
              <w:ind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第八单元教学反思</w:t>
            </w:r>
          </w:p>
          <w:p w14:paraId="0D2CD72B">
            <w:pPr>
              <w:numPr>
                <w:ilvl w:val="0"/>
                <w:numId w:val="11"/>
              </w:numPr>
              <w:ind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期末阅读复习研讨</w:t>
            </w:r>
          </w:p>
        </w:tc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6DFFA17">
            <w:pPr>
              <w:numPr>
                <w:ilvl w:val="0"/>
                <w:numId w:val="0"/>
              </w:numPr>
              <w:ind w:left="0" w:leftChars="0" w:firstLine="840" w:firstLineChars="400"/>
              <w:jc w:val="both"/>
              <w:rPr>
                <w:rFonts w:hint="default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  <w:t>杨娇</w:t>
            </w:r>
          </w:p>
        </w:tc>
      </w:tr>
      <w:tr w14:paraId="6AA80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495AE9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周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44DB11"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1.观摩视频《小学语文期末怎么复习？》（B站）</w:t>
            </w:r>
          </w:p>
          <w:p w14:paraId="52C7FA5F"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2.进行期末复习计划交流</w:t>
            </w:r>
          </w:p>
        </w:tc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8BA1F0F">
            <w:pPr>
              <w:numPr>
                <w:ilvl w:val="0"/>
                <w:numId w:val="0"/>
              </w:numPr>
              <w:ind w:left="0" w:leftChars="0" w:firstLine="840" w:firstLineChars="400"/>
              <w:jc w:val="both"/>
              <w:rPr>
                <w:rFonts w:hint="default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  <w:t>杨娇</w:t>
            </w:r>
          </w:p>
        </w:tc>
      </w:tr>
      <w:tr w14:paraId="6C709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906A29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  <w:lang w:val="en-US" w:eastAsia="zh-CN"/>
              </w:rPr>
              <w:t>21</w:t>
            </w:r>
            <w:r>
              <w:rPr>
                <w:rFonts w:hint="eastAsia"/>
              </w:rPr>
              <w:t>周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BFA688">
            <w:pPr>
              <w:numPr>
                <w:ilvl w:val="0"/>
                <w:numId w:val="12"/>
              </w:numPr>
              <w:ind w:right="0" w:rightChars="0"/>
              <w:jc w:val="left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期末复习阶段遇到的问题进行交流指导</w:t>
            </w:r>
          </w:p>
          <w:p w14:paraId="2FF98BF5"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常见题型的深入指导</w:t>
            </w:r>
          </w:p>
        </w:tc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3AE868C">
            <w:pPr>
              <w:numPr>
                <w:ilvl w:val="0"/>
                <w:numId w:val="0"/>
              </w:numPr>
              <w:ind w:left="0" w:leftChars="0" w:firstLine="840" w:firstLineChars="400"/>
              <w:jc w:val="both"/>
              <w:rPr>
                <w:rFonts w:hint="default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  <w:t>魏芬</w:t>
            </w:r>
          </w:p>
        </w:tc>
      </w:tr>
      <w:tr w14:paraId="13E38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830E7D0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  <w:lang w:val="en-US" w:eastAsia="zh-CN"/>
              </w:rPr>
              <w:t>22</w:t>
            </w:r>
            <w:r>
              <w:rPr>
                <w:rFonts w:hint="eastAsia"/>
              </w:rPr>
              <w:t>周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25C5D86">
            <w:pPr>
              <w:ind w:firstLine="1050" w:firstLineChars="500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lang w:val="en-US" w:eastAsia="zh-CN"/>
              </w:rPr>
              <w:t>期末复习</w:t>
            </w:r>
          </w:p>
        </w:tc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209783E">
            <w:pPr>
              <w:numPr>
                <w:ilvl w:val="0"/>
                <w:numId w:val="0"/>
              </w:numPr>
              <w:ind w:left="0" w:leftChars="0" w:firstLine="840" w:firstLineChars="400"/>
              <w:jc w:val="both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杨娇</w:t>
            </w:r>
          </w:p>
        </w:tc>
      </w:tr>
    </w:tbl>
    <w:p w14:paraId="2ED2B349">
      <w:pPr>
        <w:spacing w:line="440" w:lineRule="exact"/>
        <w:ind w:left="1260" w:hanging="1260" w:hangingChars="600"/>
        <w:rPr>
          <w:rFonts w:hint="eastAsia"/>
        </w:rPr>
      </w:pPr>
      <w:r>
        <w:rPr>
          <w:rFonts w:hint="eastAsia"/>
        </w:rPr>
        <w:t>说明</w:t>
      </w:r>
      <w:r>
        <w:rPr>
          <w:rFonts w:hint="eastAsia"/>
          <w:lang w:eastAsia="zh-CN"/>
        </w:rPr>
        <w:t>：</w:t>
      </w:r>
      <w:r>
        <w:rPr>
          <w:rFonts w:hint="eastAsia"/>
        </w:rPr>
        <w:t>加强对学生良好学习习惯养成与学法指导工作的落实；</w:t>
      </w:r>
      <w:r>
        <w:t xml:space="preserve"> </w:t>
      </w:r>
      <w:r>
        <w:rPr>
          <w:rFonts w:hint="eastAsia"/>
        </w:rPr>
        <w:t>关注低分学生的进一步发展。</w:t>
      </w:r>
    </w:p>
    <w:p w14:paraId="66D9E62B">
      <w:pPr>
        <w:jc w:val="center"/>
        <w:rPr>
          <w:rFonts w:ascii="宋体" w:hAnsi="宋体"/>
          <w:b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ascii="宋体" w:hAnsi="宋体"/>
          <w:b/>
          <w:sz w:val="28"/>
          <w:szCs w:val="28"/>
        </w:rPr>
        <w:br w:type="page"/>
      </w:r>
    </w:p>
    <w:p w14:paraId="3C923D11">
      <w:pPr>
        <w:jc w:val="center"/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sz w:val="32"/>
          <w:szCs w:val="32"/>
        </w:rPr>
        <w:t>表2：</w:t>
      </w:r>
      <w:r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一年</w:t>
      </w:r>
      <w:r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级</w:t>
      </w:r>
      <w:r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上</w:t>
      </w:r>
      <w:r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册</w:t>
      </w:r>
      <w:r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语文</w:t>
      </w:r>
      <w:r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教学进度安排表</w:t>
      </w:r>
    </w:p>
    <w:p w14:paraId="2C5F02E6">
      <w:pPr>
        <w:jc w:val="right"/>
        <w:rPr>
          <w:rFonts w:hint="eastAsia" w:eastAsia="宋体"/>
          <w:sz w:val="24"/>
          <w:szCs w:val="32"/>
          <w:u w:val="single"/>
          <w:lang w:val="en-US" w:eastAsia="zh-CN"/>
        </w:rPr>
      </w:pPr>
      <w:r>
        <w:rPr>
          <w:rFonts w:hint="eastAsia"/>
          <w:sz w:val="24"/>
          <w:szCs w:val="32"/>
          <w:u w:val="single"/>
        </w:rPr>
        <w:t>制表人：</w:t>
      </w:r>
      <w:r>
        <w:rPr>
          <w:rFonts w:hint="eastAsia"/>
          <w:sz w:val="24"/>
          <w:szCs w:val="32"/>
          <w:u w:val="single"/>
          <w:lang w:val="en-US" w:eastAsia="zh-CN"/>
        </w:rPr>
        <w:t>杨娇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697"/>
        <w:gridCol w:w="3274"/>
        <w:gridCol w:w="983"/>
        <w:gridCol w:w="1752"/>
      </w:tblGrid>
      <w:tr w14:paraId="1082A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noWrap w:val="0"/>
            <w:vAlign w:val="top"/>
          </w:tcPr>
          <w:p w14:paraId="14F18F97"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周次</w:t>
            </w:r>
          </w:p>
        </w:tc>
        <w:tc>
          <w:tcPr>
            <w:tcW w:w="1697" w:type="dxa"/>
            <w:noWrap w:val="0"/>
            <w:vAlign w:val="top"/>
          </w:tcPr>
          <w:p w14:paraId="42A67D78"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日期</w:t>
            </w:r>
          </w:p>
        </w:tc>
        <w:tc>
          <w:tcPr>
            <w:tcW w:w="3274" w:type="dxa"/>
            <w:noWrap w:val="0"/>
            <w:vAlign w:val="top"/>
          </w:tcPr>
          <w:p w14:paraId="34F99097"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教学内容</w:t>
            </w:r>
          </w:p>
        </w:tc>
        <w:tc>
          <w:tcPr>
            <w:tcW w:w="983" w:type="dxa"/>
            <w:noWrap w:val="0"/>
            <w:vAlign w:val="top"/>
          </w:tcPr>
          <w:p w14:paraId="2A527D86"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课时</w:t>
            </w:r>
          </w:p>
        </w:tc>
        <w:tc>
          <w:tcPr>
            <w:tcW w:w="1752" w:type="dxa"/>
            <w:noWrap w:val="0"/>
            <w:vAlign w:val="top"/>
          </w:tcPr>
          <w:p w14:paraId="12F4989D"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备注</w:t>
            </w:r>
          </w:p>
        </w:tc>
      </w:tr>
      <w:tr w14:paraId="63591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10" w:type="dxa"/>
            <w:noWrap w:val="0"/>
            <w:vAlign w:val="center"/>
          </w:tcPr>
          <w:p w14:paraId="30EFDEB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</w:t>
            </w:r>
          </w:p>
        </w:tc>
        <w:tc>
          <w:tcPr>
            <w:tcW w:w="1697" w:type="dxa"/>
            <w:noWrap w:val="0"/>
            <w:vAlign w:val="center"/>
          </w:tcPr>
          <w:p w14:paraId="749B12F9">
            <w:pPr>
              <w:pStyle w:val="2"/>
              <w:widowControl/>
              <w:wordWrap w:val="0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7"/>
              </w:rPr>
              <w:t>9.</w:t>
            </w:r>
            <w:r>
              <w:rPr>
                <w:rFonts w:hint="eastAsia" w:ascii="宋体" w:hAnsi="宋体" w:cs="宋体"/>
                <w:color w:val="333333"/>
                <w:spacing w:val="7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pacing w:val="7"/>
              </w:rPr>
              <w:t>-.9.</w:t>
            </w:r>
            <w:r>
              <w:rPr>
                <w:rFonts w:hint="eastAsia" w:ascii="宋体" w:hAnsi="宋体" w:cs="宋体"/>
                <w:color w:val="333333"/>
                <w:spacing w:val="7"/>
                <w:lang w:val="en-US" w:eastAsia="zh-CN"/>
              </w:rPr>
              <w:t>5</w:t>
            </w:r>
          </w:p>
        </w:tc>
        <w:tc>
          <w:tcPr>
            <w:tcW w:w="3274" w:type="dxa"/>
            <w:noWrap w:val="0"/>
            <w:vAlign w:val="center"/>
          </w:tcPr>
          <w:p w14:paraId="0F069C64">
            <w:pPr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我上学了</w:t>
            </w:r>
          </w:p>
        </w:tc>
        <w:tc>
          <w:tcPr>
            <w:tcW w:w="983" w:type="dxa"/>
            <w:noWrap w:val="0"/>
            <w:vAlign w:val="center"/>
          </w:tcPr>
          <w:p w14:paraId="0CB97379">
            <w:pPr>
              <w:widowControl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1752" w:type="dxa"/>
            <w:noWrap w:val="0"/>
            <w:vAlign w:val="top"/>
          </w:tcPr>
          <w:p w14:paraId="24B4133C">
            <w:pPr>
              <w:jc w:val="center"/>
              <w:rPr>
                <w:rFonts w:hint="eastAsia" w:ascii="宋体" w:hAnsi="宋体" w:eastAsia="宋体" w:cs="宋体"/>
                <w:b/>
                <w:color w:val="0F9ED5"/>
                <w:sz w:val="24"/>
              </w:rPr>
            </w:pPr>
          </w:p>
        </w:tc>
      </w:tr>
      <w:tr w14:paraId="0EB42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noWrap w:val="0"/>
            <w:vAlign w:val="center"/>
          </w:tcPr>
          <w:p w14:paraId="3663F13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</w:t>
            </w:r>
          </w:p>
        </w:tc>
        <w:tc>
          <w:tcPr>
            <w:tcW w:w="1697" w:type="dxa"/>
            <w:noWrap w:val="0"/>
            <w:vAlign w:val="center"/>
          </w:tcPr>
          <w:p w14:paraId="0208F665">
            <w:pPr>
              <w:pStyle w:val="2"/>
              <w:widowControl/>
              <w:wordWrap w:val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7"/>
              </w:rPr>
              <w:t>9.</w:t>
            </w:r>
            <w:r>
              <w:rPr>
                <w:rFonts w:hint="eastAsia" w:ascii="宋体" w:hAnsi="宋体" w:cs="宋体"/>
                <w:color w:val="333333"/>
                <w:spacing w:val="7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333333"/>
                <w:spacing w:val="7"/>
              </w:rPr>
              <w:t>—9.1</w:t>
            </w:r>
            <w:r>
              <w:rPr>
                <w:rFonts w:hint="eastAsia" w:ascii="宋体" w:hAnsi="宋体" w:cs="宋体"/>
                <w:color w:val="333333"/>
                <w:spacing w:val="7"/>
                <w:lang w:val="en-US" w:eastAsia="zh-CN"/>
              </w:rPr>
              <w:t>2</w:t>
            </w:r>
          </w:p>
        </w:tc>
        <w:tc>
          <w:tcPr>
            <w:tcW w:w="3274" w:type="dxa"/>
            <w:noWrap w:val="0"/>
            <w:vAlign w:val="center"/>
          </w:tcPr>
          <w:p w14:paraId="4639A06E">
            <w:pPr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1.天地人；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2.金木水火土；3.口耳目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手足</w:t>
            </w:r>
          </w:p>
        </w:tc>
        <w:tc>
          <w:tcPr>
            <w:tcW w:w="983" w:type="dxa"/>
            <w:noWrap w:val="0"/>
            <w:vAlign w:val="center"/>
          </w:tcPr>
          <w:p w14:paraId="2AA1A25E">
            <w:pPr>
              <w:widowControl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1752" w:type="dxa"/>
            <w:noWrap w:val="0"/>
            <w:vAlign w:val="top"/>
          </w:tcPr>
          <w:p w14:paraId="1C70D959">
            <w:pPr>
              <w:jc w:val="center"/>
              <w:rPr>
                <w:rFonts w:hint="eastAsia" w:ascii="宋体" w:hAnsi="宋体" w:eastAsia="宋体" w:cs="宋体"/>
                <w:b/>
                <w:color w:val="0F9ED5"/>
                <w:sz w:val="24"/>
              </w:rPr>
            </w:pPr>
          </w:p>
        </w:tc>
      </w:tr>
      <w:tr w14:paraId="0E5EA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810" w:type="dxa"/>
            <w:noWrap w:val="0"/>
            <w:vAlign w:val="center"/>
          </w:tcPr>
          <w:p w14:paraId="70AC4E2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3</w:t>
            </w:r>
          </w:p>
        </w:tc>
        <w:tc>
          <w:tcPr>
            <w:tcW w:w="1697" w:type="dxa"/>
            <w:noWrap w:val="0"/>
            <w:vAlign w:val="center"/>
          </w:tcPr>
          <w:p w14:paraId="5D163047">
            <w:pPr>
              <w:pStyle w:val="2"/>
              <w:widowControl/>
              <w:wordWrap w:val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7"/>
              </w:rPr>
              <w:t>9.1</w:t>
            </w:r>
            <w:r>
              <w:rPr>
                <w:rFonts w:hint="eastAsia" w:ascii="宋体" w:hAnsi="宋体" w:cs="宋体"/>
                <w:color w:val="333333"/>
                <w:spacing w:val="7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333333"/>
                <w:spacing w:val="7"/>
              </w:rPr>
              <w:t>—9.</w:t>
            </w:r>
            <w:r>
              <w:rPr>
                <w:rFonts w:hint="eastAsia" w:ascii="宋体" w:hAnsi="宋体" w:cs="宋体"/>
                <w:color w:val="333333"/>
                <w:spacing w:val="7"/>
                <w:lang w:val="en-US" w:eastAsia="zh-CN"/>
              </w:rPr>
              <w:t>19</w:t>
            </w:r>
          </w:p>
        </w:tc>
        <w:tc>
          <w:tcPr>
            <w:tcW w:w="3274" w:type="dxa"/>
            <w:noWrap w:val="0"/>
            <w:vAlign w:val="center"/>
          </w:tcPr>
          <w:p w14:paraId="09F977E2">
            <w:pPr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4.日月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山川</w:t>
            </w:r>
            <w:r>
              <w:rPr>
                <w:rFonts w:hint="eastAsia" w:ascii="宋体" w:hAnsi="宋体"/>
                <w:sz w:val="24"/>
                <w:szCs w:val="24"/>
              </w:rPr>
              <w:t>；5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语文园地一</w:t>
            </w:r>
          </w:p>
        </w:tc>
        <w:tc>
          <w:tcPr>
            <w:tcW w:w="983" w:type="dxa"/>
            <w:noWrap w:val="0"/>
            <w:vAlign w:val="center"/>
          </w:tcPr>
          <w:p w14:paraId="2DD7E4E3">
            <w:pPr>
              <w:widowControl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1752" w:type="dxa"/>
            <w:noWrap w:val="0"/>
            <w:vAlign w:val="top"/>
          </w:tcPr>
          <w:p w14:paraId="192A600D">
            <w:pPr>
              <w:jc w:val="center"/>
              <w:rPr>
                <w:rFonts w:hint="eastAsia" w:ascii="宋体" w:hAnsi="宋体" w:eastAsia="宋体" w:cs="宋体"/>
                <w:b/>
                <w:color w:val="0F9ED5"/>
                <w:sz w:val="24"/>
              </w:rPr>
            </w:pPr>
          </w:p>
        </w:tc>
      </w:tr>
      <w:tr w14:paraId="1A5FD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810" w:type="dxa"/>
            <w:noWrap w:val="0"/>
            <w:vAlign w:val="center"/>
          </w:tcPr>
          <w:p w14:paraId="56C999D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4</w:t>
            </w:r>
          </w:p>
        </w:tc>
        <w:tc>
          <w:tcPr>
            <w:tcW w:w="1697" w:type="dxa"/>
            <w:noWrap w:val="0"/>
            <w:vAlign w:val="center"/>
          </w:tcPr>
          <w:p w14:paraId="60638DCA">
            <w:pPr>
              <w:pStyle w:val="2"/>
              <w:widowControl/>
              <w:wordWrap w:val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7"/>
              </w:rPr>
              <w:t>9.2</w:t>
            </w:r>
            <w:r>
              <w:rPr>
                <w:rFonts w:hint="eastAsia" w:ascii="宋体" w:hAnsi="宋体" w:cs="宋体"/>
                <w:color w:val="333333"/>
                <w:spacing w:val="7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333333"/>
                <w:spacing w:val="7"/>
              </w:rPr>
              <w:t>—9.2</w:t>
            </w:r>
            <w:r>
              <w:rPr>
                <w:rFonts w:hint="eastAsia" w:ascii="宋体" w:hAnsi="宋体" w:cs="宋体"/>
                <w:color w:val="333333"/>
                <w:spacing w:val="7"/>
                <w:lang w:val="en-US" w:eastAsia="zh-CN"/>
              </w:rPr>
              <w:t>6</w:t>
            </w:r>
          </w:p>
        </w:tc>
        <w:tc>
          <w:tcPr>
            <w:tcW w:w="3274" w:type="dxa"/>
            <w:noWrap w:val="0"/>
            <w:vAlign w:val="center"/>
          </w:tcPr>
          <w:p w14:paraId="49D69410">
            <w:pPr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快乐读书吧； 1.a o e；2.i u ü </w:t>
            </w:r>
          </w:p>
        </w:tc>
        <w:tc>
          <w:tcPr>
            <w:tcW w:w="983" w:type="dxa"/>
            <w:noWrap w:val="0"/>
            <w:vAlign w:val="center"/>
          </w:tcPr>
          <w:p w14:paraId="6E3EC087">
            <w:pPr>
              <w:widowControl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1752" w:type="dxa"/>
            <w:noWrap w:val="0"/>
            <w:vAlign w:val="top"/>
          </w:tcPr>
          <w:p w14:paraId="53F3AC85">
            <w:pPr>
              <w:jc w:val="center"/>
              <w:rPr>
                <w:rFonts w:hint="eastAsia" w:ascii="宋体" w:hAnsi="宋体" w:eastAsia="宋体" w:cs="宋体"/>
                <w:b/>
                <w:color w:val="0F9ED5"/>
                <w:sz w:val="24"/>
              </w:rPr>
            </w:pPr>
          </w:p>
        </w:tc>
      </w:tr>
      <w:tr w14:paraId="1763A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10" w:type="dxa"/>
            <w:noWrap w:val="0"/>
            <w:vAlign w:val="center"/>
          </w:tcPr>
          <w:p w14:paraId="6ABC131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5</w:t>
            </w:r>
          </w:p>
        </w:tc>
        <w:tc>
          <w:tcPr>
            <w:tcW w:w="1697" w:type="dxa"/>
            <w:noWrap w:val="0"/>
            <w:vAlign w:val="center"/>
          </w:tcPr>
          <w:p w14:paraId="5D61EE03">
            <w:pPr>
              <w:pStyle w:val="2"/>
              <w:widowControl/>
              <w:wordWrap w:val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9.29-9.30</w:t>
            </w:r>
          </w:p>
        </w:tc>
        <w:tc>
          <w:tcPr>
            <w:tcW w:w="3274" w:type="dxa"/>
            <w:noWrap w:val="0"/>
            <w:vAlign w:val="center"/>
          </w:tcPr>
          <w:p w14:paraId="5C18F9A9">
            <w:pPr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3.b p m f</w:t>
            </w:r>
          </w:p>
        </w:tc>
        <w:tc>
          <w:tcPr>
            <w:tcW w:w="983" w:type="dxa"/>
            <w:noWrap w:val="0"/>
            <w:vAlign w:val="center"/>
          </w:tcPr>
          <w:p w14:paraId="3D406795">
            <w:pPr>
              <w:widowControl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752" w:type="dxa"/>
            <w:noWrap w:val="0"/>
            <w:vAlign w:val="top"/>
          </w:tcPr>
          <w:p w14:paraId="538F26CD">
            <w:pPr>
              <w:jc w:val="center"/>
              <w:rPr>
                <w:rFonts w:hint="eastAsia" w:ascii="宋体" w:hAnsi="宋体" w:eastAsia="宋体" w:cs="宋体"/>
                <w:b/>
                <w:color w:val="0F9ED5"/>
                <w:sz w:val="24"/>
              </w:rPr>
            </w:pPr>
          </w:p>
        </w:tc>
      </w:tr>
      <w:tr w14:paraId="0AFBF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10" w:type="dxa"/>
            <w:noWrap w:val="0"/>
            <w:vAlign w:val="center"/>
          </w:tcPr>
          <w:p w14:paraId="482B26F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6</w:t>
            </w:r>
          </w:p>
        </w:tc>
        <w:tc>
          <w:tcPr>
            <w:tcW w:w="1697" w:type="dxa"/>
            <w:noWrap w:val="0"/>
            <w:vAlign w:val="center"/>
          </w:tcPr>
          <w:p w14:paraId="2E307B7C">
            <w:pPr>
              <w:pStyle w:val="2"/>
              <w:widowControl/>
              <w:wordWrap w:val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7"/>
              </w:rPr>
              <w:t>10.</w:t>
            </w:r>
            <w:r>
              <w:rPr>
                <w:rFonts w:hint="eastAsia" w:ascii="宋体" w:hAnsi="宋体" w:cs="宋体"/>
                <w:color w:val="333333"/>
                <w:spacing w:val="7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pacing w:val="7"/>
              </w:rPr>
              <w:t>—10.</w:t>
            </w:r>
            <w:r>
              <w:rPr>
                <w:rFonts w:hint="eastAsia" w:ascii="宋体" w:hAnsi="宋体" w:cs="宋体"/>
                <w:color w:val="333333"/>
                <w:spacing w:val="7"/>
                <w:lang w:val="en-US" w:eastAsia="zh-CN"/>
              </w:rPr>
              <w:t>8</w:t>
            </w:r>
          </w:p>
        </w:tc>
        <w:tc>
          <w:tcPr>
            <w:tcW w:w="3274" w:type="dxa"/>
            <w:noWrap w:val="0"/>
            <w:vAlign w:val="center"/>
          </w:tcPr>
          <w:p w14:paraId="2D98988E">
            <w:pPr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983" w:type="dxa"/>
            <w:noWrap w:val="0"/>
            <w:vAlign w:val="center"/>
          </w:tcPr>
          <w:p w14:paraId="5D99BBF5">
            <w:pPr>
              <w:widowControl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52" w:type="dxa"/>
            <w:noWrap w:val="0"/>
            <w:vAlign w:val="top"/>
          </w:tcPr>
          <w:p w14:paraId="36829B73">
            <w:pPr>
              <w:jc w:val="center"/>
              <w:rPr>
                <w:rFonts w:hint="default" w:ascii="宋体" w:hAnsi="宋体" w:eastAsia="宋体" w:cs="宋体"/>
                <w:b/>
                <w:color w:val="0F9ED5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lang w:val="en-US" w:eastAsia="zh-CN"/>
              </w:rPr>
              <w:t>国庆节假期</w:t>
            </w:r>
          </w:p>
        </w:tc>
      </w:tr>
      <w:tr w14:paraId="2CFCF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810" w:type="dxa"/>
            <w:noWrap w:val="0"/>
            <w:vAlign w:val="center"/>
          </w:tcPr>
          <w:p w14:paraId="0A9C1F6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7</w:t>
            </w:r>
          </w:p>
        </w:tc>
        <w:tc>
          <w:tcPr>
            <w:tcW w:w="1697" w:type="dxa"/>
            <w:noWrap w:val="0"/>
            <w:vAlign w:val="center"/>
          </w:tcPr>
          <w:p w14:paraId="0D26F22E">
            <w:pPr>
              <w:pStyle w:val="2"/>
              <w:widowControl/>
              <w:wordWrap w:val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7"/>
              </w:rPr>
              <w:t>10.</w:t>
            </w:r>
            <w:r>
              <w:rPr>
                <w:rFonts w:hint="eastAsia" w:ascii="宋体" w:hAnsi="宋体" w:cs="宋体"/>
                <w:color w:val="333333"/>
                <w:spacing w:val="7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333333"/>
                <w:spacing w:val="7"/>
              </w:rPr>
              <w:t>—10.</w:t>
            </w:r>
            <w:r>
              <w:rPr>
                <w:rFonts w:hint="eastAsia" w:ascii="宋体" w:hAnsi="宋体" w:cs="宋体"/>
                <w:color w:val="333333"/>
                <w:spacing w:val="7"/>
                <w:lang w:val="en-US" w:eastAsia="zh-CN"/>
              </w:rPr>
              <w:t>11</w:t>
            </w:r>
          </w:p>
        </w:tc>
        <w:tc>
          <w:tcPr>
            <w:tcW w:w="3274" w:type="dxa"/>
            <w:noWrap w:val="0"/>
            <w:vAlign w:val="center"/>
          </w:tcPr>
          <w:p w14:paraId="10EF2418">
            <w:pPr>
              <w:numPr>
                <w:ilvl w:val="0"/>
                <w:numId w:val="0"/>
              </w:numPr>
              <w:ind w:right="0" w:rightChar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4.d t n l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语文园地二</w:t>
            </w:r>
          </w:p>
        </w:tc>
        <w:tc>
          <w:tcPr>
            <w:tcW w:w="983" w:type="dxa"/>
            <w:noWrap w:val="0"/>
            <w:vAlign w:val="center"/>
          </w:tcPr>
          <w:p w14:paraId="420E7B1C">
            <w:pPr>
              <w:widowControl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6</w:t>
            </w:r>
          </w:p>
        </w:tc>
        <w:tc>
          <w:tcPr>
            <w:tcW w:w="1752" w:type="dxa"/>
            <w:noWrap w:val="0"/>
            <w:vAlign w:val="top"/>
          </w:tcPr>
          <w:p w14:paraId="0EC3B187">
            <w:pPr>
              <w:jc w:val="center"/>
              <w:rPr>
                <w:rFonts w:hint="eastAsia" w:ascii="宋体" w:hAnsi="宋体" w:eastAsia="宋体" w:cs="宋体"/>
                <w:b/>
                <w:color w:val="0F9ED5"/>
                <w:sz w:val="24"/>
              </w:rPr>
            </w:pPr>
          </w:p>
        </w:tc>
      </w:tr>
      <w:tr w14:paraId="76E66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810" w:type="dxa"/>
            <w:noWrap w:val="0"/>
            <w:vAlign w:val="center"/>
          </w:tcPr>
          <w:p w14:paraId="0E64BC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8</w:t>
            </w:r>
          </w:p>
        </w:tc>
        <w:tc>
          <w:tcPr>
            <w:tcW w:w="1697" w:type="dxa"/>
            <w:noWrap w:val="0"/>
            <w:vAlign w:val="center"/>
          </w:tcPr>
          <w:p w14:paraId="5DE10894">
            <w:pPr>
              <w:pStyle w:val="2"/>
              <w:widowControl/>
              <w:wordWrap w:val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7"/>
              </w:rPr>
              <w:t>10.</w:t>
            </w:r>
            <w:r>
              <w:rPr>
                <w:rFonts w:hint="eastAsia" w:ascii="宋体" w:hAnsi="宋体" w:cs="宋体"/>
                <w:color w:val="333333"/>
                <w:spacing w:val="7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color w:val="333333"/>
                <w:spacing w:val="7"/>
              </w:rPr>
              <w:t>—1</w:t>
            </w:r>
            <w:r>
              <w:rPr>
                <w:rFonts w:hint="eastAsia" w:ascii="宋体" w:hAnsi="宋体" w:cs="宋体"/>
                <w:color w:val="333333"/>
                <w:spacing w:val="7"/>
                <w:lang w:val="en-US" w:eastAsia="zh-CN"/>
              </w:rPr>
              <w:t>0.17</w:t>
            </w:r>
          </w:p>
        </w:tc>
        <w:tc>
          <w:tcPr>
            <w:tcW w:w="3274" w:type="dxa"/>
            <w:noWrap w:val="0"/>
            <w:vAlign w:val="center"/>
          </w:tcPr>
          <w:p w14:paraId="2F8D2C42">
            <w:pPr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5.g k h </w:t>
            </w:r>
            <w:r>
              <w:rPr>
                <w:rFonts w:hint="eastAsia" w:ascii="宋体" w:hAnsi="宋体"/>
                <w:sz w:val="24"/>
                <w:szCs w:val="24"/>
              </w:rPr>
              <w:t>6.j q x；7.z c s</w:t>
            </w:r>
          </w:p>
        </w:tc>
        <w:tc>
          <w:tcPr>
            <w:tcW w:w="983" w:type="dxa"/>
            <w:noWrap w:val="0"/>
            <w:vAlign w:val="center"/>
          </w:tcPr>
          <w:p w14:paraId="0774E9B9">
            <w:pPr>
              <w:widowControl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1752" w:type="dxa"/>
            <w:noWrap w:val="0"/>
            <w:vAlign w:val="top"/>
          </w:tcPr>
          <w:p w14:paraId="6BD4AE7E">
            <w:pPr>
              <w:jc w:val="center"/>
              <w:rPr>
                <w:rFonts w:hint="eastAsia" w:ascii="宋体" w:hAnsi="宋体" w:eastAsia="宋体" w:cs="宋体"/>
                <w:b/>
                <w:color w:val="0F9ED5"/>
                <w:sz w:val="24"/>
              </w:rPr>
            </w:pPr>
          </w:p>
        </w:tc>
      </w:tr>
      <w:tr w14:paraId="668EF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noWrap w:val="0"/>
            <w:vAlign w:val="center"/>
          </w:tcPr>
          <w:p w14:paraId="616CC2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9</w:t>
            </w:r>
          </w:p>
        </w:tc>
        <w:tc>
          <w:tcPr>
            <w:tcW w:w="1697" w:type="dxa"/>
            <w:noWrap w:val="0"/>
            <w:vAlign w:val="center"/>
          </w:tcPr>
          <w:p w14:paraId="73D8B304">
            <w:pPr>
              <w:pStyle w:val="2"/>
              <w:widowControl/>
              <w:wordWrap w:val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7"/>
              </w:rPr>
              <w:t>1</w:t>
            </w:r>
            <w:r>
              <w:rPr>
                <w:rFonts w:hint="eastAsia" w:ascii="宋体" w:hAnsi="宋体" w:cs="宋体"/>
                <w:color w:val="333333"/>
                <w:spacing w:val="7"/>
                <w:lang w:val="en-US" w:eastAsia="zh-CN"/>
              </w:rPr>
              <w:t>0.27</w:t>
            </w:r>
            <w:r>
              <w:rPr>
                <w:rFonts w:hint="eastAsia" w:ascii="宋体" w:hAnsi="宋体" w:eastAsia="宋体" w:cs="宋体"/>
                <w:color w:val="333333"/>
                <w:spacing w:val="7"/>
              </w:rPr>
              <w:t>—1</w:t>
            </w:r>
            <w:r>
              <w:rPr>
                <w:rFonts w:hint="eastAsia" w:ascii="宋体" w:hAnsi="宋体" w:cs="宋体"/>
                <w:color w:val="333333"/>
                <w:spacing w:val="7"/>
                <w:lang w:val="en-US" w:eastAsia="zh-CN"/>
              </w:rPr>
              <w:t>0.31</w:t>
            </w:r>
          </w:p>
        </w:tc>
        <w:tc>
          <w:tcPr>
            <w:tcW w:w="3274" w:type="dxa"/>
            <w:noWrap w:val="0"/>
            <w:vAlign w:val="center"/>
          </w:tcPr>
          <w:p w14:paraId="45882F8B">
            <w:pPr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8.zh ch sh r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9</w:t>
            </w:r>
            <w:r>
              <w:rPr>
                <w:rFonts w:hint="eastAsia" w:ascii="宋体" w:hAnsi="宋体"/>
                <w:sz w:val="24"/>
                <w:szCs w:val="24"/>
              </w:rPr>
              <w:t>.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y w  </w:t>
            </w:r>
          </w:p>
        </w:tc>
        <w:tc>
          <w:tcPr>
            <w:tcW w:w="983" w:type="dxa"/>
            <w:noWrap w:val="0"/>
            <w:vAlign w:val="center"/>
          </w:tcPr>
          <w:p w14:paraId="26D8E1C9">
            <w:pPr>
              <w:widowControl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1752" w:type="dxa"/>
            <w:noWrap w:val="0"/>
            <w:vAlign w:val="top"/>
          </w:tcPr>
          <w:p w14:paraId="5B7C1FF9">
            <w:pPr>
              <w:jc w:val="center"/>
              <w:rPr>
                <w:rFonts w:hint="eastAsia" w:ascii="宋体" w:hAnsi="宋体" w:eastAsia="宋体" w:cs="宋体"/>
                <w:b/>
                <w:color w:val="0F9ED5"/>
                <w:sz w:val="24"/>
              </w:rPr>
            </w:pPr>
          </w:p>
        </w:tc>
      </w:tr>
      <w:tr w14:paraId="31F56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810" w:type="dxa"/>
            <w:noWrap w:val="0"/>
            <w:vAlign w:val="center"/>
          </w:tcPr>
          <w:p w14:paraId="5E0679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10</w:t>
            </w:r>
          </w:p>
        </w:tc>
        <w:tc>
          <w:tcPr>
            <w:tcW w:w="1697" w:type="dxa"/>
            <w:noWrap w:val="0"/>
            <w:vAlign w:val="center"/>
          </w:tcPr>
          <w:p w14:paraId="077FB449">
            <w:pPr>
              <w:pStyle w:val="2"/>
              <w:widowControl/>
              <w:wordWrap w:val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7"/>
              </w:rPr>
              <w:t>11.</w:t>
            </w:r>
            <w:r>
              <w:rPr>
                <w:rFonts w:hint="eastAsia" w:ascii="宋体" w:hAnsi="宋体" w:cs="宋体"/>
                <w:color w:val="333333"/>
                <w:spacing w:val="7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333333"/>
                <w:spacing w:val="7"/>
              </w:rPr>
              <w:t>—11.</w:t>
            </w:r>
            <w:r>
              <w:rPr>
                <w:rFonts w:hint="eastAsia" w:ascii="宋体" w:hAnsi="宋体" w:cs="宋体"/>
                <w:color w:val="333333"/>
                <w:spacing w:val="7"/>
                <w:lang w:val="en-US" w:eastAsia="zh-CN"/>
              </w:rPr>
              <w:t>7</w:t>
            </w:r>
          </w:p>
        </w:tc>
        <w:tc>
          <w:tcPr>
            <w:tcW w:w="3274" w:type="dxa"/>
            <w:noWrap w:val="0"/>
            <w:vAlign w:val="center"/>
          </w:tcPr>
          <w:p w14:paraId="256EA105">
            <w:pPr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语文园地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三 10.</w:t>
            </w:r>
            <w:r>
              <w:rPr>
                <w:rFonts w:hint="eastAsia" w:ascii="宋体" w:hAnsi="宋体"/>
                <w:sz w:val="24"/>
                <w:szCs w:val="24"/>
              </w:rPr>
              <w:t>ai ei ui；1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/>
                <w:sz w:val="24"/>
                <w:szCs w:val="24"/>
              </w:rPr>
              <w:t>ao ou iu</w:t>
            </w:r>
          </w:p>
        </w:tc>
        <w:tc>
          <w:tcPr>
            <w:tcW w:w="983" w:type="dxa"/>
            <w:noWrap w:val="0"/>
            <w:vAlign w:val="center"/>
          </w:tcPr>
          <w:p w14:paraId="61D158E0">
            <w:pPr>
              <w:widowControl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1752" w:type="dxa"/>
            <w:noWrap w:val="0"/>
            <w:vAlign w:val="top"/>
          </w:tcPr>
          <w:p w14:paraId="3A0F77A0">
            <w:pPr>
              <w:jc w:val="center"/>
              <w:rPr>
                <w:rFonts w:hint="eastAsia" w:ascii="宋体" w:hAnsi="宋体" w:eastAsia="宋体" w:cs="宋体"/>
                <w:b/>
                <w:color w:val="0F9ED5"/>
                <w:sz w:val="24"/>
              </w:rPr>
            </w:pPr>
          </w:p>
        </w:tc>
      </w:tr>
      <w:tr w14:paraId="08E95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810" w:type="dxa"/>
            <w:noWrap w:val="0"/>
            <w:vAlign w:val="center"/>
          </w:tcPr>
          <w:p w14:paraId="1797B9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11</w:t>
            </w:r>
          </w:p>
        </w:tc>
        <w:tc>
          <w:tcPr>
            <w:tcW w:w="1697" w:type="dxa"/>
            <w:noWrap w:val="0"/>
            <w:vAlign w:val="center"/>
          </w:tcPr>
          <w:p w14:paraId="2FABC2F9">
            <w:pPr>
              <w:pStyle w:val="2"/>
              <w:widowControl/>
              <w:wordWrap w:val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7"/>
              </w:rPr>
              <w:t>11.</w:t>
            </w:r>
            <w:r>
              <w:rPr>
                <w:rFonts w:hint="eastAsia" w:ascii="宋体" w:hAnsi="宋体" w:cs="宋体"/>
                <w:color w:val="333333"/>
                <w:spacing w:val="7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333333"/>
                <w:spacing w:val="7"/>
              </w:rPr>
              <w:t>—11</w:t>
            </w:r>
            <w:r>
              <w:rPr>
                <w:rFonts w:hint="eastAsia" w:ascii="宋体" w:hAnsi="宋体" w:cs="宋体"/>
                <w:color w:val="333333"/>
                <w:spacing w:val="7"/>
                <w:lang w:val="en-US" w:eastAsia="zh-CN"/>
              </w:rPr>
              <w:t>.14</w:t>
            </w:r>
          </w:p>
        </w:tc>
        <w:tc>
          <w:tcPr>
            <w:tcW w:w="3274" w:type="dxa"/>
            <w:noWrap w:val="0"/>
            <w:vAlign w:val="center"/>
          </w:tcPr>
          <w:p w14:paraId="4F35799A">
            <w:pPr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  <w:szCs w:val="24"/>
              </w:rPr>
              <w:t>.ie üe er；1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  <w:szCs w:val="24"/>
              </w:rPr>
              <w:t>.an en in un ün；</w:t>
            </w:r>
          </w:p>
        </w:tc>
        <w:tc>
          <w:tcPr>
            <w:tcW w:w="983" w:type="dxa"/>
            <w:noWrap w:val="0"/>
            <w:vAlign w:val="center"/>
          </w:tcPr>
          <w:p w14:paraId="67E57991">
            <w:pPr>
              <w:widowControl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1752" w:type="dxa"/>
            <w:noWrap w:val="0"/>
            <w:vAlign w:val="top"/>
          </w:tcPr>
          <w:p w14:paraId="3C344827">
            <w:pPr>
              <w:jc w:val="center"/>
              <w:rPr>
                <w:rFonts w:hint="eastAsia" w:ascii="宋体" w:hAnsi="宋体" w:eastAsia="宋体" w:cs="宋体"/>
                <w:b/>
                <w:color w:val="0F9ED5"/>
                <w:sz w:val="24"/>
              </w:rPr>
            </w:pPr>
          </w:p>
        </w:tc>
      </w:tr>
      <w:tr w14:paraId="3A9FB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10" w:type="dxa"/>
            <w:noWrap w:val="0"/>
            <w:vAlign w:val="center"/>
          </w:tcPr>
          <w:p w14:paraId="337789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12</w:t>
            </w:r>
          </w:p>
        </w:tc>
        <w:tc>
          <w:tcPr>
            <w:tcW w:w="1697" w:type="dxa"/>
            <w:noWrap w:val="0"/>
            <w:vAlign w:val="center"/>
          </w:tcPr>
          <w:p w14:paraId="081E8203">
            <w:pPr>
              <w:pStyle w:val="2"/>
              <w:widowControl/>
              <w:wordWrap w:val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7"/>
              </w:rPr>
              <w:t>11.</w:t>
            </w:r>
            <w:r>
              <w:rPr>
                <w:rFonts w:hint="eastAsia" w:ascii="宋体" w:hAnsi="宋体" w:cs="宋体"/>
                <w:color w:val="333333"/>
                <w:spacing w:val="7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color w:val="333333"/>
                <w:spacing w:val="7"/>
              </w:rPr>
              <w:t>—1</w:t>
            </w:r>
            <w:r>
              <w:rPr>
                <w:rFonts w:hint="eastAsia" w:ascii="宋体" w:hAnsi="宋体" w:eastAsia="宋体" w:cs="宋体"/>
                <w:color w:val="333333"/>
                <w:spacing w:val="7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333333"/>
                <w:spacing w:val="7"/>
                <w:lang w:val="en-US" w:eastAsia="zh-CN"/>
              </w:rPr>
              <w:t>21</w:t>
            </w:r>
          </w:p>
        </w:tc>
        <w:tc>
          <w:tcPr>
            <w:tcW w:w="3274" w:type="dxa"/>
            <w:noWrap w:val="0"/>
            <w:vAlign w:val="center"/>
          </w:tcPr>
          <w:p w14:paraId="5DAE8345">
            <w:pPr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  <w:szCs w:val="24"/>
              </w:rPr>
              <w:t>.ang eng ing ong；语文园地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四 </w:t>
            </w:r>
          </w:p>
        </w:tc>
        <w:tc>
          <w:tcPr>
            <w:tcW w:w="983" w:type="dxa"/>
            <w:noWrap w:val="0"/>
            <w:vAlign w:val="center"/>
          </w:tcPr>
          <w:p w14:paraId="40B587A4">
            <w:pPr>
              <w:widowControl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6</w:t>
            </w:r>
          </w:p>
        </w:tc>
        <w:tc>
          <w:tcPr>
            <w:tcW w:w="1752" w:type="dxa"/>
            <w:noWrap w:val="0"/>
            <w:vAlign w:val="top"/>
          </w:tcPr>
          <w:p w14:paraId="38CFD3B8">
            <w:pPr>
              <w:jc w:val="center"/>
              <w:rPr>
                <w:rFonts w:hint="eastAsia" w:ascii="宋体" w:hAnsi="宋体" w:eastAsia="宋体" w:cs="宋体"/>
                <w:b/>
                <w:color w:val="0F9ED5"/>
                <w:sz w:val="24"/>
              </w:rPr>
            </w:pPr>
          </w:p>
        </w:tc>
      </w:tr>
      <w:tr w14:paraId="4276B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810" w:type="dxa"/>
            <w:noWrap w:val="0"/>
            <w:vAlign w:val="center"/>
          </w:tcPr>
          <w:p w14:paraId="358BC4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13</w:t>
            </w:r>
          </w:p>
        </w:tc>
        <w:tc>
          <w:tcPr>
            <w:tcW w:w="1697" w:type="dxa"/>
            <w:noWrap w:val="0"/>
            <w:vAlign w:val="center"/>
          </w:tcPr>
          <w:p w14:paraId="0E25D227">
            <w:pPr>
              <w:pStyle w:val="2"/>
              <w:widowControl/>
              <w:wordWrap w:val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spacing w:val="7"/>
                <w:lang w:val="en-US" w:eastAsia="zh-CN"/>
              </w:rPr>
              <w:t>11.24</w:t>
            </w:r>
            <w:r>
              <w:rPr>
                <w:rFonts w:hint="eastAsia" w:ascii="宋体" w:hAnsi="宋体" w:eastAsia="宋体" w:cs="宋体"/>
                <w:color w:val="333333"/>
                <w:spacing w:val="7"/>
              </w:rPr>
              <w:t>—1</w:t>
            </w:r>
            <w:r>
              <w:rPr>
                <w:rFonts w:hint="eastAsia" w:ascii="宋体" w:hAnsi="宋体" w:cs="宋体"/>
                <w:color w:val="333333"/>
                <w:spacing w:val="7"/>
                <w:lang w:val="en-US" w:eastAsia="zh-CN"/>
              </w:rPr>
              <w:t>1.28</w:t>
            </w:r>
          </w:p>
        </w:tc>
        <w:tc>
          <w:tcPr>
            <w:tcW w:w="3274" w:type="dxa"/>
            <w:noWrap w:val="0"/>
            <w:vAlign w:val="center"/>
          </w:tcPr>
          <w:p w14:paraId="78AC4079">
            <w:pPr>
              <w:ind w:left="0" w:leftChars="0" w:right="0" w:right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1秋天 2 江南 </w:t>
            </w:r>
          </w:p>
        </w:tc>
        <w:tc>
          <w:tcPr>
            <w:tcW w:w="983" w:type="dxa"/>
            <w:noWrap w:val="0"/>
            <w:vAlign w:val="center"/>
          </w:tcPr>
          <w:p w14:paraId="7EB64242">
            <w:pPr>
              <w:widowControl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6</w:t>
            </w:r>
          </w:p>
        </w:tc>
        <w:tc>
          <w:tcPr>
            <w:tcW w:w="1752" w:type="dxa"/>
            <w:noWrap w:val="0"/>
            <w:vAlign w:val="top"/>
          </w:tcPr>
          <w:p w14:paraId="3F6C3B65">
            <w:pPr>
              <w:jc w:val="center"/>
              <w:rPr>
                <w:rFonts w:hint="eastAsia" w:ascii="宋体" w:hAnsi="宋体" w:eastAsia="宋体" w:cs="宋体"/>
                <w:b/>
                <w:color w:val="0F9ED5"/>
                <w:sz w:val="24"/>
              </w:rPr>
            </w:pPr>
          </w:p>
        </w:tc>
      </w:tr>
      <w:tr w14:paraId="42FD2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noWrap w:val="0"/>
            <w:vAlign w:val="center"/>
          </w:tcPr>
          <w:p w14:paraId="5E42E3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14</w:t>
            </w:r>
          </w:p>
        </w:tc>
        <w:tc>
          <w:tcPr>
            <w:tcW w:w="1697" w:type="dxa"/>
            <w:noWrap w:val="0"/>
            <w:vAlign w:val="center"/>
          </w:tcPr>
          <w:p w14:paraId="396B3F8B">
            <w:pPr>
              <w:pStyle w:val="2"/>
              <w:widowControl/>
              <w:wordWrap w:val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7"/>
              </w:rPr>
              <w:t>12.</w:t>
            </w:r>
            <w:r>
              <w:rPr>
                <w:rFonts w:hint="eastAsia" w:ascii="宋体" w:hAnsi="宋体" w:cs="宋体"/>
                <w:color w:val="333333"/>
                <w:spacing w:val="7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pacing w:val="7"/>
              </w:rPr>
              <w:t>—12.</w:t>
            </w:r>
            <w:r>
              <w:rPr>
                <w:rFonts w:hint="eastAsia" w:ascii="宋体" w:hAnsi="宋体" w:cs="宋体"/>
                <w:color w:val="333333"/>
                <w:spacing w:val="7"/>
                <w:lang w:val="en-US" w:eastAsia="zh-CN"/>
              </w:rPr>
              <w:t>5</w:t>
            </w:r>
          </w:p>
        </w:tc>
        <w:tc>
          <w:tcPr>
            <w:tcW w:w="3274" w:type="dxa"/>
            <w:noWrap w:val="0"/>
            <w:vAlign w:val="center"/>
          </w:tcPr>
          <w:p w14:paraId="354CEA5D">
            <w:pPr>
              <w:ind w:left="0" w:leftChars="0" w:right="0" w:rightChars="0"/>
              <w:jc w:val="left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3.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雪地里的小画家</w:t>
            </w:r>
            <w:r>
              <w:rPr>
                <w:rFonts w:hint="eastAsia" w:ascii="宋体" w:hAnsi="宋体"/>
                <w:sz w:val="24"/>
                <w:szCs w:val="24"/>
              </w:rPr>
              <w:t>4.四季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983" w:type="dxa"/>
            <w:noWrap w:val="0"/>
            <w:vAlign w:val="center"/>
          </w:tcPr>
          <w:p w14:paraId="57EEAD47">
            <w:pPr>
              <w:widowControl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1752" w:type="dxa"/>
            <w:noWrap w:val="0"/>
            <w:vAlign w:val="top"/>
          </w:tcPr>
          <w:p w14:paraId="68F855F6">
            <w:pPr>
              <w:jc w:val="center"/>
              <w:rPr>
                <w:rFonts w:hint="eastAsia" w:ascii="宋体" w:hAnsi="宋体" w:eastAsia="宋体" w:cs="宋体"/>
                <w:b/>
                <w:color w:val="0F9ED5"/>
                <w:sz w:val="24"/>
              </w:rPr>
            </w:pPr>
          </w:p>
        </w:tc>
      </w:tr>
      <w:tr w14:paraId="04C5B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noWrap w:val="0"/>
            <w:vAlign w:val="center"/>
          </w:tcPr>
          <w:p w14:paraId="153412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15</w:t>
            </w:r>
          </w:p>
        </w:tc>
        <w:tc>
          <w:tcPr>
            <w:tcW w:w="1697" w:type="dxa"/>
            <w:noWrap w:val="0"/>
            <w:vAlign w:val="center"/>
          </w:tcPr>
          <w:p w14:paraId="101678EC">
            <w:pPr>
              <w:pStyle w:val="2"/>
              <w:widowControl/>
              <w:wordWrap w:val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7"/>
              </w:rPr>
              <w:t>12.</w:t>
            </w:r>
            <w:r>
              <w:rPr>
                <w:rFonts w:hint="eastAsia" w:ascii="宋体" w:hAnsi="宋体" w:cs="宋体"/>
                <w:color w:val="333333"/>
                <w:spacing w:val="7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333333"/>
                <w:spacing w:val="7"/>
              </w:rPr>
              <w:t>—12.</w:t>
            </w:r>
            <w:r>
              <w:rPr>
                <w:rFonts w:hint="eastAsia" w:ascii="宋体" w:hAnsi="宋体" w:cs="宋体"/>
                <w:color w:val="333333"/>
                <w:spacing w:val="7"/>
                <w:lang w:val="en-US" w:eastAsia="zh-CN"/>
              </w:rPr>
              <w:t>12</w:t>
            </w:r>
          </w:p>
        </w:tc>
        <w:tc>
          <w:tcPr>
            <w:tcW w:w="3274" w:type="dxa"/>
            <w:noWrap w:val="0"/>
            <w:vAlign w:val="center"/>
          </w:tcPr>
          <w:p w14:paraId="650DEA42">
            <w:pPr>
              <w:ind w:left="0" w:leftChars="0" w:right="0" w:rightChars="0"/>
              <w:jc w:val="left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语文园地五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/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对韵歌 6 影子</w:t>
            </w:r>
          </w:p>
        </w:tc>
        <w:tc>
          <w:tcPr>
            <w:tcW w:w="983" w:type="dxa"/>
            <w:noWrap w:val="0"/>
            <w:vAlign w:val="center"/>
          </w:tcPr>
          <w:p w14:paraId="4F26D84E">
            <w:pPr>
              <w:widowControl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1752" w:type="dxa"/>
            <w:noWrap w:val="0"/>
            <w:vAlign w:val="top"/>
          </w:tcPr>
          <w:p w14:paraId="139C667E">
            <w:pPr>
              <w:jc w:val="center"/>
              <w:rPr>
                <w:rFonts w:hint="eastAsia" w:ascii="宋体" w:hAnsi="宋体" w:eastAsia="宋体" w:cs="宋体"/>
                <w:b/>
                <w:color w:val="0F9ED5"/>
                <w:sz w:val="24"/>
              </w:rPr>
            </w:pPr>
          </w:p>
        </w:tc>
      </w:tr>
      <w:tr w14:paraId="5A8EF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810" w:type="dxa"/>
            <w:noWrap w:val="0"/>
            <w:vAlign w:val="center"/>
          </w:tcPr>
          <w:p w14:paraId="6434F6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16</w:t>
            </w:r>
          </w:p>
        </w:tc>
        <w:tc>
          <w:tcPr>
            <w:tcW w:w="1697" w:type="dxa"/>
            <w:noWrap w:val="0"/>
            <w:vAlign w:val="center"/>
          </w:tcPr>
          <w:p w14:paraId="671A53B9">
            <w:pPr>
              <w:pStyle w:val="2"/>
              <w:widowControl/>
              <w:wordWrap w:val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7"/>
              </w:rPr>
              <w:t>12.</w:t>
            </w:r>
            <w:r>
              <w:rPr>
                <w:rFonts w:hint="eastAsia" w:ascii="宋体" w:hAnsi="宋体" w:cs="宋体"/>
                <w:color w:val="333333"/>
                <w:spacing w:val="7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color w:val="333333"/>
                <w:spacing w:val="7"/>
              </w:rPr>
              <w:t>—12</w:t>
            </w:r>
            <w:r>
              <w:rPr>
                <w:rFonts w:hint="eastAsia" w:ascii="宋体" w:hAnsi="宋体" w:eastAsia="宋体" w:cs="宋体"/>
                <w:color w:val="333333"/>
                <w:spacing w:val="7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color w:val="333333"/>
                <w:spacing w:val="7"/>
                <w:lang w:val="en-US" w:eastAsia="zh-CN"/>
              </w:rPr>
              <w:t>19</w:t>
            </w:r>
          </w:p>
        </w:tc>
        <w:tc>
          <w:tcPr>
            <w:tcW w:w="3274" w:type="dxa"/>
            <w:noWrap w:val="0"/>
            <w:vAlign w:val="center"/>
          </w:tcPr>
          <w:p w14:paraId="712A0575">
            <w:pPr>
              <w:ind w:left="0" w:leftChars="0" w:right="0" w:rightChars="0"/>
              <w:jc w:val="left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6 影子</w:t>
            </w: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7 两件宝 </w:t>
            </w:r>
          </w:p>
        </w:tc>
        <w:tc>
          <w:tcPr>
            <w:tcW w:w="983" w:type="dxa"/>
            <w:noWrap w:val="0"/>
            <w:vAlign w:val="center"/>
          </w:tcPr>
          <w:p w14:paraId="73BF216D">
            <w:pPr>
              <w:widowControl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1752" w:type="dxa"/>
            <w:noWrap w:val="0"/>
            <w:vAlign w:val="top"/>
          </w:tcPr>
          <w:p w14:paraId="42FE46FB">
            <w:pPr>
              <w:jc w:val="center"/>
              <w:rPr>
                <w:rFonts w:hint="eastAsia" w:ascii="宋体" w:hAnsi="宋体" w:eastAsia="宋体" w:cs="宋体"/>
                <w:b/>
                <w:color w:val="0F9ED5"/>
                <w:sz w:val="24"/>
              </w:rPr>
            </w:pPr>
          </w:p>
        </w:tc>
      </w:tr>
      <w:tr w14:paraId="1D83A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10" w:type="dxa"/>
            <w:noWrap w:val="0"/>
            <w:vAlign w:val="center"/>
          </w:tcPr>
          <w:p w14:paraId="13CBB9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17</w:t>
            </w:r>
          </w:p>
        </w:tc>
        <w:tc>
          <w:tcPr>
            <w:tcW w:w="1697" w:type="dxa"/>
            <w:noWrap w:val="0"/>
            <w:vAlign w:val="center"/>
          </w:tcPr>
          <w:p w14:paraId="5E07C1A5">
            <w:pPr>
              <w:pStyle w:val="2"/>
              <w:widowControl/>
              <w:wordWrap w:val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spacing w:val="7"/>
                <w:lang w:val="en-US" w:eastAsia="zh-CN"/>
              </w:rPr>
              <w:t>12.22</w:t>
            </w:r>
            <w:r>
              <w:rPr>
                <w:rFonts w:hint="eastAsia" w:ascii="宋体" w:hAnsi="宋体" w:eastAsia="宋体" w:cs="宋体"/>
                <w:color w:val="333333"/>
                <w:spacing w:val="7"/>
              </w:rPr>
              <w:t>—</w:t>
            </w:r>
            <w:r>
              <w:rPr>
                <w:rFonts w:hint="eastAsia" w:ascii="宋体" w:hAnsi="宋体" w:cs="宋体"/>
                <w:color w:val="333333"/>
                <w:spacing w:val="7"/>
                <w:lang w:val="en-US" w:eastAsia="zh-CN"/>
              </w:rPr>
              <w:t>12.26</w:t>
            </w:r>
          </w:p>
        </w:tc>
        <w:tc>
          <w:tcPr>
            <w:tcW w:w="3274" w:type="dxa"/>
            <w:noWrap w:val="0"/>
            <w:vAlign w:val="center"/>
          </w:tcPr>
          <w:p w14:paraId="186F2970">
            <w:pPr>
              <w:ind w:left="0" w:leftChars="0" w:right="0" w:right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语文园地七8比尾巴  9乌鸦喝水</w:t>
            </w:r>
          </w:p>
        </w:tc>
        <w:tc>
          <w:tcPr>
            <w:tcW w:w="983" w:type="dxa"/>
            <w:noWrap w:val="0"/>
            <w:vAlign w:val="center"/>
          </w:tcPr>
          <w:p w14:paraId="4D9FACD4">
            <w:pPr>
              <w:widowControl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6</w:t>
            </w:r>
          </w:p>
        </w:tc>
        <w:tc>
          <w:tcPr>
            <w:tcW w:w="1752" w:type="dxa"/>
            <w:noWrap w:val="0"/>
            <w:vAlign w:val="top"/>
          </w:tcPr>
          <w:p w14:paraId="4592FDD3">
            <w:pPr>
              <w:jc w:val="center"/>
              <w:rPr>
                <w:rFonts w:hint="eastAsia" w:ascii="宋体" w:hAnsi="宋体" w:eastAsia="宋体" w:cs="宋体"/>
                <w:b/>
                <w:color w:val="0F9ED5"/>
                <w:sz w:val="24"/>
              </w:rPr>
            </w:pPr>
          </w:p>
        </w:tc>
      </w:tr>
      <w:tr w14:paraId="5FC33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0" w:type="auto"/>
          </w:tcPr>
          <w:p w14:paraId="756FDB94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18</w:t>
            </w:r>
          </w:p>
        </w:tc>
        <w:tc>
          <w:tcPr>
            <w:tcW w:w="1697" w:type="dxa"/>
            <w:vAlign w:val="center"/>
          </w:tcPr>
          <w:p w14:paraId="5736E696">
            <w:pPr>
              <w:pStyle w:val="2"/>
              <w:widowControl/>
              <w:wordWrap w:val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12.29-1.2</w:t>
            </w:r>
          </w:p>
        </w:tc>
        <w:tc>
          <w:tcPr>
            <w:tcW w:w="3274" w:type="dxa"/>
            <w:vAlign w:val="center"/>
          </w:tcPr>
          <w:p w14:paraId="7FC42CD4">
            <w:pPr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9乌鸦喝水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10</w:t>
            </w:r>
            <w:r>
              <w:rPr>
                <w:rFonts w:hint="eastAsia" w:ascii="Calibri" w:hAnsi="Calibri" w:cs="Times New Roman"/>
                <w:kern w:val="2"/>
                <w:sz w:val="24"/>
                <w:szCs w:val="24"/>
                <w:lang w:val="en-US" w:eastAsia="zh-CN" w:bidi="ar-SA"/>
              </w:rPr>
              <w:t xml:space="preserve"> 雨点儿  </w:t>
            </w:r>
          </w:p>
        </w:tc>
        <w:tc>
          <w:tcPr>
            <w:tcW w:w="983" w:type="dxa"/>
          </w:tcPr>
          <w:p w14:paraId="44BBB01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1752" w:type="dxa"/>
          </w:tcPr>
          <w:p w14:paraId="7749C89E">
            <w:pPr>
              <w:jc w:val="center"/>
              <w:rPr>
                <w:rFonts w:hint="eastAsia" w:ascii="宋体" w:hAnsi="宋体" w:eastAsia="宋体" w:cs="宋体"/>
                <w:b/>
                <w:color w:val="0F9ED5"/>
                <w:sz w:val="24"/>
              </w:rPr>
            </w:pPr>
          </w:p>
        </w:tc>
      </w:tr>
      <w:tr w14:paraId="0277B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0" w:type="auto"/>
          </w:tcPr>
          <w:p w14:paraId="03A9EE5A"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19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4DB78B3A">
            <w:pPr>
              <w:pStyle w:val="2"/>
              <w:widowControl/>
              <w:wordWrap w:val="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1.5-1.9</w:t>
            </w:r>
          </w:p>
        </w:tc>
        <w:tc>
          <w:tcPr>
            <w:tcW w:w="3274" w:type="dxa"/>
            <w:vAlign w:val="center"/>
          </w:tcPr>
          <w:p w14:paraId="77771C67">
            <w:pPr>
              <w:ind w:left="0" w:leftChars="0" w:right="0" w:rightChars="0"/>
              <w:jc w:val="left"/>
              <w:rPr>
                <w:rFonts w:hint="default" w:ascii="Calibri" w:hAnsi="Calibri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Times New Roman"/>
                <w:kern w:val="2"/>
                <w:sz w:val="24"/>
                <w:szCs w:val="24"/>
                <w:lang w:val="en-US" w:eastAsia="zh-CN" w:bidi="ar-SA"/>
              </w:rPr>
              <w:t xml:space="preserve"> 语文园地八</w:t>
            </w:r>
          </w:p>
        </w:tc>
        <w:tc>
          <w:tcPr>
            <w:tcW w:w="983" w:type="dxa"/>
          </w:tcPr>
          <w:p w14:paraId="7C19AA73"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752" w:type="dxa"/>
          </w:tcPr>
          <w:p w14:paraId="071D0108">
            <w:pPr>
              <w:jc w:val="center"/>
              <w:rPr>
                <w:rFonts w:hint="eastAsia" w:ascii="宋体" w:hAnsi="宋体" w:eastAsia="宋体" w:cs="宋体"/>
                <w:b/>
                <w:color w:val="0F9ED5"/>
                <w:sz w:val="24"/>
              </w:rPr>
            </w:pPr>
          </w:p>
        </w:tc>
      </w:tr>
      <w:tr w14:paraId="0BF97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0" w:type="auto"/>
          </w:tcPr>
          <w:p w14:paraId="3B44C2EC"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7A3F11F9">
            <w:pPr>
              <w:pStyle w:val="2"/>
              <w:widowControl/>
              <w:wordWrap w:val="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1.12-1.16</w:t>
            </w:r>
          </w:p>
        </w:tc>
        <w:tc>
          <w:tcPr>
            <w:tcW w:w="3274" w:type="dxa"/>
            <w:vAlign w:val="center"/>
          </w:tcPr>
          <w:p w14:paraId="055E6AB6">
            <w:pPr>
              <w:ind w:left="0" w:leftChars="0" w:right="0" w:rightChars="0"/>
              <w:jc w:val="left"/>
              <w:rPr>
                <w:rFonts w:hint="default" w:ascii="Calibri" w:hAnsi="Calibri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Times New Roman"/>
                <w:sz w:val="24"/>
                <w:szCs w:val="24"/>
                <w:lang w:val="en-US" w:eastAsia="zh-CN"/>
              </w:rPr>
              <w:t>期末复习</w:t>
            </w:r>
          </w:p>
        </w:tc>
        <w:tc>
          <w:tcPr>
            <w:tcW w:w="983" w:type="dxa"/>
          </w:tcPr>
          <w:p w14:paraId="18EA1B32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752" w:type="dxa"/>
          </w:tcPr>
          <w:p w14:paraId="0DD28540">
            <w:pPr>
              <w:jc w:val="center"/>
              <w:rPr>
                <w:rFonts w:hint="eastAsia" w:ascii="宋体" w:hAnsi="宋体" w:eastAsia="宋体" w:cs="宋体"/>
                <w:b/>
                <w:color w:val="0F9ED5"/>
                <w:sz w:val="24"/>
              </w:rPr>
            </w:pPr>
          </w:p>
        </w:tc>
      </w:tr>
      <w:tr w14:paraId="786F1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0" w:type="auto"/>
          </w:tcPr>
          <w:p w14:paraId="58B91B95"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21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7D525085">
            <w:pPr>
              <w:pStyle w:val="2"/>
              <w:widowControl/>
              <w:wordWrap w:val="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1.19-1.2</w:t>
            </w:r>
          </w:p>
        </w:tc>
        <w:tc>
          <w:tcPr>
            <w:tcW w:w="3274" w:type="dxa"/>
            <w:vAlign w:val="center"/>
          </w:tcPr>
          <w:p w14:paraId="73B25CB7">
            <w:pPr>
              <w:ind w:left="0" w:leftChars="0" w:right="0" w:rightChars="0"/>
              <w:jc w:val="left"/>
              <w:rPr>
                <w:rFonts w:hint="default" w:ascii="Calibri" w:hAnsi="Calibri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Times New Roman"/>
                <w:sz w:val="24"/>
                <w:szCs w:val="24"/>
                <w:lang w:val="en-US" w:eastAsia="zh-CN"/>
              </w:rPr>
              <w:t>期末复习</w:t>
            </w:r>
          </w:p>
        </w:tc>
        <w:tc>
          <w:tcPr>
            <w:tcW w:w="983" w:type="dxa"/>
          </w:tcPr>
          <w:p w14:paraId="41C6F1FC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752" w:type="dxa"/>
          </w:tcPr>
          <w:p w14:paraId="4BB64E95">
            <w:pPr>
              <w:jc w:val="center"/>
              <w:rPr>
                <w:rFonts w:hint="eastAsia" w:ascii="宋体" w:hAnsi="宋体" w:eastAsia="宋体" w:cs="宋体"/>
                <w:b/>
                <w:color w:val="0F9ED5"/>
                <w:sz w:val="24"/>
              </w:rPr>
            </w:pPr>
          </w:p>
        </w:tc>
      </w:tr>
      <w:tr w14:paraId="5241E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0" w:type="auto"/>
          </w:tcPr>
          <w:p w14:paraId="735CE6C1"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FFE088">
            <w:pPr>
              <w:pStyle w:val="2"/>
              <w:widowControl/>
              <w:wordWrap w:val="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1.19-1.23</w:t>
            </w:r>
          </w:p>
        </w:tc>
        <w:tc>
          <w:tcPr>
            <w:tcW w:w="0" w:type="auto"/>
          </w:tcPr>
          <w:p w14:paraId="28D5D08A">
            <w:pPr>
              <w:ind w:left="0" w:leftChars="0" w:right="0" w:rightChars="0"/>
              <w:jc w:val="left"/>
              <w:rPr>
                <w:rFonts w:hint="default" w:ascii="Calibri" w:hAnsi="Calibri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Times New Roman"/>
                <w:sz w:val="24"/>
                <w:szCs w:val="24"/>
                <w:lang w:val="en-US" w:eastAsia="zh-CN"/>
              </w:rPr>
              <w:t>期末复习</w:t>
            </w:r>
          </w:p>
        </w:tc>
        <w:tc>
          <w:tcPr>
            <w:tcW w:w="0" w:type="auto"/>
          </w:tcPr>
          <w:p w14:paraId="0256B5E3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0" w:type="auto"/>
          </w:tcPr>
          <w:p w14:paraId="27C5CEC5">
            <w:pPr>
              <w:jc w:val="center"/>
              <w:rPr>
                <w:rFonts w:hint="eastAsia" w:ascii="宋体" w:hAnsi="宋体" w:eastAsia="宋体" w:cs="宋体"/>
                <w:b/>
                <w:color w:val="0F9ED5"/>
                <w:sz w:val="24"/>
              </w:rPr>
            </w:pPr>
          </w:p>
        </w:tc>
      </w:tr>
      <w:tr w14:paraId="04177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0" w:type="auto"/>
          </w:tcPr>
          <w:p w14:paraId="60C8305D"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29C810">
            <w:pPr>
              <w:pStyle w:val="2"/>
              <w:widowControl/>
              <w:wordWrap w:val="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1.26-1.30</w:t>
            </w:r>
          </w:p>
        </w:tc>
        <w:tc>
          <w:tcPr>
            <w:tcW w:w="0" w:type="auto"/>
          </w:tcPr>
          <w:p w14:paraId="0A75E9F9">
            <w:pPr>
              <w:ind w:left="0" w:leftChars="0" w:right="0" w:rightChars="0"/>
              <w:jc w:val="left"/>
              <w:rPr>
                <w:rFonts w:hint="default" w:ascii="Calibri" w:hAnsi="Calibri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Times New Roman"/>
                <w:sz w:val="24"/>
                <w:szCs w:val="24"/>
                <w:lang w:val="en-US" w:eastAsia="zh-CN"/>
              </w:rPr>
              <w:t>期末复习</w:t>
            </w:r>
          </w:p>
        </w:tc>
        <w:tc>
          <w:tcPr>
            <w:tcW w:w="0" w:type="auto"/>
          </w:tcPr>
          <w:p w14:paraId="056A022B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0" w:type="auto"/>
          </w:tcPr>
          <w:p w14:paraId="7685B58E">
            <w:pPr>
              <w:jc w:val="center"/>
              <w:rPr>
                <w:rFonts w:hint="eastAsia" w:ascii="宋体" w:hAnsi="宋体" w:eastAsia="宋体" w:cs="宋体"/>
                <w:b/>
                <w:color w:val="0F9ED5"/>
                <w:sz w:val="24"/>
              </w:rPr>
            </w:pPr>
          </w:p>
        </w:tc>
      </w:tr>
    </w:tbl>
    <w:p w14:paraId="101D38E2">
      <w:pPr>
        <w:jc w:val="center"/>
        <w:rPr>
          <w:rFonts w:hint="eastAsia" w:ascii="宋体" w:hAnsi="宋体" w:eastAsia="宋体"/>
          <w:b/>
          <w:sz w:val="32"/>
          <w:szCs w:val="32"/>
          <w:lang w:val="en-US" w:eastAsia="zh-CN"/>
        </w:rPr>
      </w:pPr>
    </w:p>
    <w:p w14:paraId="7D739745"/>
    <w:p w14:paraId="43A3D2A3"/>
    <w:p w14:paraId="75187124"/>
    <w:p w14:paraId="677457D8"/>
    <w:p w14:paraId="7403320B"/>
    <w:p w14:paraId="61377F18"/>
    <w:p w14:paraId="697CBEE3"/>
    <w:p w14:paraId="7C3E3F90"/>
    <w:p w14:paraId="02949C97"/>
    <w:p w14:paraId="21A5EE51"/>
    <w:p w14:paraId="661AB991"/>
    <w:p w14:paraId="7A86C91E"/>
    <w:p w14:paraId="3A4F1887"/>
    <w:p w14:paraId="714121C3"/>
    <w:p w14:paraId="44C87370"/>
    <w:p w14:paraId="5E227679"/>
    <w:p w14:paraId="41592B72"/>
    <w:p w14:paraId="1DC299CB"/>
    <w:p w14:paraId="0FD71B94"/>
    <w:p w14:paraId="62F1807B"/>
    <w:p w14:paraId="01450234"/>
    <w:p w14:paraId="239D3FFC"/>
    <w:p w14:paraId="391A6D47"/>
    <w:p w14:paraId="0A259212"/>
    <w:p w14:paraId="3F75F400"/>
    <w:p w14:paraId="47613734"/>
    <w:p w14:paraId="3ABCDC57"/>
    <w:p w14:paraId="5CFE8233"/>
    <w:p w14:paraId="61E5E872"/>
    <w:p w14:paraId="2CA17721"/>
    <w:p w14:paraId="6D535D81"/>
    <w:p w14:paraId="02FC52AA"/>
    <w:p w14:paraId="5E725214"/>
    <w:p w14:paraId="74CCE664"/>
    <w:p w14:paraId="1DF0E28E"/>
    <w:p w14:paraId="0F5A23A2"/>
    <w:p w14:paraId="0ABFC1DB"/>
    <w:p w14:paraId="582CD0E3"/>
    <w:p w14:paraId="3DC9B1F1"/>
    <w:p w14:paraId="7BC29B9F"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表3：单元作业设计安排表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2556"/>
        <w:gridCol w:w="1652"/>
        <w:gridCol w:w="1757"/>
      </w:tblGrid>
      <w:tr w14:paraId="11306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top"/>
          </w:tcPr>
          <w:p w14:paraId="6BF353FA"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bookmarkStart w:id="0" w:name="_Hlk159104572"/>
            <w:r>
              <w:rPr>
                <w:rFonts w:hint="eastAsia" w:ascii="宋体" w:hAnsi="宋体" w:eastAsia="宋体" w:cs="宋体"/>
                <w:b/>
                <w:sz w:val="24"/>
              </w:rPr>
              <w:t>周次</w:t>
            </w:r>
          </w:p>
        </w:tc>
        <w:tc>
          <w:tcPr>
            <w:tcW w:w="2556" w:type="dxa"/>
            <w:noWrap w:val="0"/>
            <w:vAlign w:val="top"/>
          </w:tcPr>
          <w:p w14:paraId="46275F8E"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练习内容</w:t>
            </w:r>
          </w:p>
        </w:tc>
        <w:tc>
          <w:tcPr>
            <w:tcW w:w="1652" w:type="dxa"/>
            <w:noWrap w:val="0"/>
            <w:vAlign w:val="top"/>
          </w:tcPr>
          <w:p w14:paraId="299D68EA"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命制人</w:t>
            </w:r>
          </w:p>
        </w:tc>
        <w:tc>
          <w:tcPr>
            <w:tcW w:w="1757" w:type="dxa"/>
            <w:noWrap w:val="0"/>
            <w:vAlign w:val="top"/>
          </w:tcPr>
          <w:p w14:paraId="479B76F5"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审核人</w:t>
            </w:r>
          </w:p>
        </w:tc>
      </w:tr>
      <w:tr w14:paraId="6D3A3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852" w:type="dxa"/>
            <w:noWrap w:val="0"/>
            <w:vAlign w:val="top"/>
          </w:tcPr>
          <w:p w14:paraId="760D2BA7"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</w:rPr>
              <w:t>1</w:t>
            </w:r>
          </w:p>
        </w:tc>
        <w:tc>
          <w:tcPr>
            <w:tcW w:w="2556" w:type="dxa"/>
            <w:noWrap w:val="0"/>
            <w:vAlign w:val="top"/>
          </w:tcPr>
          <w:p w14:paraId="1F47A3E1"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第一单元</w:t>
            </w:r>
          </w:p>
        </w:tc>
        <w:tc>
          <w:tcPr>
            <w:tcW w:w="1652" w:type="dxa"/>
            <w:noWrap w:val="0"/>
            <w:vAlign w:val="top"/>
          </w:tcPr>
          <w:p w14:paraId="4D34FE6E">
            <w:pPr>
              <w:jc w:val="center"/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杨娇</w:t>
            </w:r>
          </w:p>
        </w:tc>
        <w:tc>
          <w:tcPr>
            <w:tcW w:w="1757" w:type="dxa"/>
            <w:noWrap w:val="0"/>
            <w:vAlign w:val="top"/>
          </w:tcPr>
          <w:p w14:paraId="59D14DDB">
            <w:pPr>
              <w:jc w:val="center"/>
              <w:rPr>
                <w:rFonts w:hint="default" w:ascii="宋体" w:hAnsi="宋体" w:eastAsia="宋体" w:cs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魏芬</w:t>
            </w:r>
          </w:p>
        </w:tc>
      </w:tr>
      <w:tr w14:paraId="7C9B8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top"/>
          </w:tcPr>
          <w:p w14:paraId="1BF0E48D"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3</w:t>
            </w:r>
          </w:p>
        </w:tc>
        <w:tc>
          <w:tcPr>
            <w:tcW w:w="2556" w:type="dxa"/>
            <w:noWrap w:val="0"/>
            <w:vAlign w:val="top"/>
          </w:tcPr>
          <w:p w14:paraId="476D9D41"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第二单元</w:t>
            </w:r>
          </w:p>
        </w:tc>
        <w:tc>
          <w:tcPr>
            <w:tcW w:w="1652" w:type="dxa"/>
            <w:noWrap w:val="0"/>
            <w:vAlign w:val="top"/>
          </w:tcPr>
          <w:p w14:paraId="3874B9F4">
            <w:pPr>
              <w:jc w:val="center"/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杨娇</w:t>
            </w:r>
          </w:p>
        </w:tc>
        <w:tc>
          <w:tcPr>
            <w:tcW w:w="1757" w:type="dxa"/>
            <w:noWrap w:val="0"/>
            <w:vAlign w:val="top"/>
          </w:tcPr>
          <w:p w14:paraId="03F10806"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魏芬</w:t>
            </w:r>
          </w:p>
        </w:tc>
      </w:tr>
      <w:tr w14:paraId="14418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top"/>
          </w:tcPr>
          <w:p w14:paraId="21363594"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5</w:t>
            </w:r>
          </w:p>
        </w:tc>
        <w:tc>
          <w:tcPr>
            <w:tcW w:w="2556" w:type="dxa"/>
            <w:noWrap w:val="0"/>
            <w:vAlign w:val="top"/>
          </w:tcPr>
          <w:p w14:paraId="65E54F7B"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第三单元</w:t>
            </w:r>
          </w:p>
        </w:tc>
        <w:tc>
          <w:tcPr>
            <w:tcW w:w="1652" w:type="dxa"/>
            <w:noWrap w:val="0"/>
            <w:vAlign w:val="top"/>
          </w:tcPr>
          <w:p w14:paraId="2992D619"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魏芬</w:t>
            </w:r>
          </w:p>
        </w:tc>
        <w:tc>
          <w:tcPr>
            <w:tcW w:w="1757" w:type="dxa"/>
            <w:noWrap w:val="0"/>
            <w:vAlign w:val="top"/>
          </w:tcPr>
          <w:p w14:paraId="165897E2"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杨娇</w:t>
            </w:r>
          </w:p>
        </w:tc>
      </w:tr>
      <w:tr w14:paraId="4E343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top"/>
          </w:tcPr>
          <w:p w14:paraId="2DABFA6F"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7</w:t>
            </w:r>
          </w:p>
        </w:tc>
        <w:tc>
          <w:tcPr>
            <w:tcW w:w="2556" w:type="dxa"/>
            <w:noWrap w:val="0"/>
            <w:vAlign w:val="top"/>
          </w:tcPr>
          <w:p w14:paraId="1759F92D"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第四单元</w:t>
            </w:r>
          </w:p>
        </w:tc>
        <w:tc>
          <w:tcPr>
            <w:tcW w:w="1652" w:type="dxa"/>
            <w:noWrap w:val="0"/>
            <w:vAlign w:val="top"/>
          </w:tcPr>
          <w:p w14:paraId="2B9828E1"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魏芬</w:t>
            </w:r>
          </w:p>
        </w:tc>
        <w:tc>
          <w:tcPr>
            <w:tcW w:w="1757" w:type="dxa"/>
            <w:noWrap w:val="0"/>
            <w:vAlign w:val="top"/>
          </w:tcPr>
          <w:p w14:paraId="634B2F9B"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杨娇</w:t>
            </w:r>
          </w:p>
        </w:tc>
      </w:tr>
      <w:tr w14:paraId="5B9F8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top"/>
          </w:tcPr>
          <w:p w14:paraId="73C196B3"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9</w:t>
            </w:r>
          </w:p>
        </w:tc>
        <w:tc>
          <w:tcPr>
            <w:tcW w:w="2556" w:type="dxa"/>
            <w:noWrap w:val="0"/>
            <w:vAlign w:val="top"/>
          </w:tcPr>
          <w:p w14:paraId="13193A16"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第五单元</w:t>
            </w:r>
          </w:p>
        </w:tc>
        <w:tc>
          <w:tcPr>
            <w:tcW w:w="1652" w:type="dxa"/>
            <w:noWrap w:val="0"/>
            <w:vAlign w:val="top"/>
          </w:tcPr>
          <w:p w14:paraId="57213260">
            <w:pPr>
              <w:jc w:val="center"/>
              <w:rPr>
                <w:rFonts w:hint="eastAsia" w:ascii="宋体" w:hAnsi="宋体" w:eastAsia="宋体" w:cs="宋体"/>
                <w:b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杨娇</w:t>
            </w:r>
          </w:p>
        </w:tc>
        <w:tc>
          <w:tcPr>
            <w:tcW w:w="1757" w:type="dxa"/>
            <w:noWrap w:val="0"/>
            <w:vAlign w:val="top"/>
          </w:tcPr>
          <w:p w14:paraId="34332576"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魏芬</w:t>
            </w:r>
          </w:p>
        </w:tc>
      </w:tr>
      <w:tr w14:paraId="29E69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top"/>
          </w:tcPr>
          <w:p w14:paraId="6A7AE752"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11</w:t>
            </w:r>
          </w:p>
        </w:tc>
        <w:tc>
          <w:tcPr>
            <w:tcW w:w="2556" w:type="dxa"/>
            <w:noWrap w:val="0"/>
            <w:vAlign w:val="top"/>
          </w:tcPr>
          <w:p w14:paraId="3EB78CB7"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第六单元</w:t>
            </w:r>
          </w:p>
        </w:tc>
        <w:tc>
          <w:tcPr>
            <w:tcW w:w="1652" w:type="dxa"/>
            <w:noWrap w:val="0"/>
            <w:vAlign w:val="top"/>
          </w:tcPr>
          <w:p w14:paraId="30F8B9F1">
            <w:pPr>
              <w:jc w:val="center"/>
              <w:rPr>
                <w:rFonts w:hint="eastAsia" w:ascii="宋体" w:hAnsi="宋体" w:eastAsia="宋体" w:cs="宋体"/>
                <w:b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杨娇</w:t>
            </w:r>
          </w:p>
        </w:tc>
        <w:tc>
          <w:tcPr>
            <w:tcW w:w="1757" w:type="dxa"/>
            <w:noWrap w:val="0"/>
            <w:vAlign w:val="top"/>
          </w:tcPr>
          <w:p w14:paraId="16678BBC">
            <w:pPr>
              <w:jc w:val="center"/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魏芬</w:t>
            </w:r>
          </w:p>
        </w:tc>
      </w:tr>
      <w:tr w14:paraId="6CF37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top"/>
          </w:tcPr>
          <w:p w14:paraId="5876C14F"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13</w:t>
            </w:r>
          </w:p>
        </w:tc>
        <w:tc>
          <w:tcPr>
            <w:tcW w:w="2556" w:type="dxa"/>
            <w:noWrap w:val="0"/>
            <w:vAlign w:val="top"/>
          </w:tcPr>
          <w:p w14:paraId="11EB008D"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第七单元</w:t>
            </w:r>
          </w:p>
        </w:tc>
        <w:tc>
          <w:tcPr>
            <w:tcW w:w="1652" w:type="dxa"/>
            <w:noWrap w:val="0"/>
            <w:vAlign w:val="top"/>
          </w:tcPr>
          <w:p w14:paraId="010C7BC6">
            <w:pPr>
              <w:jc w:val="center"/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杨娇</w:t>
            </w:r>
          </w:p>
        </w:tc>
        <w:tc>
          <w:tcPr>
            <w:tcW w:w="1757" w:type="dxa"/>
            <w:noWrap w:val="0"/>
            <w:vAlign w:val="top"/>
          </w:tcPr>
          <w:p w14:paraId="4E7C8E88"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魏芬</w:t>
            </w:r>
          </w:p>
        </w:tc>
      </w:tr>
      <w:tr w14:paraId="597A0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top"/>
          </w:tcPr>
          <w:p w14:paraId="5EEEB9D3"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15</w:t>
            </w:r>
          </w:p>
        </w:tc>
        <w:tc>
          <w:tcPr>
            <w:tcW w:w="2556" w:type="dxa"/>
            <w:noWrap w:val="0"/>
            <w:vAlign w:val="top"/>
          </w:tcPr>
          <w:p w14:paraId="1F8B5883"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第八单元</w:t>
            </w:r>
          </w:p>
        </w:tc>
        <w:tc>
          <w:tcPr>
            <w:tcW w:w="1652" w:type="dxa"/>
            <w:noWrap w:val="0"/>
            <w:vAlign w:val="top"/>
          </w:tcPr>
          <w:p w14:paraId="104DA3B6"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魏芬</w:t>
            </w:r>
          </w:p>
        </w:tc>
        <w:tc>
          <w:tcPr>
            <w:tcW w:w="1757" w:type="dxa"/>
            <w:noWrap w:val="0"/>
            <w:vAlign w:val="top"/>
          </w:tcPr>
          <w:p w14:paraId="43455443">
            <w:pPr>
              <w:jc w:val="center"/>
              <w:rPr>
                <w:rFonts w:hint="eastAsia" w:ascii="宋体" w:hAnsi="宋体" w:eastAsia="宋体" w:cs="宋体"/>
                <w:b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杨娇</w:t>
            </w:r>
          </w:p>
        </w:tc>
      </w:tr>
      <w:tr w14:paraId="4A435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top"/>
          </w:tcPr>
          <w:p w14:paraId="1ADED993"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17</w:t>
            </w:r>
          </w:p>
        </w:tc>
        <w:tc>
          <w:tcPr>
            <w:tcW w:w="2556" w:type="dxa"/>
            <w:noWrap w:val="0"/>
            <w:vAlign w:val="top"/>
          </w:tcPr>
          <w:p w14:paraId="6BCC1682"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期末复习</w:t>
            </w:r>
          </w:p>
        </w:tc>
        <w:tc>
          <w:tcPr>
            <w:tcW w:w="1652" w:type="dxa"/>
            <w:noWrap w:val="0"/>
            <w:vAlign w:val="top"/>
          </w:tcPr>
          <w:p w14:paraId="15BE1C80">
            <w:pPr>
              <w:jc w:val="center"/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杨娇</w:t>
            </w:r>
          </w:p>
        </w:tc>
        <w:tc>
          <w:tcPr>
            <w:tcW w:w="1757" w:type="dxa"/>
            <w:noWrap w:val="0"/>
            <w:vAlign w:val="top"/>
          </w:tcPr>
          <w:p w14:paraId="5A0E6E2B"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魏芬</w:t>
            </w:r>
          </w:p>
        </w:tc>
      </w:tr>
      <w:tr w14:paraId="757A5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top"/>
          </w:tcPr>
          <w:p w14:paraId="700F447E">
            <w:pPr>
              <w:jc w:val="center"/>
              <w:rPr>
                <w:rFonts w:hint="default" w:ascii="宋体" w:hAnsi="宋体" w:eastAsia="宋体" w:cs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19</w:t>
            </w:r>
          </w:p>
        </w:tc>
        <w:tc>
          <w:tcPr>
            <w:tcW w:w="2556" w:type="dxa"/>
            <w:noWrap w:val="0"/>
            <w:vAlign w:val="top"/>
          </w:tcPr>
          <w:p w14:paraId="62BA0AF1">
            <w:pPr>
              <w:jc w:val="center"/>
              <w:rPr>
                <w:rFonts w:hint="default" w:ascii="宋体" w:hAnsi="宋体" w:eastAsia="宋体" w:cs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期末复习</w:t>
            </w:r>
          </w:p>
        </w:tc>
        <w:tc>
          <w:tcPr>
            <w:tcW w:w="1652" w:type="dxa"/>
            <w:noWrap w:val="0"/>
            <w:vAlign w:val="top"/>
          </w:tcPr>
          <w:p w14:paraId="50D4C876">
            <w:pPr>
              <w:jc w:val="center"/>
              <w:rPr>
                <w:rFonts w:hint="default" w:ascii="宋体" w:hAnsi="宋体" w:eastAsia="宋体" w:cs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魏芬</w:t>
            </w:r>
          </w:p>
        </w:tc>
        <w:tc>
          <w:tcPr>
            <w:tcW w:w="1757" w:type="dxa"/>
            <w:noWrap w:val="0"/>
            <w:vAlign w:val="top"/>
          </w:tcPr>
          <w:p w14:paraId="5275C430">
            <w:pPr>
              <w:jc w:val="center"/>
              <w:rPr>
                <w:rFonts w:hint="default" w:ascii="宋体" w:hAnsi="宋体" w:eastAsia="宋体" w:cs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杨娇</w:t>
            </w:r>
          </w:p>
        </w:tc>
      </w:tr>
      <w:tr w14:paraId="2E9AC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top"/>
          </w:tcPr>
          <w:p w14:paraId="1CF9C876">
            <w:pPr>
              <w:jc w:val="center"/>
              <w:rPr>
                <w:rFonts w:hint="default" w:ascii="宋体" w:hAnsi="宋体" w:eastAsia="宋体" w:cs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20</w:t>
            </w:r>
          </w:p>
        </w:tc>
        <w:tc>
          <w:tcPr>
            <w:tcW w:w="2556" w:type="dxa"/>
            <w:noWrap w:val="0"/>
            <w:vAlign w:val="top"/>
          </w:tcPr>
          <w:p w14:paraId="4869E76F">
            <w:pPr>
              <w:jc w:val="center"/>
              <w:rPr>
                <w:rFonts w:hint="default" w:ascii="宋体" w:hAnsi="宋体" w:eastAsia="宋体" w:cs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期末复习</w:t>
            </w:r>
          </w:p>
        </w:tc>
        <w:tc>
          <w:tcPr>
            <w:tcW w:w="1652" w:type="dxa"/>
            <w:noWrap w:val="0"/>
            <w:vAlign w:val="top"/>
          </w:tcPr>
          <w:p w14:paraId="53AFDAD7">
            <w:pPr>
              <w:jc w:val="center"/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魏芬</w:t>
            </w:r>
          </w:p>
        </w:tc>
        <w:tc>
          <w:tcPr>
            <w:tcW w:w="1757" w:type="dxa"/>
            <w:noWrap w:val="0"/>
            <w:vAlign w:val="top"/>
          </w:tcPr>
          <w:p w14:paraId="226404AD">
            <w:pPr>
              <w:jc w:val="center"/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杨娇</w:t>
            </w:r>
          </w:p>
        </w:tc>
      </w:tr>
      <w:bookmarkEnd w:id="0"/>
    </w:tbl>
    <w:p w14:paraId="0F2ED98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793DE2"/>
    <w:multiLevelType w:val="singleLevel"/>
    <w:tmpl w:val="86793DE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2B4E105"/>
    <w:multiLevelType w:val="singleLevel"/>
    <w:tmpl w:val="92B4E10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9BB36D47"/>
    <w:multiLevelType w:val="singleLevel"/>
    <w:tmpl w:val="9BB36D4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F955E626"/>
    <w:multiLevelType w:val="singleLevel"/>
    <w:tmpl w:val="F955E62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00000010"/>
    <w:multiLevelType w:val="singleLevel"/>
    <w:tmpl w:val="0000001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00000011"/>
    <w:multiLevelType w:val="singleLevel"/>
    <w:tmpl w:val="0000001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00000022"/>
    <w:multiLevelType w:val="multilevel"/>
    <w:tmpl w:val="00000022"/>
    <w:lvl w:ilvl="0" w:tentative="0">
      <w:start w:val="1"/>
      <w:numFmt w:val="decimal"/>
      <w:lvlText w:val="%1.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7">
    <w:nsid w:val="10603286"/>
    <w:multiLevelType w:val="singleLevel"/>
    <w:tmpl w:val="1060328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319E4535"/>
    <w:multiLevelType w:val="multilevel"/>
    <w:tmpl w:val="319E4535"/>
    <w:lvl w:ilvl="0" w:tentative="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9">
    <w:nsid w:val="44BA6341"/>
    <w:multiLevelType w:val="singleLevel"/>
    <w:tmpl w:val="44BA6341"/>
    <w:lvl w:ilvl="0" w:tentative="0">
      <w:start w:val="3"/>
      <w:numFmt w:val="decimal"/>
      <w:lvlText w:val="%1."/>
      <w:lvlJc w:val="left"/>
    </w:lvl>
  </w:abstractNum>
  <w:abstractNum w:abstractNumId="10">
    <w:nsid w:val="539E4C6B"/>
    <w:multiLevelType w:val="singleLevel"/>
    <w:tmpl w:val="539E4C6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57CDDE90"/>
    <w:multiLevelType w:val="singleLevel"/>
    <w:tmpl w:val="57CDDE9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9"/>
  </w:num>
  <w:num w:numId="5">
    <w:abstractNumId w:val="5"/>
  </w:num>
  <w:num w:numId="6">
    <w:abstractNumId w:val="7"/>
  </w:num>
  <w:num w:numId="7">
    <w:abstractNumId w:val="1"/>
  </w:num>
  <w:num w:numId="8">
    <w:abstractNumId w:val="2"/>
  </w:num>
  <w:num w:numId="9">
    <w:abstractNumId w:val="10"/>
  </w:num>
  <w:num w:numId="10">
    <w:abstractNumId w:val="4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4C323A"/>
    <w:rsid w:val="03771E7F"/>
    <w:rsid w:val="0BD92584"/>
    <w:rsid w:val="22230DB0"/>
    <w:rsid w:val="2F25260C"/>
    <w:rsid w:val="3FDFC7DC"/>
    <w:rsid w:val="5DF5506C"/>
    <w:rsid w:val="7F4C323A"/>
    <w:rsid w:val="B9B6B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000000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 w:val="0"/>
      <w:spacing w:after="0"/>
      <w:jc w:val="left"/>
    </w:pPr>
    <w:rPr>
      <w:rFonts w:ascii="Calibri" w:hAnsi="Calibri" w:eastAsia="宋体" w:cs="Calibr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http://192.168.0.3/Article/UploadFiles/201110/20111017103724708.jp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192.168.0.3/Article/UploadFiles/201110/20111017103724708.jpg" TargetMode="Externa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2201</Words>
  <Characters>2293</Characters>
  <Lines>0</Lines>
  <Paragraphs>0</Paragraphs>
  <TotalTime>1</TotalTime>
  <ScaleCrop>false</ScaleCrop>
  <LinksUpToDate>false</LinksUpToDate>
  <CharactersWithSpaces>2343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2025-08-31T16:57:00Z</dcterms:created>
  <dc:creator>杨教主</dc:creator>
  <cp:lastModifiedBy>杨教主</cp:lastModifiedBy>
  <dcterms:modified xsi:type="dcterms:W3CDTF">2025-09-01T11:35:09Z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210C8D3C0430463D9E873146D84531CF_13</vt:lpwstr>
  </property>
  <property fmtid="{D5CDD505-2E9C-101B-9397-08002B2CF9AE}" pid="4" name="KSOTemplateDocerSaveRecord">
    <vt:lpwstr>eyJoZGlkIjoiZTNiMmJjMGUyMDNhMGI0MjllZTc4OTE3ODRjOTBjMWQiLCJ1c2VySWQiOiIzNDA3MDU0NzUifQ==</vt:lpwstr>
  </property>
</Properties>
</file>