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A2FF" w14:textId="4F30630B" w:rsidR="0028768E" w:rsidRPr="00F54202" w:rsidRDefault="0028768E" w:rsidP="00ED00A1">
      <w:pPr>
        <w:snapToGrid w:val="0"/>
        <w:ind w:firstLineChars="200" w:firstLine="560"/>
        <w:rPr>
          <w:sz w:val="28"/>
        </w:rPr>
      </w:pPr>
      <w:r>
        <w:rPr>
          <w:rFonts w:hint="eastAsia"/>
          <w:sz w:val="28"/>
        </w:rPr>
        <w:t>三（2）班 2025-2026学年第一学期班队工作计划</w:t>
      </w:r>
      <w:r>
        <w:br/>
      </w:r>
      <w:r>
        <w:rPr>
          <w:rFonts w:hint="eastAsia"/>
          <w:sz w:val="28"/>
        </w:rPr>
        <w:t>一、 指导思想</w:t>
      </w:r>
      <w:r>
        <w:br/>
      </w:r>
      <w:r>
        <w:rPr>
          <w:rFonts w:hint="eastAsia"/>
          <w:sz w:val="28"/>
        </w:rPr>
        <w:t>本学期，本班班队工作将以学校德育工作计划和少先队大队部的工作思路为指导，紧扣“立德树人”的根本任务，以学生日常行为规范的养成为基础，以丰富多彩、积极向上的班队活动为载体，结合三年级学生的年龄和心理特点，努力营造文明、和谐、活泼、奋进的班级氛围。旨在增强学生的集体荣誉感和凝聚力，培养他们的自我管理能力、创新精神和实践能力，促进全体学生全面、健康、快乐地成长。</w:t>
      </w:r>
      <w:r>
        <w:br/>
      </w:r>
      <w:r>
        <w:rPr>
          <w:rFonts w:hint="eastAsia"/>
          <w:sz w:val="28"/>
        </w:rPr>
        <w:t>二、 班级情况分析</w:t>
      </w:r>
      <w:r>
        <w:br/>
      </w:r>
      <w:r>
        <w:rPr>
          <w:rFonts w:hint="eastAsia"/>
          <w:sz w:val="28"/>
        </w:rPr>
        <w:t>本班现有学生 44人，其中男生 22 人，女生 22人。经过两年多的学习生活，大部分学生已养成了较好的学习习惯和行为习惯，能遵守学校纪律，关心集体，乐于参与各项活动。学生个性活泼，有较强的求知欲和表现欲。 存在优点：学生整体思想纯朴，尊敬师长，同学之间团结友爱，班级干部队伍初步形成，有一定的工作能力。 不足之处：部分学生的自律性有待加强，注意力容易分散；个别学生学习方法需改进，缺乏克服困难的毅力；在公共场合的礼仪和卫生习惯仍需进一步引导；班级凝聚力还有提升空间。</w:t>
      </w:r>
      <w:r>
        <w:br/>
      </w:r>
      <w:r>
        <w:rPr>
          <w:rFonts w:hint="eastAsia"/>
          <w:sz w:val="28"/>
        </w:rPr>
        <w:t>三、 工作目标</w:t>
      </w:r>
      <w:r>
        <w:br/>
      </w:r>
      <w:r>
        <w:rPr>
          <w:rFonts w:hint="eastAsia"/>
          <w:sz w:val="28"/>
        </w:rPr>
        <w:t>1. 思想品德目标： 培养学生爱祖国、爱集体、爱劳动、爱科学的情感。懂得基本的社会公德，初步形成正确的价值观。</w:t>
      </w:r>
      <w:r>
        <w:br/>
      </w:r>
      <w:r>
        <w:rPr>
          <w:rFonts w:hint="eastAsia"/>
          <w:sz w:val="28"/>
        </w:rPr>
        <w:t>2. 行为习惯目标： 强化《小学生日常行为规范》教育，重点抓好课堂纪律、课间文明休息、环境卫生和个人卫生习惯，培养学生良好的学习习惯和生活习惯。</w:t>
      </w:r>
      <w:r>
        <w:br/>
      </w:r>
      <w:r>
        <w:rPr>
          <w:rFonts w:hint="eastAsia"/>
          <w:sz w:val="28"/>
        </w:rPr>
        <w:t>3. 班级建设目标： 完善班干部队伍，培养其服务意识和管理能力，形成“人人有事做，事事有人管”的班级自治氛围。增强班级凝聚力，争创“文明班级”。</w:t>
      </w:r>
      <w:r>
        <w:br/>
      </w:r>
      <w:r>
        <w:rPr>
          <w:rFonts w:hint="eastAsia"/>
          <w:sz w:val="28"/>
        </w:rPr>
        <w:t>4. 安全教育目标： 加强安全教育和法制启蒙教育，提高学生的自我保护意识和能力，确保无重大安全事故发生。</w:t>
      </w:r>
      <w:r>
        <w:br/>
      </w:r>
      <w:r>
        <w:rPr>
          <w:rFonts w:hint="eastAsia"/>
          <w:sz w:val="28"/>
        </w:rPr>
        <w:t>5. 家校共育目标： 密切与家长的联系沟通，形成教育合力，共同促进学生发展。</w:t>
      </w:r>
      <w:r>
        <w:br/>
      </w:r>
      <w:r>
        <w:rPr>
          <w:rFonts w:hint="eastAsia"/>
          <w:sz w:val="28"/>
        </w:rPr>
        <w:t>四、 主要工作及措施</w:t>
      </w:r>
      <w:r>
        <w:br/>
      </w:r>
      <w:r>
        <w:rPr>
          <w:rFonts w:hint="eastAsia"/>
          <w:sz w:val="28"/>
        </w:rPr>
        <w:t>(一) 常规管理工作</w:t>
      </w:r>
      <w:r>
        <w:br/>
      </w:r>
      <w:r>
        <w:rPr>
          <w:rFonts w:hint="eastAsia"/>
          <w:sz w:val="28"/>
        </w:rPr>
        <w:t>1. 完善班规班纪： 与学生共同讨论修订班级公约，明确奖惩制度，并严格执行。</w:t>
      </w:r>
      <w:r>
        <w:br/>
      </w:r>
      <w:r>
        <w:rPr>
          <w:rFonts w:hint="eastAsia"/>
          <w:sz w:val="28"/>
        </w:rPr>
        <w:t>2. 干部队伍建设： 定期召开班干部会议，培训指导工作方法，实行班干部轮值制度，让更多学生得到锻炼。</w:t>
      </w:r>
      <w:r>
        <w:br/>
      </w:r>
      <w:r>
        <w:rPr>
          <w:rFonts w:hint="eastAsia"/>
          <w:sz w:val="28"/>
        </w:rPr>
        <w:t>3. 日常检查评比： 设立“纪律”、“卫生”、“两操”、“文明”等评比栏，每日由值日干部和小队长检查记录，每周总结反馈，激励学生争先创优。</w:t>
      </w:r>
      <w:r>
        <w:br/>
      </w:r>
      <w:r>
        <w:rPr>
          <w:rFonts w:hint="eastAsia"/>
          <w:sz w:val="28"/>
        </w:rPr>
        <w:t>4. 关注个体差异： 多与学困生、行偏生谈心交流，发现闪光点，给予更多关爱和帮助，建立互助小组。</w:t>
      </w:r>
      <w:r>
        <w:br/>
      </w:r>
      <w:r>
        <w:rPr>
          <w:rFonts w:hint="eastAsia"/>
          <w:sz w:val="28"/>
        </w:rPr>
        <w:t>(二) 思想品德教育</w:t>
      </w:r>
      <w:r>
        <w:br/>
      </w:r>
      <w:r>
        <w:rPr>
          <w:rFonts w:hint="eastAsia"/>
          <w:sz w:val="28"/>
        </w:rPr>
        <w:t>1. 利用好班队会课： 围绕“爱国教育”、“感恩教育”、“诚信教育”、“环保教育”等</w:t>
      </w:r>
      <w:r>
        <w:rPr>
          <w:rFonts w:hint="eastAsia"/>
          <w:sz w:val="28"/>
        </w:rPr>
        <w:lastRenderedPageBreak/>
        <w:t>主题，开展形式多样的主题班队会。</w:t>
      </w:r>
      <w:r>
        <w:br/>
      </w:r>
      <w:r>
        <w:rPr>
          <w:rFonts w:hint="eastAsia"/>
          <w:sz w:val="28"/>
        </w:rPr>
        <w:t>2. 抓住教育契机： 结合教师节、国庆节、建队日、元旦等重大节日和纪念日，开展相应的庆祝或纪念活动，渗透思想教育。</w:t>
      </w:r>
      <w:r>
        <w:br/>
      </w:r>
      <w:r>
        <w:rPr>
          <w:rFonts w:hint="eastAsia"/>
          <w:sz w:val="28"/>
        </w:rPr>
        <w:t>3. 树立身边榜样： 每周评选“班级之星”（如：学习之星、进步之星、劳动之星、礼仪之星），发挥榜样示范作用。</w:t>
      </w:r>
      <w:r>
        <w:br/>
      </w:r>
      <w:r>
        <w:rPr>
          <w:rFonts w:hint="eastAsia"/>
          <w:sz w:val="28"/>
        </w:rPr>
        <w:t>(三) 行为习惯养成</w:t>
      </w:r>
      <w:r>
        <w:br/>
      </w:r>
      <w:r>
        <w:rPr>
          <w:rFonts w:hint="eastAsia"/>
          <w:sz w:val="28"/>
        </w:rPr>
        <w:t>1. 学习习惯： 强调课前预习、上课专心听讲、积极发言、认真完成作业、勤于阅读等习惯。</w:t>
      </w:r>
      <w:r>
        <w:br/>
      </w:r>
      <w:r>
        <w:rPr>
          <w:rFonts w:hint="eastAsia"/>
          <w:sz w:val="28"/>
        </w:rPr>
        <w:t>2. 礼仪习惯： 教育学生使用礼貌用语，尊敬师长，团结同学，仪表整洁。</w:t>
      </w:r>
      <w:r>
        <w:br/>
      </w:r>
      <w:r>
        <w:rPr>
          <w:rFonts w:hint="eastAsia"/>
          <w:sz w:val="28"/>
        </w:rPr>
        <w:t>3. 卫生习惯： 坚持每日个人卫生检查，做好教室和包干区的保洁工作，不乱丢垃圾，保持环境整洁。</w:t>
      </w:r>
      <w:r>
        <w:br/>
      </w:r>
      <w:r>
        <w:rPr>
          <w:rFonts w:hint="eastAsia"/>
          <w:sz w:val="28"/>
        </w:rPr>
        <w:t>4. 劳动习惯： 明确值日生职责，培养责任意识，让学生热爱劳动，珍惜劳动成果。</w:t>
      </w:r>
      <w:r>
        <w:br/>
      </w:r>
      <w:r>
        <w:rPr>
          <w:rFonts w:hint="eastAsia"/>
          <w:sz w:val="28"/>
        </w:rPr>
        <w:t>(四) 安全法制教育</w:t>
      </w:r>
      <w:r>
        <w:br/>
      </w:r>
      <w:r>
        <w:rPr>
          <w:rFonts w:hint="eastAsia"/>
          <w:sz w:val="28"/>
        </w:rPr>
        <w:t>1. 常态化教育： 利用晨会、放学前“一分钟安全提醒”等时间，经常性进行交通安全、课间活动安全、消防安全、防溺水、食品安全等教育。</w:t>
      </w:r>
      <w:r>
        <w:br/>
      </w:r>
      <w:r>
        <w:rPr>
          <w:rFonts w:hint="eastAsia"/>
          <w:sz w:val="28"/>
        </w:rPr>
        <w:t>2. 主题教育活动： 开展“安全伴我行”等主题班会，进行应急疏散演练，提高学生自救自护能力。</w:t>
      </w:r>
      <w:r>
        <w:br/>
      </w:r>
      <w:r>
        <w:rPr>
          <w:rFonts w:hint="eastAsia"/>
          <w:sz w:val="28"/>
        </w:rPr>
        <w:t>3. 法制启蒙： 通过小故事、案例分析等形式进行初步的法制观念教育。</w:t>
      </w:r>
      <w:r>
        <w:br/>
      </w:r>
      <w:r>
        <w:rPr>
          <w:rFonts w:hint="eastAsia"/>
          <w:sz w:val="28"/>
        </w:rPr>
        <w:t>(五) 班级文化建设</w:t>
      </w:r>
      <w:r>
        <w:br/>
      </w:r>
      <w:r>
        <w:rPr>
          <w:rFonts w:hint="eastAsia"/>
          <w:sz w:val="28"/>
        </w:rPr>
        <w:t>1. 优化教室环境： 精心布置教室，办好“学习园地”、“图书角”、“评比栏”、“作品展示栏”等，营造温馨、积极向上的学习环境。</w:t>
      </w:r>
      <w:r>
        <w:br/>
      </w:r>
      <w:r>
        <w:rPr>
          <w:rFonts w:hint="eastAsia"/>
          <w:sz w:val="28"/>
        </w:rPr>
        <w:t>2. 开展文体活动： 组织班级内的朗读比赛、讲故事比赛、手抄报比赛、小型运动会等，丰富课余生活，发展学生特长。</w:t>
      </w:r>
      <w:r>
        <w:br/>
      </w:r>
      <w:r>
        <w:rPr>
          <w:rFonts w:hint="eastAsia"/>
          <w:sz w:val="28"/>
        </w:rPr>
        <w:t>3. 增强集体荣誉感： 积极组织学生参加学校举办的各项活动（如运动会、艺术节等），培养学生为集体争光的意识。</w:t>
      </w:r>
      <w:r>
        <w:br/>
      </w:r>
      <w:r>
        <w:rPr>
          <w:rFonts w:hint="eastAsia"/>
          <w:sz w:val="28"/>
        </w:rPr>
        <w:t>(六) 家校联系工作</w:t>
      </w:r>
      <w:r>
        <w:br/>
      </w:r>
      <w:r>
        <w:rPr>
          <w:rFonts w:hint="eastAsia"/>
          <w:sz w:val="28"/>
        </w:rPr>
        <w:t>1. 畅通沟通渠道： 通过电话、班级微信群、家校联系本等多种方式与家长保持经常性联系。</w:t>
      </w:r>
      <w:r>
        <w:br/>
      </w:r>
      <w:r>
        <w:rPr>
          <w:rFonts w:hint="eastAsia"/>
          <w:sz w:val="28"/>
        </w:rPr>
        <w:t>2. 召开家长会： 定期召开家长会，向家长汇报班级工作和学生情况，交流教育方法。</w:t>
      </w:r>
      <w:r>
        <w:br/>
      </w:r>
      <w:r>
        <w:rPr>
          <w:rFonts w:hint="eastAsia"/>
          <w:sz w:val="28"/>
        </w:rPr>
        <w:t>3. 家访工作： 有针对性的进行家访，更深入地了解学生，争取家长的支持与配合。</w:t>
      </w:r>
      <w:r>
        <w:br/>
      </w:r>
      <w:r>
        <w:rPr>
          <w:rFonts w:hint="eastAsia"/>
          <w:sz w:val="28"/>
        </w:rPr>
        <w:t>五、 每月工作安排（示例）</w:t>
      </w:r>
      <w:r>
        <w:br/>
      </w:r>
      <w:r>
        <w:rPr>
          <w:rFonts w:hint="eastAsia"/>
          <w:sz w:val="28"/>
        </w:rPr>
        <w:t>· 九月： 常规教育月</w:t>
      </w:r>
      <w:r>
        <w:br/>
      </w:r>
      <w:r>
        <w:rPr>
          <w:rFonts w:hint="eastAsia"/>
          <w:sz w:val="28"/>
        </w:rPr>
        <w:t xml:space="preserve">  · 入学收心教育，制定班级计划。</w:t>
      </w:r>
      <w:r>
        <w:br/>
      </w:r>
      <w:r>
        <w:rPr>
          <w:rFonts w:hint="eastAsia"/>
          <w:sz w:val="28"/>
        </w:rPr>
        <w:lastRenderedPageBreak/>
        <w:t xml:space="preserve">  · 强化课堂常规和日常行为规范训练。</w:t>
      </w:r>
      <w:r>
        <w:br/>
      </w:r>
      <w:r>
        <w:rPr>
          <w:rFonts w:hint="eastAsia"/>
          <w:sz w:val="28"/>
        </w:rPr>
        <w:t xml:space="preserve">  · 庆祝教师节，开展尊师活动。</w:t>
      </w:r>
      <w:r>
        <w:br/>
      </w:r>
      <w:r>
        <w:rPr>
          <w:rFonts w:hint="eastAsia"/>
          <w:sz w:val="28"/>
        </w:rPr>
        <w:t xml:space="preserve">  · 组建班委会，明确分工。</w:t>
      </w:r>
      <w:r>
        <w:br/>
      </w:r>
      <w:r>
        <w:rPr>
          <w:rFonts w:hint="eastAsia"/>
          <w:sz w:val="28"/>
        </w:rPr>
        <w:t xml:space="preserve">  · 安全教育（重点：校园安全、交通安全）。</w:t>
      </w:r>
      <w:r>
        <w:br/>
      </w:r>
      <w:r>
        <w:rPr>
          <w:rFonts w:hint="eastAsia"/>
          <w:sz w:val="28"/>
        </w:rPr>
        <w:t>· 十月： 爱国爱队月</w:t>
      </w:r>
      <w:r>
        <w:br/>
      </w:r>
      <w:r>
        <w:rPr>
          <w:rFonts w:hint="eastAsia"/>
          <w:sz w:val="28"/>
        </w:rPr>
        <w:t xml:space="preserve">  · 庆祝国庆节，开展爱国主义教育活动。</w:t>
      </w:r>
      <w:r>
        <w:br/>
      </w:r>
      <w:r>
        <w:rPr>
          <w:rFonts w:hint="eastAsia"/>
          <w:sz w:val="28"/>
        </w:rPr>
        <w:t xml:space="preserve">  · 庆祝建队日，进行少先队知识教育。</w:t>
      </w:r>
      <w:r>
        <w:br/>
      </w:r>
      <w:r>
        <w:rPr>
          <w:rFonts w:hint="eastAsia"/>
          <w:sz w:val="28"/>
        </w:rPr>
        <w:t xml:space="preserve">  · 秋季卫生与健康知识教育。</w:t>
      </w:r>
      <w:r>
        <w:br/>
      </w:r>
      <w:r>
        <w:rPr>
          <w:rFonts w:hint="eastAsia"/>
          <w:sz w:val="28"/>
        </w:rPr>
        <w:t xml:space="preserve">  · 筹备秋季运动会。</w:t>
      </w:r>
      <w:r>
        <w:br/>
      </w:r>
      <w:r>
        <w:rPr>
          <w:rFonts w:hint="eastAsia"/>
          <w:sz w:val="28"/>
        </w:rPr>
        <w:t>· 十一月： 学习竞赛月</w:t>
      </w:r>
      <w:r>
        <w:br/>
      </w:r>
      <w:r>
        <w:rPr>
          <w:rFonts w:hint="eastAsia"/>
          <w:sz w:val="28"/>
        </w:rPr>
        <w:t xml:space="preserve">  · 开展学习经验交流活动。</w:t>
      </w:r>
      <w:r>
        <w:br/>
      </w:r>
      <w:r>
        <w:rPr>
          <w:rFonts w:hint="eastAsia"/>
          <w:sz w:val="28"/>
        </w:rPr>
        <w:t xml:space="preserve">  · 组织学科小竞赛（如计算、词语接龙等）。</w:t>
      </w:r>
      <w:r>
        <w:br/>
      </w:r>
      <w:r>
        <w:rPr>
          <w:rFonts w:hint="eastAsia"/>
          <w:sz w:val="28"/>
        </w:rPr>
        <w:t xml:space="preserve">  · 期中学习情况总结与反馈。</w:t>
      </w:r>
      <w:r>
        <w:br/>
      </w:r>
      <w:r>
        <w:rPr>
          <w:rFonts w:hint="eastAsia"/>
          <w:sz w:val="28"/>
        </w:rPr>
        <w:t xml:space="preserve">  · 消防安全教育。</w:t>
      </w:r>
      <w:r>
        <w:br/>
      </w:r>
      <w:r>
        <w:rPr>
          <w:rFonts w:hint="eastAsia"/>
          <w:sz w:val="28"/>
        </w:rPr>
        <w:t>· 十二月： 文化艺术月</w:t>
      </w:r>
      <w:r>
        <w:br/>
      </w:r>
      <w:r>
        <w:rPr>
          <w:rFonts w:hint="eastAsia"/>
          <w:sz w:val="28"/>
        </w:rPr>
        <w:t xml:space="preserve">  · 迎新年主题活动筹备（如文艺表演、新年贺卡制作）。</w:t>
      </w:r>
      <w:r>
        <w:br/>
      </w:r>
      <w:r>
        <w:rPr>
          <w:rFonts w:hint="eastAsia"/>
          <w:sz w:val="28"/>
        </w:rPr>
        <w:t xml:space="preserve">  · 开展“好书伴我成长”读书交流活动。</w:t>
      </w:r>
      <w:r>
        <w:br/>
      </w:r>
      <w:r>
        <w:rPr>
          <w:rFonts w:hint="eastAsia"/>
          <w:sz w:val="28"/>
        </w:rPr>
        <w:t xml:space="preserve">  · 冬季安全教育（防寒保暖、防滑）。</w:t>
      </w:r>
      <w:r>
        <w:br/>
      </w:r>
      <w:r>
        <w:rPr>
          <w:rFonts w:hint="eastAsia"/>
          <w:sz w:val="28"/>
        </w:rPr>
        <w:t>· 一月： 总结展望月</w:t>
      </w:r>
      <w:r>
        <w:br/>
      </w:r>
      <w:r>
        <w:rPr>
          <w:rFonts w:hint="eastAsia"/>
          <w:sz w:val="28"/>
        </w:rPr>
        <w:t xml:space="preserve">  · 期末复习动员，进行诚信考试教育。</w:t>
      </w:r>
      <w:r>
        <w:br/>
      </w:r>
      <w:r>
        <w:rPr>
          <w:rFonts w:hint="eastAsia"/>
          <w:sz w:val="28"/>
        </w:rPr>
        <w:t xml:space="preserve">  · 评选“三好学生”、“优秀班干部”及各类标兵。</w:t>
      </w:r>
      <w:r>
        <w:br/>
      </w:r>
      <w:r>
        <w:rPr>
          <w:rFonts w:hint="eastAsia"/>
          <w:sz w:val="28"/>
        </w:rPr>
        <w:t xml:space="preserve">  · 完成学生评语和各项工作总结。</w:t>
      </w:r>
      <w:r>
        <w:br/>
      </w:r>
      <w:r>
        <w:rPr>
          <w:rFonts w:hint="eastAsia"/>
          <w:sz w:val="28"/>
        </w:rPr>
        <w:t xml:space="preserve">  · 安排寒假生活，进行假期安全教育。</w:t>
      </w:r>
      <w:r>
        <w:br/>
      </w:r>
      <w:r>
        <w:br/>
      </w:r>
      <w:r>
        <w:rPr>
          <w:rFonts w:hint="eastAsia"/>
          <w:sz w:val="28"/>
        </w:rPr>
        <w:t>六、 总结与调整</w:t>
      </w:r>
      <w:r>
        <w:br/>
      </w:r>
      <w:r>
        <w:rPr>
          <w:rFonts w:hint="eastAsia"/>
          <w:sz w:val="28"/>
        </w:rPr>
        <w:t>本学期将根据学校工作安排和本班实际情况，灵活调整上述计划，力求使班队工作更具针对性和实效性。我将以高度的责任心和热情投入到工作中，与各科老师及家长紧密合作，共同引导三年级2班的孩子们在新学期里取得更大的进步！</w:t>
      </w:r>
      <w:r>
        <w:br/>
      </w:r>
      <w:r w:rsidR="00ED00A1">
        <w:rPr>
          <w:rFonts w:hint="eastAsia"/>
          <w:sz w:val="28"/>
        </w:rPr>
        <w:t xml:space="preserve"> </w:t>
      </w:r>
      <w:r w:rsidR="00ED00A1">
        <w:rPr>
          <w:sz w:val="28"/>
        </w:rPr>
        <w:t xml:space="preserve">                                </w:t>
      </w:r>
      <w:bookmarkStart w:id="0" w:name="_GoBack"/>
      <w:bookmarkEnd w:id="0"/>
      <w:r>
        <w:rPr>
          <w:rFonts w:hint="eastAsia"/>
          <w:sz w:val="28"/>
        </w:rPr>
        <w:t>辅导员：全玲2025年9月1日</w:t>
      </w:r>
    </w:p>
    <w:sectPr w:rsidR="0028768E" w:rsidRPr="00F54202" w:rsidSect="00ED00A1">
      <w:pgSz w:w="11900" w:h="16840"/>
      <w:pgMar w:top="1440" w:right="1080" w:bottom="1440" w:left="1080" w:header="851" w:footer="992" w:gutter="0"/>
      <w:cols w:space="425"/>
      <w:docGrid w:type="lines" w:linePitch="11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420"/>
  <w:drawingGridVerticalSpacing w:val="5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5533ED"/>
    <w:rsid w:val="00702569"/>
    <w:rsid w:val="0089293C"/>
    <w:rsid w:val="00B176CB"/>
    <w:rsid w:val="00ED00A1"/>
    <w:rsid w:val="00F5420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AB2E"/>
  <w15:chartTrackingRefBased/>
  <w15:docId w15:val="{A247B957-58FB-784F-89D1-15990B0A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a">
    <w:name w:val="Normal"/>
    <w:qFormat/>
    <w:rsid w:val="00F54202"/>
    <w:pPr>
      <w:widowControl w:val="0"/>
      <w:jc w:val="both"/>
    </w:pPr>
    <w:rPr>
      <w:sz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Hant" typeface="新細明體"/>
        <a:font script="Arab" typeface="Times New Roman"/>
        <a:font script="Bugi" typeface="Leelawadee UI"/>
        <a:font script="Knda" typeface="Tunga"/>
        <a:font script="Taml" typeface="Latha"/>
        <a:font script="Ethi" typeface="Nyala"/>
        <a:font script="Hans" typeface="等线 Light"/>
        <a:font script="Guru" typeface="Raavi"/>
        <a:font script="Armn" typeface="Arial"/>
        <a:font script="Yiii" typeface="Microsoft Yi Baiti"/>
        <a:font script="Hebr" typeface="Times New Roman"/>
        <a:font script="Cher" typeface="Plantagenet Cherokee"/>
        <a:font script="Thaa" typeface="MV Boli"/>
        <a:font script="Jpan" typeface="游ゴシック Light"/>
        <a:font script="Bopo" typeface="Microsoft JhengHei"/>
        <a:font script="Beng" typeface="Vrinda"/>
        <a:font script="Uigh" typeface="Microsoft Uighur"/>
        <a:font script="Lisu" typeface="Segoe UI"/>
        <a:font script="Gujr" typeface="Shruti"/>
        <a:font script="Thai" typeface="Angsana New"/>
        <a:font script="Syrc" typeface="Estrangelo Edessa"/>
        <a:font script="Khmr" typeface="MoolBoran"/>
        <a:font script="Syrn" typeface="Estrangelo Edessa"/>
        <a:font script="Tibt" typeface="Microsoft Himalaya"/>
        <a:font script="Mong" typeface="Mongolian Baiti"/>
        <a:font script="Telu" typeface="Gautami"/>
        <a:font script="Hang" typeface="맑은 고딕"/>
        <a:font script="Mlym" typeface="Kartika"/>
        <a:font script="Deva" typeface="Mangal"/>
        <a:font script="Orya" typeface="Kalinga"/>
        <a:font script="Laoo" typeface="DokChampa"/>
        <a:font script="Java" typeface="Javanese Text"/>
        <a:font script="Syre" typeface="Estrangelo Edessa"/>
        <a:font script="Cans" typeface="Euphemia"/>
        <a:font script="Phag" typeface="Phagspa"/>
        <a:font script="Syrj" typeface="Estrangelo Edessa"/>
        <a:font script="Olck" typeface="Nirmala UI"/>
        <a:font script="Mymr" typeface="Myanmar Text"/>
        <a:font script="Viet" typeface="Times New Roman"/>
        <a:font script="Talu" typeface="Microsoft New Tai Lue"/>
        <a:font script="Geor" typeface="Sylfaen"/>
        <a:font script="Sinh" typeface="Iskoola Pota"/>
        <a:font script="Nkoo" typeface="Ebrima"/>
        <a:font script="Osma" typeface="Ebrima"/>
        <a:font script="Sora" typeface="Nirmala UI"/>
        <a:font script="Tale" typeface="Microsoft Tai Le"/>
        <a:font script="Tfng" typeface="Ebrima"/>
      </a:majorFont>
      <a:minorFont>
        <a:latin typeface="等线" panose="020F0502020204030204"/>
        <a:ea typeface=""/>
        <a:cs typeface=""/>
        <a:font script="Hant" typeface="新細明體"/>
        <a:font script="Arab" typeface="Arial"/>
        <a:font script="Bugi" typeface="Leelawadee UI"/>
        <a:font script="Knda" typeface="Tunga"/>
        <a:font script="Taml" typeface="Latha"/>
        <a:font script="Ethi" typeface="Nyala"/>
        <a:font script="Hans" typeface="等线"/>
        <a:font script="Guru" typeface="Raavi"/>
        <a:font script="Armn" typeface="Arial"/>
        <a:font script="Yiii" typeface="Microsoft Yi Baiti"/>
        <a:font script="Hebr" typeface="Arial"/>
        <a:font script="Cher" typeface="Plantagenet Cherokee"/>
        <a:font script="Thaa" typeface="MV Boli"/>
        <a:font script="Jpan" typeface="游明朝"/>
        <a:font script="Bopo" typeface="Microsoft JhengHei"/>
        <a:font script="Beng" typeface="Vrinda"/>
        <a:font script="Uigh" typeface="Microsoft Uighur"/>
        <a:font script="Lisu" typeface="Segoe UI"/>
        <a:font script="Gujr" typeface="Shruti"/>
        <a:font script="Thai" typeface="Cordia New"/>
        <a:font script="Syrc" typeface="Estrangelo Edessa"/>
        <a:font script="Khmr" typeface="DaunPenh"/>
        <a:font script="Syrn" typeface="Estrangelo Edessa"/>
        <a:font script="Tibt" typeface="Microsoft Himalaya"/>
        <a:font script="Mong" typeface="Mongolian Baiti"/>
        <a:font script="Telu" typeface="Gautami"/>
        <a:font script="Hang" typeface="맑은 고딕"/>
        <a:font script="Mlym" typeface="Kartika"/>
        <a:font script="Deva" typeface="Mangal"/>
        <a:font script="Orya" typeface="Kalinga"/>
        <a:font script="Laoo" typeface="DokChampa"/>
        <a:font script="Java" typeface="Javanese Text"/>
        <a:font script="Syre" typeface="Estrangelo Edessa"/>
        <a:font script="Cans" typeface="Euphemia"/>
        <a:font script="Phag" typeface="Phagspa"/>
        <a:font script="Syrj" typeface="Estrangelo Edessa"/>
        <a:font script="Olck" typeface="Nirmala UI"/>
        <a:font script="Mymr" typeface="Myanmar Text"/>
        <a:font script="Viet" typeface="Arial"/>
        <a:font script="Talu" typeface="Microsoft New Tai Lue"/>
        <a:font script="Geor" typeface="Sylfaen"/>
        <a:font script="Sinh" typeface="Iskoola Pota"/>
        <a:font script="Nkoo" typeface="Ebrima"/>
        <a:font script="Osma" typeface="Ebrima"/>
        <a:font script="Sora" typeface="Nirmala UI"/>
        <a:font script="Tale" typeface="Microsoft Tai L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T148778</dc:creator>
  <cp:keywords/>
  <dc:description/>
  <cp:lastModifiedBy>user</cp:lastModifiedBy>
  <cp:revision>6</cp:revision>
  <dcterms:created xsi:type="dcterms:W3CDTF">2020-07-21T13:27:00Z</dcterms:created>
  <dcterms:modified xsi:type="dcterms:W3CDTF">2025-09-03T02:02:00Z</dcterms:modified>
</cp:coreProperties>
</file>