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5B939">
      <w:pPr>
        <w:spacing w:line="360" w:lineRule="auto"/>
        <w:jc w:val="center"/>
        <w:rPr>
          <w:rFonts w:hint="default" w:ascii="宋体" w:hAnsi="宋体" w:eastAsia="宋体" w:cs="宋体"/>
          <w:b/>
          <w:bCs/>
          <w:sz w:val="36"/>
          <w:szCs w:val="36"/>
          <w:lang w:val="en-US" w:eastAsia="zh-CN"/>
        </w:rPr>
      </w:pPr>
      <w:r>
        <w:rPr>
          <w:rFonts w:hint="eastAsia" w:ascii="宋体" w:hAnsi="宋体" w:eastAsia="宋体" w:cs="宋体"/>
          <w:b/>
          <w:bCs/>
          <w:sz w:val="32"/>
          <w:szCs w:val="32"/>
          <w:lang w:val="en-US" w:eastAsia="zh-CN"/>
        </w:rPr>
        <w:t>聚力五维协同，深耕内涵建设，迈向优质发展新征程</w:t>
      </w:r>
    </w:p>
    <w:p w14:paraId="49B1665F">
      <w:pPr>
        <w:spacing w:line="360" w:lineRule="auto"/>
        <w:jc w:val="right"/>
        <w:rPr>
          <w:rFonts w:ascii="宋体" w:hAnsi="宋体" w:eastAsia="宋体" w:cs="宋体"/>
          <w:sz w:val="24"/>
          <w:lang w:eastAsia="zh-Hans"/>
        </w:rPr>
      </w:pPr>
      <w:r>
        <w:rPr>
          <w:rFonts w:hint="eastAsia" w:ascii="宋体" w:hAnsi="宋体" w:eastAsia="宋体" w:cs="宋体"/>
          <w:b/>
          <w:bCs/>
          <w:sz w:val="24"/>
        </w:rPr>
        <w:t>——202</w:t>
      </w:r>
      <w:r>
        <w:rPr>
          <w:rFonts w:hint="eastAsia" w:ascii="宋体" w:hAnsi="宋体" w:eastAsia="宋体" w:cs="宋体"/>
          <w:b/>
          <w:bCs/>
          <w:sz w:val="24"/>
          <w:lang w:val="en-US" w:eastAsia="zh-CN"/>
        </w:rPr>
        <w:t>5</w:t>
      </w:r>
      <w:r>
        <w:rPr>
          <w:rFonts w:hint="eastAsia" w:ascii="宋体" w:hAnsi="宋体" w:eastAsia="宋体" w:cs="宋体"/>
          <w:b/>
          <w:bCs/>
          <w:sz w:val="24"/>
        </w:rPr>
        <w:t>—202</w:t>
      </w:r>
      <w:r>
        <w:rPr>
          <w:rFonts w:hint="eastAsia" w:ascii="宋体" w:hAnsi="宋体" w:eastAsia="宋体" w:cs="宋体"/>
          <w:b/>
          <w:bCs/>
          <w:sz w:val="24"/>
          <w:lang w:val="en-US" w:eastAsia="zh-CN"/>
        </w:rPr>
        <w:t>6</w:t>
      </w:r>
      <w:r>
        <w:rPr>
          <w:rFonts w:hint="eastAsia" w:ascii="宋体" w:hAnsi="宋体" w:eastAsia="宋体" w:cs="宋体"/>
          <w:b/>
          <w:bCs/>
          <w:sz w:val="24"/>
        </w:rPr>
        <w:t>学年第</w:t>
      </w:r>
      <w:r>
        <w:rPr>
          <w:rFonts w:hint="eastAsia" w:ascii="宋体" w:hAnsi="宋体" w:eastAsia="宋体" w:cs="宋体"/>
          <w:b/>
          <w:bCs/>
          <w:sz w:val="24"/>
          <w:lang w:val="en-US" w:eastAsia="zh-CN"/>
        </w:rPr>
        <w:t>一</w:t>
      </w:r>
      <w:r>
        <w:rPr>
          <w:rFonts w:hint="eastAsia" w:ascii="宋体" w:hAnsi="宋体" w:eastAsia="宋体" w:cs="宋体"/>
          <w:b/>
          <w:bCs/>
          <w:sz w:val="24"/>
        </w:rPr>
        <w:t>学期学校工作计划</w:t>
      </w:r>
    </w:p>
    <w:p w14:paraId="2270BDE3">
      <w:pPr>
        <w:spacing w:line="360" w:lineRule="auto"/>
        <w:rPr>
          <w:rFonts w:hint="eastAsia" w:ascii="宋体" w:hAnsi="宋体" w:eastAsia="宋体" w:cs="宋体"/>
          <w:color w:val="auto"/>
          <w:sz w:val="24"/>
          <w:lang w:eastAsia="zh-Hans"/>
        </w:rPr>
      </w:pPr>
      <w:r>
        <w:rPr>
          <w:rFonts w:hint="eastAsia" w:ascii="宋体" w:hAnsi="宋体" w:eastAsia="宋体" w:cs="宋体"/>
          <w:b/>
          <w:bCs/>
          <w:sz w:val="24"/>
          <w:lang w:eastAsia="zh-Hans"/>
        </w:rPr>
        <w:t>一</w:t>
      </w:r>
      <w:r>
        <w:rPr>
          <w:rFonts w:ascii="宋体" w:hAnsi="宋体" w:eastAsia="宋体" w:cs="宋体"/>
          <w:b/>
          <w:bCs/>
          <w:sz w:val="24"/>
          <w:lang w:eastAsia="zh-Hans"/>
        </w:rPr>
        <w:t>、</w:t>
      </w:r>
      <w:r>
        <w:rPr>
          <w:rFonts w:hint="eastAsia" w:ascii="宋体" w:hAnsi="宋体" w:eastAsia="宋体" w:cs="宋体"/>
          <w:b/>
          <w:bCs/>
          <w:sz w:val="24"/>
          <w:lang w:eastAsia="zh-Hans"/>
        </w:rPr>
        <w:t>指导思想</w:t>
      </w:r>
    </w:p>
    <w:p w14:paraId="6F4F9210">
      <w:pPr>
        <w:spacing w:line="360" w:lineRule="auto"/>
        <w:ind w:firstLine="420"/>
        <w:rPr>
          <w:rFonts w:ascii="宋体" w:hAnsi="宋体" w:eastAsia="宋体" w:cs="宋体"/>
          <w:color w:val="auto"/>
          <w:sz w:val="24"/>
          <w:lang w:eastAsia="zh-Hans"/>
        </w:rPr>
      </w:pPr>
      <w:r>
        <w:rPr>
          <w:rFonts w:hint="eastAsia" w:ascii="宋体" w:hAnsi="宋体" w:eastAsia="宋体" w:cs="宋体"/>
          <w:color w:val="auto"/>
          <w:sz w:val="24"/>
          <w:lang w:eastAsia="zh-Hans"/>
        </w:rPr>
        <w:t>学校</w:t>
      </w:r>
      <w:r>
        <w:rPr>
          <w:rFonts w:hint="eastAsia" w:ascii="宋体" w:hAnsi="宋体" w:eastAsia="宋体" w:cs="宋体"/>
          <w:color w:val="auto"/>
          <w:sz w:val="24"/>
          <w:lang w:val="en-US" w:eastAsia="zh-CN"/>
        </w:rPr>
        <w:t>以争创新优质学校为目标，以</w:t>
      </w:r>
      <w:r>
        <w:rPr>
          <w:rFonts w:hint="eastAsia" w:ascii="宋体" w:hAnsi="宋体" w:eastAsia="宋体" w:cs="宋体"/>
          <w:color w:val="auto"/>
          <w:sz w:val="24"/>
          <w:lang w:eastAsia="zh-Hans"/>
        </w:rPr>
        <w:t>第七轮三年发展规划为行动纲领,以“学业质量提升”为核心， 以“课程地基文化建设”、“品格提升工程项目”</w:t>
      </w:r>
      <w:r>
        <w:rPr>
          <w:rFonts w:hint="eastAsia" w:ascii="宋体" w:hAnsi="宋体" w:eastAsia="宋体" w:cs="宋体"/>
          <w:color w:val="auto"/>
          <w:sz w:val="24"/>
          <w:lang w:val="en-US" w:eastAsia="zh-CN"/>
        </w:rPr>
        <w:t>及省级课题研究</w:t>
      </w:r>
      <w:r>
        <w:rPr>
          <w:rFonts w:hint="eastAsia" w:ascii="宋体" w:hAnsi="宋体" w:eastAsia="宋体" w:cs="宋体"/>
          <w:color w:val="auto"/>
          <w:sz w:val="24"/>
          <w:lang w:eastAsia="zh-Hans"/>
        </w:rPr>
        <w:t>为重点，深化教学改革，强化师资建设，培育“精诚”少年，推动学校内涵高品质发展。</w:t>
      </w:r>
    </w:p>
    <w:p w14:paraId="3F7D4945">
      <w:pPr>
        <w:spacing w:line="360" w:lineRule="auto"/>
        <w:rPr>
          <w:rFonts w:ascii="宋体" w:hAnsi="宋体" w:eastAsia="宋体" w:cs="宋体"/>
          <w:b/>
          <w:bCs/>
          <w:color w:val="auto"/>
          <w:sz w:val="24"/>
          <w:lang w:eastAsia="zh-Hans"/>
        </w:rPr>
      </w:pPr>
      <w:r>
        <w:rPr>
          <w:rFonts w:hint="eastAsia" w:ascii="宋体" w:hAnsi="宋体" w:eastAsia="宋体" w:cs="宋体"/>
          <w:b/>
          <w:bCs/>
          <w:color w:val="auto"/>
          <w:sz w:val="24"/>
          <w:lang w:eastAsia="zh-Hans"/>
        </w:rPr>
        <w:t>二</w:t>
      </w:r>
      <w:r>
        <w:rPr>
          <w:rFonts w:ascii="宋体" w:hAnsi="宋体" w:eastAsia="宋体" w:cs="宋体"/>
          <w:b/>
          <w:bCs/>
          <w:color w:val="auto"/>
          <w:sz w:val="24"/>
          <w:lang w:eastAsia="zh-Hans"/>
        </w:rPr>
        <w:t>、</w:t>
      </w:r>
      <w:r>
        <w:rPr>
          <w:rFonts w:hint="eastAsia" w:ascii="宋体" w:hAnsi="宋体" w:eastAsia="宋体" w:cs="宋体"/>
          <w:b/>
          <w:bCs/>
          <w:color w:val="auto"/>
          <w:sz w:val="24"/>
          <w:lang w:eastAsia="zh-Hans"/>
        </w:rPr>
        <w:t>工作目标</w:t>
      </w:r>
    </w:p>
    <w:p w14:paraId="3CA45D7E">
      <w:pPr>
        <w:spacing w:line="360" w:lineRule="auto"/>
        <w:ind w:firstLine="241" w:firstLineChars="1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Hans"/>
        </w:rPr>
        <w:t>1</w:t>
      </w:r>
      <w:r>
        <w:rPr>
          <w:rFonts w:hint="eastAsia" w:ascii="宋体" w:hAnsi="宋体" w:eastAsia="宋体" w:cs="宋体"/>
          <w:b/>
          <w:bCs/>
          <w:color w:val="auto"/>
          <w:sz w:val="24"/>
        </w:rPr>
        <w:t>．</w:t>
      </w:r>
      <w:r>
        <w:rPr>
          <w:rFonts w:hint="eastAsia" w:ascii="宋体" w:hAnsi="宋体" w:eastAsia="宋体" w:cs="宋体"/>
          <w:b/>
          <w:bCs/>
          <w:color w:val="auto"/>
          <w:sz w:val="24"/>
          <w:lang w:eastAsia="zh-Hans"/>
        </w:rPr>
        <w:t>以“五度管理”为抓手，细化管理机制，推动工作落实增效提质</w:t>
      </w:r>
      <w:r>
        <w:rPr>
          <w:rFonts w:hint="eastAsia" w:ascii="宋体" w:hAnsi="宋体" w:eastAsia="宋体" w:cs="宋体"/>
          <w:b/>
          <w:bCs/>
          <w:color w:val="auto"/>
          <w:sz w:val="24"/>
          <w:lang w:eastAsia="zh-CN"/>
        </w:rPr>
        <w:t>。</w:t>
      </w:r>
    </w:p>
    <w:p w14:paraId="2E55CD18">
      <w:pPr>
        <w:spacing w:line="360" w:lineRule="auto"/>
        <w:ind w:firstLine="241" w:firstLineChars="100"/>
        <w:rPr>
          <w:rFonts w:hint="eastAsia" w:ascii="宋体" w:hAnsi="宋体" w:cs="宋体" w:eastAsiaTheme="minorEastAsia"/>
          <w:b/>
          <w:bCs/>
          <w:color w:val="auto"/>
          <w:sz w:val="24"/>
          <w:lang w:eastAsia="zh-CN"/>
        </w:rPr>
      </w:pPr>
      <w:r>
        <w:rPr>
          <w:rFonts w:hint="eastAsia" w:ascii="宋体" w:hAnsi="宋体" w:eastAsia="宋体" w:cs="宋体"/>
          <w:b/>
          <w:bCs/>
          <w:color w:val="auto"/>
          <w:sz w:val="24"/>
          <w:lang w:eastAsia="zh-Hans"/>
        </w:rPr>
        <w:t>2</w:t>
      </w:r>
      <w:r>
        <w:rPr>
          <w:rFonts w:hint="eastAsia" w:ascii="宋体" w:hAnsi="宋体" w:eastAsia="宋体" w:cs="宋体"/>
          <w:b/>
          <w:bCs/>
          <w:color w:val="auto"/>
          <w:sz w:val="24"/>
        </w:rPr>
        <w:t>．</w:t>
      </w:r>
      <w:r>
        <w:rPr>
          <w:rFonts w:hint="eastAsia"/>
          <w:b/>
          <w:bCs/>
          <w:color w:val="auto"/>
          <w:sz w:val="24"/>
          <w:szCs w:val="24"/>
        </w:rPr>
        <w:t>以“五行课程”为核心，深化课程落地与教学改革，提升教育教学质量</w:t>
      </w:r>
      <w:r>
        <w:rPr>
          <w:rFonts w:hint="eastAsia"/>
          <w:b/>
          <w:bCs/>
          <w:color w:val="auto"/>
          <w:sz w:val="24"/>
          <w:szCs w:val="24"/>
          <w:lang w:eastAsia="zh-CN"/>
        </w:rPr>
        <w:t>。</w:t>
      </w:r>
    </w:p>
    <w:p w14:paraId="2EF783B1">
      <w:pPr>
        <w:spacing w:line="360" w:lineRule="auto"/>
        <w:ind w:firstLine="241" w:firstLineChars="100"/>
        <w:rPr>
          <w:rFonts w:hint="eastAsia" w:ascii="宋体" w:hAnsi="宋体" w:cs="宋体" w:eastAsiaTheme="minorEastAsia"/>
          <w:b/>
          <w:bCs/>
          <w:color w:val="auto"/>
          <w:sz w:val="24"/>
          <w:lang w:eastAsia="zh-CN"/>
        </w:rPr>
      </w:pPr>
      <w:r>
        <w:rPr>
          <w:rFonts w:hint="eastAsia" w:ascii="宋体" w:hAnsi="宋体" w:eastAsia="宋体" w:cs="宋体"/>
          <w:b/>
          <w:bCs/>
          <w:color w:val="auto"/>
          <w:sz w:val="24"/>
          <w:lang w:eastAsia="zh-Hans"/>
        </w:rPr>
        <w:t>3</w:t>
      </w:r>
      <w:r>
        <w:rPr>
          <w:rFonts w:hint="eastAsia" w:ascii="宋体" w:hAnsi="宋体" w:eastAsia="宋体" w:cs="宋体"/>
          <w:b/>
          <w:bCs/>
          <w:color w:val="auto"/>
          <w:sz w:val="24"/>
        </w:rPr>
        <w:t>．</w:t>
      </w:r>
      <w:r>
        <w:rPr>
          <w:rFonts w:hint="eastAsia" w:cs="宋体" w:asciiTheme="minorEastAsia" w:hAnsiTheme="minorEastAsia"/>
          <w:b/>
          <w:bCs/>
          <w:color w:val="auto"/>
          <w:sz w:val="24"/>
        </w:rPr>
        <w:t>以“梯队培养”为关键，促进五感教师发展与团队协作</w:t>
      </w:r>
      <w:bookmarkStart w:id="0" w:name="_GoBack"/>
      <w:r>
        <w:rPr>
          <w:rFonts w:hint="eastAsia" w:cs="宋体" w:asciiTheme="minorEastAsia" w:hAnsiTheme="minorEastAsia"/>
          <w:b/>
          <w:bCs/>
          <w:color w:val="auto"/>
          <w:sz w:val="24"/>
        </w:rPr>
        <w:t>，聚力</w:t>
      </w:r>
      <w:r>
        <w:rPr>
          <w:rFonts w:hint="eastAsia" w:cs="宋体" w:asciiTheme="minorEastAsia" w:hAnsiTheme="minorEastAsia"/>
          <w:b/>
          <w:bCs/>
          <w:color w:val="auto"/>
          <w:sz w:val="24"/>
          <w:lang w:val="en-US" w:eastAsia="zh-CN"/>
        </w:rPr>
        <w:t>专业成长</w:t>
      </w:r>
      <w:bookmarkEnd w:id="0"/>
      <w:r>
        <w:rPr>
          <w:rFonts w:hint="eastAsia" w:cs="宋体" w:asciiTheme="minorEastAsia" w:hAnsiTheme="minorEastAsia"/>
          <w:b/>
          <w:bCs/>
          <w:color w:val="auto"/>
          <w:sz w:val="24"/>
          <w:lang w:eastAsia="zh-CN"/>
        </w:rPr>
        <w:t>。</w:t>
      </w:r>
    </w:p>
    <w:p w14:paraId="487BB366">
      <w:pPr>
        <w:spacing w:line="360" w:lineRule="auto"/>
        <w:ind w:firstLine="241" w:firstLineChars="1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Hans"/>
        </w:rPr>
        <w:t>4</w:t>
      </w:r>
      <w:r>
        <w:rPr>
          <w:rFonts w:hint="eastAsia" w:ascii="宋体" w:hAnsi="宋体" w:eastAsia="宋体" w:cs="宋体"/>
          <w:b/>
          <w:bCs/>
          <w:color w:val="auto"/>
          <w:sz w:val="24"/>
        </w:rPr>
        <w:t>．</w:t>
      </w:r>
      <w:r>
        <w:rPr>
          <w:rFonts w:hint="eastAsia" w:ascii="宋体" w:hAnsi="宋体" w:eastAsia="宋体" w:cs="宋体"/>
          <w:b/>
          <w:bCs/>
          <w:color w:val="auto"/>
          <w:sz w:val="24"/>
          <w:lang w:eastAsia="zh-Hans"/>
        </w:rPr>
        <w:t>以“五味德育”为特色，创新育人路径，赋能儿童全面发展</w:t>
      </w:r>
      <w:r>
        <w:rPr>
          <w:rFonts w:hint="eastAsia" w:ascii="宋体" w:hAnsi="宋体" w:eastAsia="宋体" w:cs="宋体"/>
          <w:b/>
          <w:bCs/>
          <w:color w:val="auto"/>
          <w:sz w:val="24"/>
          <w:lang w:eastAsia="zh-CN"/>
        </w:rPr>
        <w:t>。</w:t>
      </w:r>
    </w:p>
    <w:p w14:paraId="732B848C">
      <w:pPr>
        <w:spacing w:line="360" w:lineRule="auto"/>
        <w:ind w:firstLine="241" w:firstLineChars="1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Hans"/>
        </w:rPr>
        <w:t>5</w:t>
      </w:r>
      <w:r>
        <w:rPr>
          <w:rFonts w:hint="eastAsia" w:ascii="宋体" w:hAnsi="宋体" w:eastAsia="宋体" w:cs="宋体"/>
          <w:b/>
          <w:bCs/>
          <w:color w:val="auto"/>
          <w:sz w:val="24"/>
        </w:rPr>
        <w:t>．以“后勤管理”为保障，优化五境校园建设与服务效能</w:t>
      </w:r>
      <w:r>
        <w:rPr>
          <w:rFonts w:hint="eastAsia" w:ascii="宋体" w:hAnsi="宋体" w:eastAsia="宋体" w:cs="宋体"/>
          <w:b/>
          <w:bCs/>
          <w:color w:val="auto"/>
          <w:sz w:val="24"/>
          <w:lang w:eastAsia="zh-CN"/>
        </w:rPr>
        <w:t>。</w:t>
      </w:r>
    </w:p>
    <w:p w14:paraId="579C1C1F">
      <w:pPr>
        <w:spacing w:line="360" w:lineRule="auto"/>
        <w:rPr>
          <w:rFonts w:ascii="宋体" w:hAnsi="宋体" w:eastAsia="宋体" w:cs="宋体"/>
          <w:b/>
          <w:bCs/>
          <w:color w:val="auto"/>
          <w:sz w:val="24"/>
        </w:rPr>
      </w:pPr>
      <w:r>
        <w:rPr>
          <w:rFonts w:hint="eastAsia" w:ascii="宋体" w:hAnsi="宋体" w:eastAsia="宋体" w:cs="宋体"/>
          <w:b/>
          <w:bCs/>
          <w:color w:val="auto"/>
          <w:sz w:val="24"/>
          <w:lang w:eastAsia="zh-Hans"/>
        </w:rPr>
        <w:t>三</w:t>
      </w:r>
      <w:r>
        <w:rPr>
          <w:rFonts w:ascii="宋体" w:hAnsi="宋体" w:eastAsia="宋体" w:cs="宋体"/>
          <w:b/>
          <w:bCs/>
          <w:color w:val="auto"/>
          <w:sz w:val="24"/>
          <w:lang w:eastAsia="zh-Hans"/>
        </w:rPr>
        <w:t>、</w:t>
      </w:r>
      <w:r>
        <w:rPr>
          <w:rFonts w:hint="eastAsia" w:ascii="宋体" w:hAnsi="宋体" w:eastAsia="宋体" w:cs="宋体"/>
          <w:b/>
          <w:bCs/>
          <w:color w:val="auto"/>
          <w:sz w:val="24"/>
        </w:rPr>
        <w:t>具体工作与举措</w:t>
      </w:r>
    </w:p>
    <w:p w14:paraId="150DA37E">
      <w:pPr>
        <w:spacing w:line="360" w:lineRule="auto"/>
        <w:rPr>
          <w:rFonts w:ascii="宋体" w:hAnsi="宋体" w:eastAsia="宋体" w:cs="宋体"/>
          <w:b/>
          <w:bCs/>
          <w:color w:val="auto"/>
          <w:sz w:val="24"/>
        </w:rPr>
      </w:pPr>
      <w:r>
        <w:rPr>
          <w:rFonts w:hint="eastAsia" w:ascii="宋体" w:hAnsi="宋体" w:eastAsia="宋体" w:cs="宋体"/>
          <w:b/>
          <w:bCs/>
          <w:color w:val="auto"/>
          <w:sz w:val="24"/>
        </w:rPr>
        <w:t>（一）</w:t>
      </w:r>
      <w:r>
        <w:rPr>
          <w:rFonts w:hint="eastAsia" w:ascii="宋体" w:hAnsi="宋体" w:eastAsia="宋体" w:cs="宋体"/>
          <w:b/>
          <w:bCs/>
          <w:color w:val="auto"/>
          <w:sz w:val="24"/>
          <w:lang w:eastAsia="zh-Hans"/>
        </w:rPr>
        <w:t>以“五度管理”为抓手，细化管理机制，推动工作落实增效提质。</w:t>
      </w:r>
    </w:p>
    <w:p w14:paraId="401C2073">
      <w:pPr>
        <w:spacing w:line="360" w:lineRule="auto"/>
        <w:ind w:firstLine="482" w:firstLineChars="200"/>
        <w:rPr>
          <w:rFonts w:ascii="宋体" w:hAnsi="宋体" w:eastAsia="宋体" w:cs="宋体"/>
          <w:color w:val="auto"/>
          <w:sz w:val="24"/>
        </w:rPr>
      </w:pPr>
      <w:r>
        <w:rPr>
          <w:rFonts w:hint="eastAsia" w:ascii="宋体" w:hAnsi="宋体"/>
          <w:b/>
          <w:color w:val="auto"/>
          <w:sz w:val="24"/>
        </w:rPr>
        <w:t>发展目标：</w:t>
      </w:r>
      <w:r>
        <w:rPr>
          <w:rFonts w:hint="eastAsia" w:ascii="宋体" w:hAnsi="宋体" w:eastAsia="宋体" w:cs="宋体"/>
          <w:color w:val="auto"/>
          <w:sz w:val="24"/>
        </w:rPr>
        <w:t>管理团队深度践行学校（“孟河医派”）精神“博爱、诚信、博学、创新”，在管理过程中细化五度追求，即做事有热度，对人能大度，规划有高度，自身有亮度，推进讲法度。围绕中医养“生”，建立行政、教师、学生、家长四位一体的管理机制，在过程中均衡“制</w:t>
      </w:r>
      <w:r>
        <w:rPr>
          <w:rFonts w:hint="eastAsia" w:ascii="宋体" w:hAnsi="宋体" w:eastAsia="宋体" w:cs="宋体"/>
          <w:color w:val="auto"/>
          <w:kern w:val="0"/>
          <w:sz w:val="24"/>
        </w:rPr>
        <w:t>度管理”与“人文关怀”，让办学理念更深入。</w:t>
      </w:r>
    </w:p>
    <w:p w14:paraId="21E42DFB">
      <w:pPr>
        <w:snapToGrid w:val="0"/>
        <w:spacing w:line="360" w:lineRule="auto"/>
        <w:ind w:firstLine="482" w:firstLineChars="200"/>
        <w:rPr>
          <w:rFonts w:ascii="宋体" w:hAnsi="宋体"/>
          <w:b/>
          <w:color w:val="auto"/>
          <w:sz w:val="24"/>
        </w:rPr>
      </w:pPr>
      <w:r>
        <w:rPr>
          <w:rFonts w:hint="eastAsia" w:ascii="宋体" w:hAnsi="宋体"/>
          <w:b/>
          <w:color w:val="auto"/>
          <w:sz w:val="24"/>
        </w:rPr>
        <w:t>具体举措：</w:t>
      </w:r>
    </w:p>
    <w:p w14:paraId="364B69E8">
      <w:pPr>
        <w:pStyle w:val="4"/>
        <w:snapToGrid w:val="0"/>
        <w:spacing w:before="0" w:beforeAutospacing="0" w:after="0" w:afterAutospacing="0" w:line="360" w:lineRule="auto"/>
        <w:ind w:firstLine="482" w:firstLineChars="200"/>
        <w:rPr>
          <w:b/>
          <w:bCs/>
          <w:color w:val="0000FF"/>
        </w:rPr>
      </w:pPr>
      <w:r>
        <w:rPr>
          <w:b/>
          <w:bCs/>
          <w:color w:val="0000FF"/>
        </w:rPr>
        <w:t xml:space="preserve"> </w:t>
      </w:r>
      <w:r>
        <w:rPr>
          <w:rFonts w:hint="eastAsia"/>
          <w:b/>
          <w:bCs/>
          <w:color w:val="0000FF"/>
        </w:rPr>
        <w:t>1．加强党建引领，构建法治校园</w:t>
      </w:r>
    </w:p>
    <w:p w14:paraId="54AD77B1">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rPr>
        <w:t>以党建统领学校工作大局，加强党风廉政建设，把党建活动融入学校教育教学活动，开展党员示范课、党员示范岗等活动，充分发挥党员先锋模范作用，积极打造党建品牌。</w:t>
      </w:r>
      <w:r>
        <w:rPr>
          <w:rFonts w:hint="eastAsia"/>
          <w:color w:val="0000FF"/>
          <w:sz w:val="24"/>
        </w:rPr>
        <w:t>严格按省市区相关规定，规范教辅资料征订、校服征订、贫困学生助学、学生杂志征订等工作，坚持公平、公开、公正，切实保证教师、学生、家长合法利益；严格落实“三重一大”集体决策制度、教代会制度、少代会制度、校务公开制度等，科学决策、集体决策，积极听取广大教职工、家长和学生的建议和意见，提升依法治校水平。</w:t>
      </w:r>
    </w:p>
    <w:p w14:paraId="1C130439">
      <w:pPr>
        <w:pStyle w:val="4"/>
        <w:snapToGrid w:val="0"/>
        <w:spacing w:before="0" w:beforeAutospacing="0" w:after="0" w:afterAutospacing="0" w:line="360" w:lineRule="auto"/>
        <w:ind w:firstLine="442" w:firstLineChars="200"/>
        <w:rPr>
          <w:b/>
          <w:iCs/>
          <w:color w:val="0000FF"/>
          <w:sz w:val="22"/>
          <w:szCs w:val="22"/>
          <w:u w:val="single"/>
        </w:rPr>
      </w:pPr>
      <w:r>
        <w:rPr>
          <w:rFonts w:hint="eastAsia"/>
          <w:b/>
          <w:iCs/>
          <w:color w:val="0000FF"/>
          <w:sz w:val="22"/>
          <w:szCs w:val="22"/>
          <w:u w:val="single"/>
        </w:rPr>
        <w:t>节点事件：所有收费项目、人事决定、重大事项、重大经费使用采用“三重一大”集体决策，落实和更新校内外“校务公示栏”。</w:t>
      </w:r>
    </w:p>
    <w:p w14:paraId="7BC71F38">
      <w:pPr>
        <w:spacing w:line="360" w:lineRule="auto"/>
        <w:ind w:firstLine="482" w:firstLineChars="200"/>
        <w:rPr>
          <w:rFonts w:ascii="宋体" w:hAnsi="宋体" w:eastAsia="宋体" w:cs="宋体"/>
          <w:b/>
          <w:bCs/>
          <w:color w:val="0000FF"/>
          <w:sz w:val="24"/>
        </w:rPr>
      </w:pPr>
      <w:r>
        <w:rPr>
          <w:rFonts w:hint="eastAsia" w:ascii="宋体" w:hAnsi="宋体" w:eastAsia="宋体" w:cs="宋体"/>
          <w:b/>
          <w:bCs/>
          <w:color w:val="0000FF"/>
          <w:sz w:val="24"/>
        </w:rPr>
        <w:t>2．完善管理制度，规范办学流程</w:t>
      </w:r>
    </w:p>
    <w:p w14:paraId="3D6765FD">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rPr>
        <w:t>围绕“孟河医派”文化特质，进一步完善学校已有规章制度，学期初广泛征集教师代表意见并召开教代会，修订并严格规范执行《孟小教师奖励性绩效实施方案》、《孟小教师教学常规月考核工作方案》、《师徒结对制度》、《青年教师月考核与学期考核奖励办法》，进一步鞭策和激励管理人员主动发展。通过制度的制定、执行、检查、反馈的全过程，增强教师对制度的认同感，将刚性制度转化为教师的内心需求并自觉遵守，逐步建立学校管理新秩序。</w:t>
      </w:r>
    </w:p>
    <w:p w14:paraId="1B3B286D">
      <w:pPr>
        <w:spacing w:line="360" w:lineRule="auto"/>
        <w:ind w:firstLine="442" w:firstLineChars="200"/>
        <w:rPr>
          <w:rFonts w:ascii="宋体" w:hAnsi="宋体" w:cs="宋体"/>
          <w:b/>
          <w:iCs/>
          <w:color w:val="0000FF"/>
          <w:kern w:val="0"/>
          <w:sz w:val="22"/>
          <w:szCs w:val="22"/>
          <w:u w:val="single"/>
        </w:rPr>
      </w:pPr>
      <w:r>
        <w:rPr>
          <w:rFonts w:hint="eastAsia" w:ascii="宋体" w:hAnsi="宋体" w:cs="宋体"/>
          <w:b/>
          <w:iCs/>
          <w:color w:val="0000FF"/>
          <w:kern w:val="0"/>
          <w:sz w:val="22"/>
          <w:szCs w:val="22"/>
          <w:u w:val="single"/>
        </w:rPr>
        <w:t>节点事件：（1）有专题地策划和组织“每月教师教学常规考核、评价与反馈”（每月）；（2）有效开展“青年教师</w:t>
      </w:r>
      <w:r>
        <w:rPr>
          <w:rFonts w:hint="eastAsia" w:ascii="宋体" w:hAnsi="宋体" w:cs="宋体"/>
          <w:b/>
          <w:iCs/>
          <w:color w:val="0000FF"/>
          <w:kern w:val="0"/>
          <w:sz w:val="22"/>
          <w:szCs w:val="22"/>
          <w:u w:val="single"/>
          <w:lang w:eastAsia="zh-Hans"/>
        </w:rPr>
        <w:t>过程</w:t>
      </w:r>
      <w:r>
        <w:rPr>
          <w:rFonts w:hint="eastAsia" w:ascii="宋体" w:hAnsi="宋体" w:cs="宋体"/>
          <w:b/>
          <w:iCs/>
          <w:color w:val="0000FF"/>
          <w:kern w:val="0"/>
          <w:sz w:val="22"/>
          <w:szCs w:val="22"/>
          <w:u w:val="single"/>
        </w:rPr>
        <w:t>考核与学期考核”工作（期末）。</w:t>
      </w:r>
    </w:p>
    <w:p w14:paraId="54B76C42">
      <w:pPr>
        <w:spacing w:line="360" w:lineRule="auto"/>
        <w:ind w:firstLine="482" w:firstLineChars="200"/>
        <w:rPr>
          <w:rFonts w:ascii="宋体" w:hAnsi="宋体"/>
          <w:b/>
          <w:bCs/>
          <w:color w:val="0000FF"/>
          <w:sz w:val="24"/>
        </w:rPr>
      </w:pPr>
      <w:r>
        <w:rPr>
          <w:rFonts w:hint="eastAsia" w:ascii="宋体" w:hAnsi="宋体"/>
          <w:b/>
          <w:bCs/>
          <w:color w:val="0000FF"/>
          <w:sz w:val="24"/>
        </w:rPr>
        <w:t>3．优化梯队建设，激发管理活力</w:t>
      </w:r>
    </w:p>
    <w:p w14:paraId="730C58DC">
      <w:pPr>
        <w:spacing w:line="360" w:lineRule="auto"/>
        <w:ind w:firstLine="480" w:firstLineChars="200"/>
        <w:rPr>
          <w:rFonts w:ascii="宋体" w:hAnsi="宋体" w:cs="宋体"/>
          <w:color w:val="0000FF"/>
          <w:kern w:val="0"/>
          <w:sz w:val="24"/>
        </w:rPr>
      </w:pPr>
      <w:r>
        <w:rPr>
          <w:rFonts w:hint="eastAsia" w:ascii="宋体" w:hAnsi="宋体" w:eastAsia="宋体" w:cs="宋体"/>
          <w:color w:val="0000FF"/>
          <w:sz w:val="24"/>
          <w:lang w:val="en-US" w:eastAsia="zh-CN"/>
        </w:rPr>
        <w:t>基于学校发展需求，</w:t>
      </w:r>
      <w:r>
        <w:rPr>
          <w:rFonts w:hint="eastAsia" w:ascii="宋体" w:hAnsi="宋体"/>
          <w:color w:val="0000FF"/>
          <w:sz w:val="24"/>
          <w:lang w:val="en-US" w:eastAsia="zh-CN"/>
        </w:rPr>
        <w:t>2025年6月进行了新一轮岗位竞聘，学校管理团队加入新鲜力量，</w:t>
      </w:r>
      <w:r>
        <w:rPr>
          <w:rFonts w:hint="eastAsia" w:ascii="宋体" w:hAnsi="宋体" w:eastAsia="宋体" w:cs="宋体"/>
          <w:color w:val="0000FF"/>
          <w:sz w:val="24"/>
        </w:rPr>
        <w:t>纵向重点打造“分管校长+蹲点行政+年级组长”为核心的年级管理机制，倡导年级组自治；横向重点实施</w:t>
      </w:r>
      <w:r>
        <w:rPr>
          <w:rFonts w:hint="eastAsia"/>
          <w:color w:val="0000FF"/>
          <w:sz w:val="24"/>
        </w:rPr>
        <w:t>“部门牵头”、“责任人领衔”、“项目组介入”多维立体式管理机制，</w:t>
      </w:r>
      <w:r>
        <w:rPr>
          <w:rFonts w:hint="eastAsia" w:ascii="宋体" w:hAnsi="宋体" w:cs="宋体"/>
          <w:color w:val="0000FF"/>
          <w:kern w:val="0"/>
          <w:sz w:val="24"/>
        </w:rPr>
        <w:t>打破部门壁垒，增强部门沟通与协作，加强整合与融通。落实“周工作例会、月反思研讨会、学期工作论证会”的“三会”管理机制，逐步形成“学习分享——热点聚焦——问题反馈——工作研讨”的“四环节”模式，形成管理特色。</w:t>
      </w:r>
    </w:p>
    <w:p w14:paraId="40192F7B">
      <w:pPr>
        <w:spacing w:line="360" w:lineRule="auto"/>
        <w:rPr>
          <w:rFonts w:ascii="宋体" w:hAnsi="宋体" w:eastAsia="宋体" w:cs="宋体"/>
          <w:color w:val="0000FF"/>
          <w:sz w:val="24"/>
        </w:rPr>
      </w:pPr>
      <w:r>
        <w:rPr>
          <w:rFonts w:hint="eastAsia" w:ascii="宋体" w:hAnsi="宋体" w:cs="宋体"/>
          <w:b/>
          <w:iCs/>
          <w:color w:val="0000FF"/>
          <w:kern w:val="0"/>
          <w:sz w:val="22"/>
          <w:szCs w:val="22"/>
          <w:u w:val="single"/>
        </w:rPr>
        <w:t>节点事件：（1）每月月末召开行政、学科责任人“管理反思研讨会”；（2）每周一组织行政例会，正常组织和开展周一教师例会。</w:t>
      </w:r>
    </w:p>
    <w:p w14:paraId="51DDDDFA">
      <w:pPr>
        <w:spacing w:line="360" w:lineRule="auto"/>
        <w:rPr>
          <w:rFonts w:hint="eastAsia" w:ascii="宋体" w:hAnsi="宋体" w:eastAsia="宋体" w:cs="宋体"/>
          <w:b/>
          <w:bCs/>
          <w:color w:val="auto"/>
          <w:sz w:val="24"/>
          <w:lang w:eastAsia="zh-Hans"/>
        </w:rPr>
      </w:pPr>
      <w:r>
        <w:rPr>
          <w:rFonts w:hint="eastAsia" w:ascii="宋体" w:hAnsi="宋体" w:eastAsia="宋体" w:cs="宋体"/>
          <w:b/>
          <w:bCs/>
          <w:color w:val="auto"/>
          <w:sz w:val="24"/>
          <w:lang w:eastAsia="zh-Hans"/>
        </w:rPr>
        <w:t>（二）</w:t>
      </w:r>
      <w:r>
        <w:rPr>
          <w:rFonts w:hint="eastAsia"/>
          <w:b/>
          <w:bCs/>
          <w:color w:val="auto"/>
          <w:sz w:val="24"/>
          <w:szCs w:val="24"/>
        </w:rPr>
        <w:t>以“五行课程”为核心，深化课程落地与教学改革，提升教育教学质量。</w:t>
      </w:r>
      <w:r>
        <w:rPr>
          <w:rFonts w:hint="eastAsia"/>
          <w:color w:val="auto"/>
        </w:rPr>
        <w:t xml:space="preserve">   </w:t>
      </w:r>
    </w:p>
    <w:p w14:paraId="157F51C4">
      <w:pPr>
        <w:spacing w:line="360" w:lineRule="auto"/>
        <w:ind w:firstLine="420"/>
        <w:rPr>
          <w:rFonts w:hint="eastAsia"/>
          <w:color w:val="0000FF"/>
          <w:sz w:val="24"/>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color w:val="auto"/>
          <w:sz w:val="24"/>
          <w:lang w:eastAsia="zh-Hans"/>
        </w:rPr>
        <w:t>学校</w:t>
      </w:r>
      <w:r>
        <w:rPr>
          <w:rFonts w:hint="eastAsia" w:ascii="宋体" w:hAnsi="宋体" w:eastAsia="宋体" w:cs="宋体"/>
          <w:color w:val="auto"/>
          <w:sz w:val="24"/>
          <w:lang w:eastAsia="zh-Hans"/>
        </w:rPr>
        <w:t>围绕五行课程</w:t>
      </w:r>
      <w:r>
        <w:rPr>
          <w:rFonts w:ascii="宋体" w:hAnsi="宋体" w:eastAsia="宋体" w:cs="宋体"/>
          <w:color w:val="auto"/>
          <w:sz w:val="24"/>
          <w:lang w:eastAsia="zh-Hans"/>
        </w:rPr>
        <w:t>，</w:t>
      </w:r>
      <w:r>
        <w:rPr>
          <w:rFonts w:hint="eastAsia" w:ascii="宋体" w:hAnsi="宋体" w:eastAsia="宋体" w:cs="宋体"/>
          <w:color w:val="auto"/>
          <w:sz w:val="24"/>
          <w:lang w:eastAsia="zh-Hans"/>
        </w:rPr>
        <w:t>整合融通</w:t>
      </w:r>
      <w:r>
        <w:rPr>
          <w:rFonts w:ascii="宋体" w:hAnsi="宋体" w:eastAsia="宋体" w:cs="宋体"/>
          <w:color w:val="auto"/>
          <w:sz w:val="24"/>
          <w:lang w:eastAsia="zh-Hans"/>
        </w:rPr>
        <w:t>，</w:t>
      </w:r>
      <w:r>
        <w:rPr>
          <w:rFonts w:hint="eastAsia" w:ascii="宋体" w:hAnsi="宋体" w:eastAsia="宋体" w:cs="宋体"/>
          <w:color w:val="auto"/>
          <w:sz w:val="24"/>
          <w:lang w:eastAsia="zh-Hans"/>
        </w:rPr>
        <w:t>让强基固本、拓展培元、特色养正三大课程真正落地生根。</w:t>
      </w:r>
      <w:r>
        <w:rPr>
          <w:rFonts w:hint="eastAsia"/>
          <w:color w:val="auto"/>
          <w:sz w:val="24"/>
        </w:rPr>
        <w:t>本学年，教学工作将紧密围绕立德树人根本任务，把握教育发展新形势与新要求，以新课标为基石，以新教材为抓手，共同生成新课堂，全面提升学校教学质量内涵。本学年我校教学工作将以“中医养‘生’，文化育人”的学校文化的衍进与生长为核心，着力从课程执行、常规落实、质量提升三个纬度，聚焦教育本质、规范教学行为，厘清发展目标、注重核心培育，集聚发展新动力，切实提高我校课程实施水平和教育教学质量。</w:t>
      </w:r>
    </w:p>
    <w:p w14:paraId="2244C855">
      <w:pPr>
        <w:spacing w:line="360" w:lineRule="auto"/>
        <w:ind w:left="482"/>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具体举措</w:t>
      </w:r>
    </w:p>
    <w:p w14:paraId="02DCADCA">
      <w:pPr>
        <w:spacing w:line="360" w:lineRule="auto"/>
        <w:ind w:left="482"/>
        <w:rPr>
          <w:rFonts w:ascii="宋体" w:hAnsi="宋体" w:eastAsia="宋体" w:cs="宋体"/>
          <w:b/>
          <w:bCs/>
          <w:color w:val="auto"/>
          <w:sz w:val="24"/>
          <w:lang w:eastAsia="zh-Hans"/>
        </w:rPr>
      </w:pPr>
      <w:r>
        <w:rPr>
          <w:rFonts w:hint="eastAsia" w:ascii="宋体" w:hAnsi="宋体" w:eastAsia="宋体" w:cs="宋体"/>
          <w:b/>
          <w:bCs/>
          <w:color w:val="auto"/>
          <w:sz w:val="24"/>
        </w:rPr>
        <w:t>1</w:t>
      </w:r>
      <w:r>
        <w:rPr>
          <w:rFonts w:ascii="宋体" w:hAnsi="宋体" w:eastAsia="宋体" w:cs="宋体"/>
          <w:b/>
          <w:bCs/>
          <w:color w:val="auto"/>
          <w:sz w:val="24"/>
        </w:rPr>
        <w:t>.</w:t>
      </w:r>
      <w:r>
        <w:rPr>
          <w:rFonts w:hint="eastAsia" w:ascii="宋体" w:hAnsi="宋体" w:eastAsia="宋体" w:cs="宋体"/>
          <w:b/>
          <w:bCs/>
          <w:color w:val="auto"/>
          <w:sz w:val="24"/>
          <w:lang w:eastAsia="zh-Hans"/>
        </w:rPr>
        <w:t>细致管理，变革出新，凝练课程品质（课程执行）</w:t>
      </w:r>
    </w:p>
    <w:p w14:paraId="180BC0FB">
      <w:pPr>
        <w:pStyle w:val="3"/>
        <w:spacing w:line="360" w:lineRule="auto"/>
        <w:ind w:firstLineChars="0"/>
        <w:rPr>
          <w:rFonts w:hint="eastAsia"/>
          <w:color w:val="auto"/>
          <w:sz w:val="24"/>
        </w:rPr>
      </w:pPr>
      <w:r>
        <w:rPr>
          <w:rFonts w:hint="eastAsia"/>
          <w:b/>
          <w:bCs/>
          <w:color w:val="auto"/>
          <w:sz w:val="24"/>
          <w:lang w:eastAsia="zh-CN"/>
        </w:rPr>
        <w:t>（</w:t>
      </w:r>
      <w:r>
        <w:rPr>
          <w:rFonts w:hint="eastAsia"/>
          <w:b/>
          <w:bCs/>
          <w:color w:val="auto"/>
          <w:sz w:val="24"/>
          <w:lang w:val="en-US" w:eastAsia="zh-CN"/>
        </w:rPr>
        <w:t>1）严格执行课程计划。</w:t>
      </w:r>
      <w:r>
        <w:rPr>
          <w:rFonts w:hint="eastAsia"/>
          <w:color w:val="auto"/>
          <w:sz w:val="24"/>
        </w:rPr>
        <w:t>规范课程实施行为，开齐开足各类课程。不随意增减课时、改变难度、调整进度，严格执行国家课程计划。教导处明确分工，每天上午和下午巡查全校课程执行情况，及时将巡查情况通报于学校QQ群，并针对教师呈现问题沟通与整改。公假一般以调课为主，由年级组长负责协调，如调课确有困难的话，需要填写“代课申请审批单”。经景佳梅副校长审核同意后、将审批单交至教导处谈敏老师处，再安排代课；病、事假可以先调课，再到年级组长处登记，或报教导处安排代课，但必须履行请假手续，教师之间不得私自调课。代课单和调课单要及时安放于教室外展板处。</w:t>
      </w:r>
    </w:p>
    <w:p w14:paraId="4D9B2134">
      <w:pPr>
        <w:pStyle w:val="3"/>
        <w:spacing w:line="360" w:lineRule="auto"/>
        <w:ind w:firstLineChars="0"/>
        <w:rPr>
          <w:rFonts w:hint="eastAsia"/>
          <w:color w:val="auto"/>
          <w:sz w:val="24"/>
        </w:rPr>
      </w:pPr>
      <w:r>
        <w:rPr>
          <w:rFonts w:hint="eastAsia"/>
          <w:b/>
          <w:bCs/>
          <w:color w:val="auto"/>
          <w:sz w:val="24"/>
        </w:rPr>
        <w:t>（</w:t>
      </w:r>
      <w:r>
        <w:rPr>
          <w:rFonts w:hint="eastAsia"/>
          <w:b/>
          <w:bCs/>
          <w:color w:val="auto"/>
          <w:sz w:val="24"/>
          <w:lang w:val="en-US" w:eastAsia="zh-CN"/>
        </w:rPr>
        <w:t>2</w:t>
      </w:r>
      <w:r>
        <w:rPr>
          <w:rFonts w:hint="eastAsia"/>
          <w:b/>
          <w:bCs/>
          <w:color w:val="auto"/>
          <w:sz w:val="24"/>
        </w:rPr>
        <w:t>）长程设计五行课程</w:t>
      </w:r>
      <w:r>
        <w:rPr>
          <w:rFonts w:hint="eastAsia"/>
          <w:b/>
          <w:bCs/>
          <w:color w:val="auto"/>
          <w:sz w:val="24"/>
          <w:lang w:val="en-US" w:eastAsia="zh-CN"/>
        </w:rPr>
        <w:t>。</w:t>
      </w:r>
      <w:r>
        <w:rPr>
          <w:rFonts w:hint="eastAsia"/>
          <w:color w:val="auto"/>
          <w:sz w:val="24"/>
        </w:rPr>
        <w:t>在核心理念“固本培元，知行合一”的观照下，学校课程的理念是“育全人，治未病”，小学六年旨在滋养学生成为身心健康、乐学善思、志趣高雅、实践笃行、品行端正的五好少年，为其终生发展与幸福人生奠定坚实基础。让强基固本、拓展培元、特色养正三大课程真正落地生根。各学科组、各项目组要以活动为载体，深化孟河医派跨学科教学的校本化实践与研究，开展“跨学科”课程，将孟河医派文化与综合实践课程、道德法治课程、语数英等学科课程相融合，在过程中加强研究性学习，广泛阅读并吸纳优秀教学实践案例，设计长程序列主题研究活动，各年级有共性研究活动，各班有个性化的实践研究，力争做到各美其美，美美与共，研讨过程中，注重素材的积累与整理，反思与跟进。</w:t>
      </w:r>
    </w:p>
    <w:p w14:paraId="58BF03B8">
      <w:pPr>
        <w:pStyle w:val="3"/>
        <w:spacing w:line="360" w:lineRule="auto"/>
        <w:ind w:firstLineChars="0"/>
        <w:rPr>
          <w:rFonts w:hint="default" w:eastAsiaTheme="minorEastAsia"/>
          <w:color w:val="auto"/>
          <w:sz w:val="24"/>
          <w:lang w:val="en-US" w:eastAsia="zh-CN"/>
        </w:rPr>
      </w:pPr>
      <w:r>
        <w:rPr>
          <w:rFonts w:hint="eastAsia"/>
          <w:b/>
          <w:bCs/>
          <w:color w:val="auto"/>
          <w:sz w:val="24"/>
          <w:lang w:eastAsia="zh-CN"/>
        </w:rPr>
        <w:t>（</w:t>
      </w:r>
      <w:r>
        <w:rPr>
          <w:rFonts w:hint="eastAsia"/>
          <w:b/>
          <w:bCs/>
          <w:color w:val="auto"/>
          <w:sz w:val="24"/>
          <w:lang w:val="en-US" w:eastAsia="zh-CN"/>
        </w:rPr>
        <w:t>3）育人为本，提升课后服务质量。</w:t>
      </w:r>
      <w:r>
        <w:rPr>
          <w:rFonts w:hint="eastAsia"/>
          <w:color w:val="auto"/>
          <w:sz w:val="24"/>
          <w:lang w:val="en-US" w:eastAsia="zh-CN"/>
        </w:rPr>
        <w:t>提高课后服务质量，结合我校的办学特色、学生学习和成长需求，充分调动教师积极性和创造性，积极开发设置了多种课后服务项目，切实增强吸引力和有效性。一方面，指导学生认真完成作业，对学习有困难的学生进行补习辅导和答疑，为学有余力的学生拓展学习空间，但不得利用课后服务时间讲新课。另一方面，着眼发展学生个性特长，拓展学生素质，丰富课后服务内容和形式，强化综合与实践活动，开展了丰富多彩的文艺、体育、劳动、阅读、兴趣小组及社团活动，最大努力满足学生的不同需求。</w:t>
      </w:r>
    </w:p>
    <w:p w14:paraId="4AFEE322">
      <w:pPr>
        <w:pStyle w:val="3"/>
        <w:spacing w:line="360" w:lineRule="auto"/>
        <w:ind w:firstLineChars="0"/>
        <w:rPr>
          <w:rFonts w:ascii="宋体" w:hAnsi="宋体" w:eastAsia="宋体" w:cs="宋体"/>
          <w:b/>
          <w:color w:val="auto"/>
          <w:sz w:val="24"/>
        </w:rPr>
      </w:pPr>
      <w:r>
        <w:rPr>
          <w:rFonts w:hint="eastAsia" w:ascii="宋体" w:hAnsi="宋体" w:eastAsia="宋体" w:cs="宋体"/>
          <w:b/>
          <w:color w:val="auto"/>
          <w:sz w:val="24"/>
        </w:rPr>
        <w:t>2</w:t>
      </w:r>
      <w:r>
        <w:rPr>
          <w:rFonts w:ascii="宋体" w:hAnsi="宋体" w:eastAsia="宋体" w:cs="宋体"/>
          <w:b/>
          <w:color w:val="auto"/>
          <w:sz w:val="24"/>
        </w:rPr>
        <w:t>.</w:t>
      </w:r>
      <w:r>
        <w:rPr>
          <w:rFonts w:hint="eastAsia" w:ascii="宋体" w:hAnsi="宋体" w:eastAsia="宋体" w:cs="宋体"/>
          <w:b/>
          <w:color w:val="auto"/>
          <w:sz w:val="24"/>
          <w:lang w:eastAsia="zh-Hans"/>
        </w:rPr>
        <w:t>扎根日常，夯实基础，修炼教学常规（常规落实）</w:t>
      </w:r>
    </w:p>
    <w:p w14:paraId="6F12CAB7">
      <w:pPr>
        <w:spacing w:line="360" w:lineRule="auto"/>
        <w:ind w:firstLine="482" w:firstLineChars="200"/>
        <w:rPr>
          <w:rFonts w:hint="eastAsia" w:ascii="宋体" w:hAnsi="宋体" w:eastAsia="宋体" w:cs="宋体"/>
          <w:b w:val="0"/>
          <w:bCs w:val="0"/>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）扎根日常，关注学生成长。</w:t>
      </w:r>
      <w:r>
        <w:rPr>
          <w:rFonts w:hint="eastAsia" w:ascii="宋体" w:hAnsi="宋体" w:eastAsia="宋体" w:cs="宋体"/>
          <w:b w:val="0"/>
          <w:bCs w:val="0"/>
          <w:color w:val="auto"/>
          <w:sz w:val="24"/>
        </w:rPr>
        <w:t>关注各学科间教学的同步发展；学生知识掌握和能力提升的同步发展；优等生和学困生的整体均衡发展；年级之间与班级之间的均衡发展。本学期在11月和1月计划开展各年级提优补差工作交流会，过程中持续跟进。本学期新成立的班级数较多，9月份全体教师要抓实学科一日常规，努力提升学生核心素养。各学科组期初组织全体教师认真研读修订后的学科课程建设实施方案，深入解读并执行各学科教学常规、课堂常规、作业批改、学科评价体系等学科常规要求（要求要具体明确、举例分享）。尤其关注作业批改的规范性，结合上级文件精神及我校教学的实际，要求教研组内统一要求，统一行动。在后期的月调研中，将持续关注各班级作业批改的规范性，并对问题班级和学科加以跟进。</w:t>
      </w:r>
    </w:p>
    <w:p w14:paraId="46278402">
      <w:pPr>
        <w:spacing w:line="360" w:lineRule="auto"/>
        <w:ind w:firstLine="482" w:firstLineChars="200"/>
        <w:rPr>
          <w:rFonts w:hint="eastAsia" w:ascii="宋体" w:hAnsi="宋体" w:eastAsia="宋体" w:cs="宋体"/>
          <w:b w:val="0"/>
          <w:bCs w:val="0"/>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）系统把脉，规划教师发展。</w:t>
      </w:r>
      <w:r>
        <w:rPr>
          <w:rFonts w:hint="eastAsia" w:ascii="宋体" w:hAnsi="宋体" w:eastAsia="宋体" w:cs="宋体"/>
          <w:b w:val="0"/>
          <w:bCs w:val="0"/>
          <w:color w:val="auto"/>
          <w:sz w:val="24"/>
        </w:rPr>
        <w:t>各学科组、各备课组要系统把脉，抓薄弱、求协调，关心青年教师日常教学。在教研组研讨课中呈现新教材课例、新课型（复习课、练习课）课例、每个学科尝试至少一次的跨学科课例研究。结合区研训计划，紧抓节点事件，针对比赛，教研组内提前思考，长程规划，团队共研。</w:t>
      </w:r>
    </w:p>
    <w:p w14:paraId="6994BBC1">
      <w:pPr>
        <w:spacing w:line="360" w:lineRule="auto"/>
        <w:ind w:firstLine="482" w:firstLineChars="200"/>
        <w:rPr>
          <w:rFonts w:hint="eastAsia" w:ascii="宋体" w:hAnsi="宋体" w:eastAsia="宋体" w:cs="宋体"/>
          <w:b w:val="0"/>
          <w:bCs w:val="0"/>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）网状推进，放大调研价值。</w:t>
      </w:r>
      <w:r>
        <w:rPr>
          <w:rFonts w:hint="eastAsia" w:ascii="宋体" w:hAnsi="宋体" w:eastAsia="宋体" w:cs="宋体"/>
          <w:b w:val="0"/>
          <w:bCs w:val="0"/>
          <w:color w:val="auto"/>
          <w:sz w:val="24"/>
        </w:rPr>
        <w:t>教导处每月组织蹲点行政、教研组长、骨干教师开展集中教育教学调研，走进课堂，查阅资料，个体访谈，涵盖级组所有学科所有教师，精准把脉问题。坚持每月一调研、一反思、一评价、一反馈，基于问题，注重诊断，持续改进促发与历练课堂基本功，规范和提升教师教育教学行为。</w:t>
      </w:r>
    </w:p>
    <w:p w14:paraId="11CC5A13">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研训联动，更新理念，锤炼核心素养（质量提升）</w:t>
      </w:r>
    </w:p>
    <w:p w14:paraId="21867CEB">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）聚焦研修主题，彰显活动价值</w:t>
      </w:r>
      <w:r>
        <w:rPr>
          <w:rFonts w:hint="eastAsia" w:ascii="宋体" w:hAnsi="宋体" w:eastAsia="宋体" w:cs="宋体"/>
          <w:b/>
          <w:bCs/>
          <w:color w:val="auto"/>
          <w:sz w:val="24"/>
          <w:lang w:eastAsia="zh-CN"/>
        </w:rPr>
        <w:t>：</w:t>
      </w:r>
    </w:p>
    <w:p w14:paraId="3ED88297">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rPr>
      </w:pPr>
      <w:r>
        <w:rPr>
          <w:rFonts w:hint="default" w:ascii="Calibri" w:hAnsi="Calibri" w:eastAsia="宋体" w:cs="Calibri"/>
          <w:b/>
          <w:bCs/>
          <w:color w:val="auto"/>
          <w:sz w:val="24"/>
          <w:lang w:eastAsia="zh-CN"/>
        </w:rPr>
        <w:t>①</w:t>
      </w:r>
      <w:r>
        <w:rPr>
          <w:rFonts w:hint="eastAsia" w:ascii="宋体" w:hAnsi="宋体" w:eastAsia="宋体" w:cs="宋体"/>
          <w:b/>
          <w:bCs/>
          <w:color w:val="auto"/>
          <w:sz w:val="24"/>
        </w:rPr>
        <w:t>聚焦专题，通识培训。</w:t>
      </w:r>
      <w:r>
        <w:rPr>
          <w:rFonts w:hint="eastAsia" w:ascii="宋体" w:hAnsi="宋体" w:eastAsia="宋体" w:cs="宋体"/>
          <w:b w:val="0"/>
          <w:bCs w:val="0"/>
          <w:color w:val="auto"/>
          <w:sz w:val="24"/>
        </w:rPr>
        <w:t>语数英综合四大学科教研组要进一步认真研读《学科课程标准》、《学科常规》和修订后的《学科课程建设方案》，教研组内结合职称评审要求，进行形式多样的理论学习，如说课、理论答辩等。各学科在新课标理论学习的基础上，要进一步拓展新课标理念的有效落实方式，如现场围绕主题，结合课例进行深度剖析，做到理论与实践相结合。</w:t>
      </w:r>
    </w:p>
    <w:p w14:paraId="79484E0C">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rPr>
      </w:pPr>
      <w:r>
        <w:rPr>
          <w:rFonts w:hint="default" w:ascii="Calibri" w:hAnsi="Calibri" w:eastAsia="宋体" w:cs="Calibri"/>
          <w:b/>
          <w:bCs/>
          <w:color w:val="auto"/>
          <w:sz w:val="24"/>
          <w:lang w:eastAsia="zh-CN"/>
        </w:rPr>
        <w:t>②</w:t>
      </w:r>
      <w:r>
        <w:rPr>
          <w:rFonts w:hint="eastAsia" w:ascii="宋体" w:hAnsi="宋体" w:eastAsia="宋体" w:cs="宋体"/>
          <w:b/>
          <w:bCs/>
          <w:color w:val="auto"/>
          <w:sz w:val="24"/>
        </w:rPr>
        <w:t>潜心研究，扎实教研。</w:t>
      </w:r>
      <w:r>
        <w:rPr>
          <w:rFonts w:hint="eastAsia" w:ascii="宋体" w:hAnsi="宋体" w:eastAsia="宋体" w:cs="宋体"/>
          <w:b w:val="0"/>
          <w:bCs w:val="0"/>
          <w:color w:val="auto"/>
          <w:sz w:val="24"/>
        </w:rPr>
        <w:t>关于集体教研，要做到制度化、高效化。加强教研组建设，明确组员、教研组长和学科蹲点行政的工作职责，定时定点开展好每周教研活动。本学期各学科教研活动时间不变，周二上午为综合学科，周二下午为数学学科，周三下午为英语学科，周四下午为语文学科。关注命题、作业设计的有效性，做好资源建设。以作业设计能力为抓力，做好校本命题研究及教师能力提升工作，组织教师开展命题、讲题的实践研究。围绕“教-学-评”一致性、单元整体教学设计开展三类活动。教师在命题之前，应先自己做题、组内批改、再由经验丰富的教师进行对省市区测命题趋势和考查的学生素养进行解读，最后进行教师自主命题。</w:t>
      </w:r>
    </w:p>
    <w:p w14:paraId="47D1EBAF">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）扎实践行教学“五严”，构建生长课堂</w:t>
      </w:r>
      <w:r>
        <w:rPr>
          <w:rFonts w:hint="eastAsia" w:ascii="宋体" w:hAnsi="宋体" w:eastAsia="宋体" w:cs="宋体"/>
          <w:b/>
          <w:bCs/>
          <w:color w:val="auto"/>
          <w:sz w:val="24"/>
          <w:lang w:val="en-US" w:eastAsia="zh-CN"/>
        </w:rPr>
        <w:t>。</w:t>
      </w:r>
    </w:p>
    <w:p w14:paraId="6592C3EA">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四大教研组要围绕各学科关键能力的培养要求，结合“三新”，梳理新教材中各大领域知识点，形成系统串、组织沙龙交流分享，让组内每位教师清晰各学科关键能力的培养目标、知识分布、各年段教什么、怎么教。学科分管行政、教研组长要主题化、成序列进一步指引本学科教师教学行为，深入领悟备课、上课和作业批改和课后辅导等常规要求，真正实现有效的“教”和“育”。</w:t>
      </w:r>
    </w:p>
    <w:p w14:paraId="690D2CFF">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去年，我校</w:t>
      </w:r>
      <w:r>
        <w:rPr>
          <w:rFonts w:hint="eastAsia" w:ascii="宋体" w:hAnsi="宋体" w:eastAsia="宋体" w:cs="宋体"/>
          <w:b w:val="0"/>
          <w:bCs w:val="0"/>
          <w:color w:val="auto"/>
          <w:sz w:val="24"/>
          <w:lang w:val="en-US" w:eastAsia="zh-CN"/>
        </w:rPr>
        <w:t>已</w:t>
      </w:r>
      <w:r>
        <w:rPr>
          <w:rFonts w:hint="eastAsia" w:ascii="宋体" w:hAnsi="宋体" w:eastAsia="宋体" w:cs="宋体"/>
          <w:b w:val="0"/>
          <w:bCs w:val="0"/>
          <w:color w:val="auto"/>
          <w:sz w:val="24"/>
        </w:rPr>
        <w:t>部分试点“五线融合式”备课，本学期将继续在一二三年级数学、三四年级英语及使用新教材的综合学科，继续推进“五线融合式”备课，在月调研等节点实践中进行评价与反馈。其他年级的备课中也应体现新课标的理念，并在日常教学中加以落实。</w:t>
      </w:r>
    </w:p>
    <w:p w14:paraId="15CAC7D5">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）持续跟进对比提升，达成阶段目标</w:t>
      </w:r>
      <w:r>
        <w:rPr>
          <w:rFonts w:hint="eastAsia" w:ascii="宋体" w:hAnsi="宋体" w:eastAsia="宋体" w:cs="宋体"/>
          <w:b/>
          <w:bCs/>
          <w:color w:val="auto"/>
          <w:sz w:val="24"/>
          <w:lang w:eastAsia="zh-CN"/>
        </w:rPr>
        <w:t>。</w:t>
      </w:r>
    </w:p>
    <w:p w14:paraId="673781C5">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语数英学科结合学科关键能力培养进行月调研，有活动通知、有结果公示，形成调研检测工作闭环。学科组内做到统一时间、统一内容、集中检测、集中批阅、反思提升，各班级检测结果及时记录，力求学科间均衡发展、班级间共同提升，从数据中找差距、定目标、寻成长。对于未能参加期末考试的学生，教导处将统一时间进行补考，再核算学期评价。</w:t>
      </w:r>
    </w:p>
    <w:p w14:paraId="7E169F7B">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小学科开展每学期至少1次的专职教师对兼职教师的培训与指导活动，采用日常与阶段相结合的考核方式，提升小学科的自主命题的有效性与学期检测的规范性。</w:t>
      </w:r>
    </w:p>
    <w:p w14:paraId="5B2C9C9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color w:val="auto"/>
          <w:sz w:val="24"/>
          <w:lang w:eastAsia="zh-CN"/>
        </w:rPr>
      </w:pPr>
      <w:r>
        <w:rPr>
          <w:rFonts w:hint="eastAsia" w:cs="宋体" w:asciiTheme="minorEastAsia" w:hAnsiTheme="minorEastAsia"/>
          <w:b/>
          <w:bCs/>
          <w:color w:val="auto"/>
          <w:sz w:val="24"/>
        </w:rPr>
        <w:t>（三）以“梯队培养”为关键，促进五感教师发展与团队协作，聚力专业成长。</w:t>
      </w:r>
    </w:p>
    <w:p w14:paraId="474C25E6">
      <w:pPr>
        <w:pStyle w:val="3"/>
        <w:spacing w:line="360" w:lineRule="auto"/>
        <w:ind w:firstLineChars="0"/>
        <w:rPr>
          <w:rFonts w:hint="eastAsia" w:cs="宋体" w:asciiTheme="minorEastAsia" w:hAnsiTheme="minorEastAsia"/>
          <w:b/>
          <w:bCs/>
          <w:color w:val="auto"/>
          <w:sz w:val="24"/>
          <w:lang w:eastAsia="zh-Hans"/>
        </w:rPr>
      </w:pPr>
      <w:r>
        <w:rPr>
          <w:rFonts w:hint="eastAsia" w:cs="宋体" w:asciiTheme="minorEastAsia" w:hAnsiTheme="minorEastAsia"/>
          <w:b/>
          <w:bCs/>
          <w:color w:val="auto"/>
          <w:sz w:val="24"/>
          <w:lang w:eastAsia="zh-Hans"/>
        </w:rPr>
        <w:t>发展目标</w:t>
      </w:r>
      <w:r>
        <w:rPr>
          <w:rFonts w:hint="eastAsia" w:cs="宋体" w:asciiTheme="minorEastAsia" w:hAnsiTheme="minorEastAsia"/>
          <w:b/>
          <w:bCs/>
          <w:color w:val="auto"/>
          <w:sz w:val="24"/>
        </w:rPr>
        <w:t>：</w:t>
      </w:r>
      <w:r>
        <w:rPr>
          <w:rFonts w:hint="eastAsia" w:cs="宋体" w:asciiTheme="minorEastAsia" w:hAnsiTheme="minorEastAsia"/>
          <w:color w:val="auto"/>
          <w:sz w:val="24"/>
        </w:rPr>
        <w:t>教导处结合“凝心聚力，绽放活力”的教师团队建设理念，以培养四有教师为发展目标，梳理教师发展现状，多元并进，精准培养，让五感教师主动自为，凝心聚力争创新优质学校，增加其职业认同感、存在感、使命感、专业成就感和工作幸福感。</w:t>
      </w:r>
    </w:p>
    <w:p w14:paraId="42269FF0">
      <w:pPr>
        <w:spacing w:line="360" w:lineRule="auto"/>
        <w:ind w:left="482"/>
        <w:rPr>
          <w:rFonts w:hint="eastAsia" w:cs="宋体" w:asciiTheme="minorEastAsia" w:hAnsiTheme="minorEastAsia"/>
          <w:b/>
          <w:bCs/>
          <w:color w:val="auto"/>
          <w:sz w:val="24"/>
          <w:lang w:val="en-US" w:eastAsia="zh-CN"/>
        </w:rPr>
      </w:pPr>
      <w:r>
        <w:rPr>
          <w:rFonts w:hint="eastAsia" w:cs="宋体" w:asciiTheme="minorEastAsia" w:hAnsiTheme="minorEastAsia"/>
          <w:b/>
          <w:bCs/>
          <w:color w:val="auto"/>
          <w:sz w:val="24"/>
          <w:lang w:val="en-US" w:eastAsia="zh-CN"/>
        </w:rPr>
        <w:t>具体举措</w:t>
      </w:r>
    </w:p>
    <w:p w14:paraId="54C7CA02">
      <w:pPr>
        <w:pStyle w:val="3"/>
        <w:spacing w:line="360" w:lineRule="auto"/>
        <w:ind w:firstLineChars="0"/>
        <w:rPr>
          <w:rFonts w:hint="eastAsia" w:cs="宋体" w:asciiTheme="minorEastAsia" w:hAnsiTheme="minorEastAsia"/>
          <w:b/>
          <w:bCs/>
          <w:color w:val="auto"/>
          <w:sz w:val="24"/>
          <w:lang w:eastAsia="zh-Hans"/>
        </w:rPr>
      </w:pPr>
      <w:r>
        <w:rPr>
          <w:rFonts w:hint="eastAsia" w:cs="宋体" w:asciiTheme="minorEastAsia" w:hAnsiTheme="minorEastAsia"/>
          <w:b/>
          <w:bCs/>
          <w:color w:val="auto"/>
          <w:sz w:val="24"/>
          <w:lang w:eastAsia="zh-Hans"/>
        </w:rPr>
        <w:t>1. 依托“醇正讲堂”，筑牢师德师风根基。</w:t>
      </w:r>
    </w:p>
    <w:p w14:paraId="338F6CF2">
      <w:pPr>
        <w:pStyle w:val="3"/>
        <w:spacing w:line="360" w:lineRule="auto"/>
        <w:ind w:firstLineChars="0"/>
        <w:rPr>
          <w:rFonts w:hint="eastAsia" w:cs="宋体" w:asciiTheme="minorEastAsia" w:hAnsiTheme="minorEastAsia"/>
          <w:b w:val="0"/>
          <w:bCs w:val="0"/>
          <w:color w:val="auto"/>
          <w:sz w:val="24"/>
          <w:lang w:val="en-US" w:eastAsia="zh-CN"/>
        </w:rPr>
      </w:pPr>
      <w:r>
        <w:rPr>
          <w:rFonts w:hint="eastAsia" w:cs="宋体" w:asciiTheme="minorEastAsia" w:hAnsiTheme="minorEastAsia"/>
          <w:b w:val="0"/>
          <w:bCs w:val="0"/>
          <w:color w:val="auto"/>
          <w:sz w:val="24"/>
          <w:lang w:val="en-US" w:eastAsia="zh-CN"/>
        </w:rPr>
        <w:t>教师是立校之本，师德是教育之魂。为全面深入推进我校师德师风建设，学校始终将师德师风建设放在学校工作的首位。新学期，学校将“醇正讲堂” 作为师德建设的核心阵地，常态化开展多形式主题活动：9、10月份，学校将根据区局关于“师德建设月”活动要求，在全校深入开展“师德建设月”系列活动（签订一份师德承诺书；进行一次树典型活动；征集一篇感人师德故事；举行一次师德演讲比赛等等）；11月份开展法制培训；12月份心理健康培训；通过系列活动，使全体教师学习有榜样，提高有标准，努力有方向，进一步增强全体教师教书育人的认同感、使命感。</w:t>
      </w:r>
    </w:p>
    <w:p w14:paraId="50434C4A">
      <w:pPr>
        <w:pStyle w:val="3"/>
        <w:ind w:firstLine="482"/>
        <w:rPr>
          <w:rFonts w:hint="default" w:eastAsiaTheme="minorEastAsia"/>
          <w:b/>
          <w:bCs/>
          <w:color w:val="auto"/>
          <w:sz w:val="24"/>
          <w:u w:val="single"/>
          <w:lang w:val="en-US" w:eastAsia="zh-CN"/>
        </w:rPr>
      </w:pPr>
      <w:r>
        <w:rPr>
          <w:rFonts w:hint="eastAsia"/>
          <w:b/>
          <w:bCs/>
          <w:color w:val="auto"/>
          <w:sz w:val="24"/>
          <w:u w:val="single"/>
        </w:rPr>
        <w:t>节点事件：</w:t>
      </w:r>
      <w:r>
        <w:rPr>
          <w:rFonts w:hint="eastAsia"/>
          <w:b/>
          <w:bCs/>
          <w:color w:val="auto"/>
          <w:sz w:val="24"/>
          <w:u w:val="single"/>
          <w:lang w:val="en-US" w:eastAsia="zh-CN"/>
        </w:rPr>
        <w:t>每月一次</w:t>
      </w:r>
      <w:r>
        <w:rPr>
          <w:rFonts w:hint="eastAsia" w:cs="宋体" w:asciiTheme="minorEastAsia" w:hAnsiTheme="minorEastAsia"/>
          <w:b/>
          <w:bCs/>
          <w:color w:val="auto"/>
          <w:sz w:val="24"/>
          <w:u w:val="single"/>
        </w:rPr>
        <w:t>“醇正讲堂</w:t>
      </w:r>
      <w:r>
        <w:rPr>
          <w:rFonts w:hint="eastAsia" w:cs="宋体" w:asciiTheme="minorEastAsia" w:hAnsiTheme="minorEastAsia"/>
          <w:b/>
          <w:bCs/>
          <w:color w:val="auto"/>
          <w:sz w:val="24"/>
          <w:u w:val="single"/>
          <w:lang w:eastAsia="zh-CN"/>
        </w:rPr>
        <w:t>”</w:t>
      </w:r>
      <w:r>
        <w:rPr>
          <w:rFonts w:hint="eastAsia" w:cs="宋体" w:asciiTheme="minorEastAsia" w:hAnsiTheme="minorEastAsia"/>
          <w:b/>
          <w:bCs/>
          <w:color w:val="auto"/>
          <w:sz w:val="24"/>
          <w:u w:val="single"/>
          <w:lang w:val="en-US" w:eastAsia="zh-CN"/>
        </w:rPr>
        <w:t>活动。</w:t>
      </w:r>
    </w:p>
    <w:p w14:paraId="3A01CE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cs="宋体" w:asciiTheme="minorEastAsia" w:hAnsiTheme="minorEastAsia"/>
          <w:b/>
          <w:bCs/>
          <w:color w:val="auto"/>
          <w:sz w:val="24"/>
        </w:rPr>
        <w:t>2．</w:t>
      </w:r>
      <w:r>
        <w:rPr>
          <w:rFonts w:hint="eastAsia" w:ascii="宋体" w:hAnsi="宋体" w:eastAsia="宋体" w:cs="宋体"/>
          <w:b/>
          <w:bCs/>
          <w:sz w:val="24"/>
          <w:szCs w:val="24"/>
        </w:rPr>
        <w:t>多元并进，精准培养，全力打造五感团队。</w:t>
      </w:r>
    </w:p>
    <w:p w14:paraId="03CE99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打造“青年教师成长营”，加速青年教师专业破局。</w:t>
      </w:r>
    </w:p>
    <w:p w14:paraId="0CDE06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35周岁以下青年教师，新学期，学校继续打造“青年教师成长团”，开展青年教师基本功大练兵活动，主要落实“十一”工程：要求青年教师制定一份成长规划，研读一次课标；精读一本教学专著研习一篇新教材，撰写一份教学设计；执教一次研究课；主持或参与一项课题研究；撰写一篇教育教学论文或案例；命制一份试卷；学习一门新技术（数字化学习）；写得一手好字。通过给青年教师提供锻炼的平台，实现青年教师的不断“升格”。</w:t>
      </w:r>
    </w:p>
    <w:p w14:paraId="3DCA6C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组建“骨干教师培育室”，激活骨干力量孵化效能。</w:t>
      </w:r>
    </w:p>
    <w:p w14:paraId="6A28D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工作3年以上的主动作为的青年教师，学校组建“骨干教师培育室”，以常州市职称评审、五级梯队评选为抓手，对其提要求，压担子，从教育、教学、课题、论文等方面开展扎实的行动，鼓励教师积极参加市区基本功、评优课、名师成长营等活动，积极进行课题研究，撰写论文与案例，积累经验与成果，争取早日获得专业的提升，获得专业“成就感”。</w:t>
      </w:r>
    </w:p>
    <w:p w14:paraId="1A28ED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借助“数字化项目组”，提升技术赋能教学能力。</w:t>
      </w:r>
    </w:p>
    <w:p w14:paraId="7DCD1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如今教育数字化已成趋势，从国家推动的“教育数字化战略行动” 到学校引进的智慧教学设备（智慧黑板、录播系统），都要求教师掌握数字化教学能力。新学期，学校将继续顺应教育数字化转型趋势，借助 “数字化项目组” 搭建技术实践与教学融合的桥梁。通过定期组织技术培训（开学初的智慧黑板使用培训）、开展教学攻关、分享典型案例，帮助教师熟练掌握数字化教学工具，突破传统教学局限，实现技术与教育教学的深度融合，全面提升教师数字化教学素养与应用能力。</w:t>
      </w:r>
    </w:p>
    <w:p w14:paraId="6BDBC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作路径如下：四大教研组将数字化研究列为组内研究专题之一列进教研组计划中，按计划组内成员充分利用好“国家中小学智慧教育平台”，通过对其中的“人工智能”栏目中的“学AI”、“用AI”版块的学习，加速新技术的研究，形成课例和学习成果；学校层面按学科组进行课例的展示、新技术学习研究成果的汇报、培训；起到以一带多的效果。</w:t>
      </w:r>
    </w:p>
    <w:p w14:paraId="6F346B93">
      <w:pPr>
        <w:pStyle w:val="3"/>
        <w:ind w:firstLine="482"/>
        <w:rPr>
          <w:rFonts w:hint="eastAsia" w:ascii="宋体" w:hAnsi="宋体" w:eastAsia="宋体" w:cs="宋体"/>
          <w:sz w:val="24"/>
          <w:szCs w:val="24"/>
        </w:rPr>
      </w:pPr>
      <w:r>
        <w:rPr>
          <w:rFonts w:hint="eastAsia"/>
          <w:b/>
          <w:bCs/>
          <w:color w:val="auto"/>
          <w:sz w:val="24"/>
          <w:u w:val="single"/>
        </w:rPr>
        <w:t>节点事件：</w:t>
      </w:r>
      <w:r>
        <w:rPr>
          <w:rFonts w:hint="eastAsia"/>
          <w:b/>
          <w:bCs/>
          <w:color w:val="auto"/>
          <w:sz w:val="24"/>
          <w:u w:val="single"/>
          <w:lang w:val="en-US" w:eastAsia="zh-CN"/>
        </w:rPr>
        <w:t>每月一次</w:t>
      </w:r>
      <w:r>
        <w:rPr>
          <w:rFonts w:hint="eastAsia" w:cs="宋体" w:asciiTheme="minorEastAsia" w:hAnsiTheme="minorEastAsia"/>
          <w:b/>
          <w:bCs/>
          <w:color w:val="auto"/>
          <w:sz w:val="24"/>
          <w:u w:val="single"/>
        </w:rPr>
        <w:t>“数字化项目组”</w:t>
      </w:r>
      <w:r>
        <w:rPr>
          <w:rFonts w:hint="eastAsia" w:cs="宋体" w:asciiTheme="minorEastAsia" w:hAnsiTheme="minorEastAsia"/>
          <w:b/>
          <w:bCs/>
          <w:color w:val="auto"/>
          <w:sz w:val="24"/>
          <w:u w:val="single"/>
          <w:lang w:val="en-US" w:eastAsia="zh-CN"/>
        </w:rPr>
        <w:t>活动。</w:t>
      </w:r>
    </w:p>
    <w:p w14:paraId="3DE447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.聚焦课题，深化教育科研能力。</w:t>
      </w:r>
    </w:p>
    <w:p w14:paraId="011270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（1）紧抓</w:t>
      </w:r>
      <w:r>
        <w:rPr>
          <w:rFonts w:hint="eastAsia" w:ascii="宋体" w:hAnsi="宋体" w:eastAsia="宋体" w:cs="宋体"/>
          <w:b/>
          <w:bCs/>
          <w:sz w:val="24"/>
          <w:szCs w:val="24"/>
          <w:lang w:val="en-US" w:eastAsia="zh-CN"/>
        </w:rPr>
        <w:t>省</w:t>
      </w:r>
      <w:r>
        <w:rPr>
          <w:rFonts w:hint="eastAsia" w:ascii="宋体" w:hAnsi="宋体" w:eastAsia="宋体" w:cs="宋体"/>
          <w:b/>
          <w:bCs/>
          <w:sz w:val="24"/>
          <w:szCs w:val="24"/>
        </w:rPr>
        <w:t>市区级统领课题，提升课题研究的品质。</w:t>
      </w:r>
    </w:p>
    <w:p w14:paraId="0B8BDE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学期，学校将继续以学校统领性课题《基于“孟河医派”乡土资源的农村小学跨学科主题学习的实践研究》（省级备案）、学科课题《学习任务群理念下的小学整本书阅读教学研究》（区级）、《基于单元整体视角的小学数学探究性作业设计研究》（区级）为切入点，开展过程性研究，充分发挥课堂作为课题研究的主阵地的作用，使课题研究做到基于教育教学，带着课题进行日常的教育教学工作。鼓励青年教师根据课题，积极撰写教育科研论文，提升课题研究的品质。</w:t>
      </w:r>
    </w:p>
    <w:p w14:paraId="53FF1B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（2）围绕“微型课题” 抓日常科研，促青年教师做好科研。</w:t>
      </w:r>
    </w:p>
    <w:p w14:paraId="052C8D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学期进一步加大、加强青年教师个人微课题的研究与实践。学校鼓励青年教师以日常教学中的小问题为抓手，积极开展微型课题研究。35周岁以下青年教师在梳理上阶段的课题研究现状的基础上，制定新学期的研究计划，扎实研究，总结提炼，积极参与学期末区级优秀微型课题评比活动。</w:t>
      </w:r>
    </w:p>
    <w:p w14:paraId="7B3DD7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u w:val="single"/>
          <w:lang w:val="en-US" w:eastAsia="zh-CN"/>
        </w:rPr>
        <w:t>节点事件：（1）省级课题《基于“孟河医派”乡土资源的农村小学跨学科主题学习的实践研究》开题（12月份）；（2）</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学习任务群理念下的小学整本书阅读教学研究</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市级备案课题</w:t>
      </w:r>
      <w:r>
        <w:rPr>
          <w:rFonts w:hint="eastAsia" w:ascii="宋体" w:hAnsi="宋体" w:eastAsia="宋体" w:cs="宋体"/>
          <w:b/>
          <w:bCs/>
          <w:sz w:val="24"/>
          <w:szCs w:val="24"/>
          <w:u w:val="single"/>
        </w:rPr>
        <w:t>）、《基于单元整体视角的小学数学探究性作业设计研究》（区</w:t>
      </w:r>
      <w:r>
        <w:rPr>
          <w:rFonts w:hint="eastAsia" w:ascii="宋体" w:hAnsi="宋体" w:eastAsia="宋体" w:cs="宋体"/>
          <w:b/>
          <w:bCs/>
          <w:sz w:val="24"/>
          <w:szCs w:val="24"/>
          <w:u w:val="single"/>
          <w:lang w:val="en-US" w:eastAsia="zh-CN"/>
        </w:rPr>
        <w:t>级备案课题</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的日常研究；（3）学期末区级优秀微型课题评比活动。</w:t>
      </w:r>
    </w:p>
    <w:p w14:paraId="218E71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完善评价机制，让老师拥有“幸福感”</w:t>
      </w:r>
    </w:p>
    <w:p w14:paraId="4759E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一方面实现评价主体的多元：构建领导、老师、学生、家长等多位立体式的评价体系，另一方面实现评价方式的多样，评价内容的多元。 机制激励，增强教师的成就感、幸福感。</w:t>
      </w:r>
    </w:p>
    <w:p w14:paraId="362157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自我评价机制：</w:t>
      </w:r>
      <w:r>
        <w:rPr>
          <w:rFonts w:hint="eastAsia" w:ascii="宋体" w:hAnsi="宋体" w:eastAsia="宋体" w:cs="宋体"/>
          <w:sz w:val="24"/>
          <w:szCs w:val="24"/>
        </w:rPr>
        <w:t xml:space="preserve">制定《个人三年发展规划》，并对照自我发展规划自我剖析，找到自己的长处与不足，及时反思，形成发展期望并采取行动，精准复盘。   </w:t>
      </w:r>
    </w:p>
    <w:p w14:paraId="6BFDAE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制度激励机制：</w:t>
      </w:r>
      <w:r>
        <w:rPr>
          <w:rFonts w:hint="eastAsia" w:ascii="宋体" w:hAnsi="宋体" w:eastAsia="宋体" w:cs="宋体"/>
          <w:sz w:val="24"/>
          <w:szCs w:val="24"/>
          <w:lang w:val="en-US" w:eastAsia="zh-CN"/>
        </w:rPr>
        <w:t>a.</w:t>
      </w:r>
      <w:r>
        <w:rPr>
          <w:rFonts w:hint="eastAsia" w:ascii="宋体" w:hAnsi="宋体" w:eastAsia="宋体" w:cs="宋体"/>
          <w:sz w:val="24"/>
          <w:szCs w:val="24"/>
        </w:rPr>
        <w:t>对新教师的评价跟进：结合区新教师的培训考核方案，对新教师进行跟踪培训与考核；学校对师徒进行学年考核，评选“优秀师徒”。</w:t>
      </w:r>
      <w:r>
        <w:rPr>
          <w:rFonts w:hint="eastAsia" w:ascii="宋体" w:hAnsi="宋体" w:eastAsia="宋体" w:cs="宋体"/>
          <w:sz w:val="24"/>
          <w:szCs w:val="24"/>
          <w:lang w:val="en-US" w:eastAsia="zh-CN"/>
        </w:rPr>
        <w:t>b.</w:t>
      </w:r>
      <w:r>
        <w:rPr>
          <w:rFonts w:hint="eastAsia" w:ascii="宋体" w:hAnsi="宋体" w:eastAsia="宋体" w:cs="宋体"/>
          <w:sz w:val="24"/>
          <w:szCs w:val="24"/>
        </w:rPr>
        <w:t>对青年教师的评价跟进：结合《校级教坛新秀和校级教学能手评选管理办法》制度，从教育、教学、教科研等维度进行考核，评选校级教坛新秀和教学能手。</w:t>
      </w:r>
      <w:r>
        <w:rPr>
          <w:rFonts w:hint="eastAsia" w:ascii="宋体" w:hAnsi="宋体" w:eastAsia="宋体" w:cs="宋体"/>
          <w:sz w:val="24"/>
          <w:szCs w:val="24"/>
          <w:lang w:val="en-US" w:eastAsia="zh-CN"/>
        </w:rPr>
        <w:t>c.</w:t>
      </w:r>
      <w:r>
        <w:rPr>
          <w:rFonts w:hint="eastAsia" w:ascii="宋体" w:hAnsi="宋体" w:eastAsia="宋体" w:cs="宋体"/>
          <w:sz w:val="24"/>
          <w:szCs w:val="24"/>
        </w:rPr>
        <w:t>对课题研究的评价跟进：每学期对课题材料进行常规检查，进行课题研究的总结和反思，每学年末评选教科研积极分子。</w:t>
      </w:r>
      <w:r>
        <w:rPr>
          <w:rFonts w:hint="eastAsia" w:ascii="宋体" w:hAnsi="宋体" w:eastAsia="宋体" w:cs="宋体"/>
          <w:sz w:val="24"/>
          <w:szCs w:val="24"/>
          <w:lang w:val="en-US" w:eastAsia="zh-CN"/>
        </w:rPr>
        <w:t>d.</w:t>
      </w:r>
      <w:r>
        <w:rPr>
          <w:rFonts w:hint="eastAsia" w:ascii="宋体" w:hAnsi="宋体" w:eastAsia="宋体" w:cs="宋体"/>
          <w:sz w:val="24"/>
          <w:szCs w:val="24"/>
        </w:rPr>
        <w:t>完善学校绩效考核方案：完善校级最美教师和最美团队的评选标准，以激励为目的，将个人先进和团队先进的评选相结合，创新评价的标准和方法。</w:t>
      </w:r>
    </w:p>
    <w:p w14:paraId="2DE859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成果激励机制：</w:t>
      </w:r>
      <w:r>
        <w:rPr>
          <w:rFonts w:hint="eastAsia" w:ascii="宋体" w:hAnsi="宋体" w:eastAsia="宋体" w:cs="宋体"/>
          <w:sz w:val="24"/>
          <w:szCs w:val="24"/>
        </w:rPr>
        <w:t>结合教师的培训与考核方案，做好教师的评优评先工作，以教师的职称评审，市、区级五级梯队的评选为契机，帮助教师不断晋级，在超越自我中获得职业的幸福感。</w:t>
      </w:r>
    </w:p>
    <w:p w14:paraId="2D87B7EF">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rPr>
        <w:t>以“五味德育”为特色，创新育人路径，赋能儿童全面发展。</w:t>
      </w:r>
    </w:p>
    <w:p w14:paraId="2FE09A45">
      <w:pPr>
        <w:spacing w:line="360" w:lineRule="auto"/>
        <w:ind w:firstLine="482" w:firstLineChars="200"/>
        <w:rPr>
          <w:rFonts w:hint="eastAsia" w:ascii="宋体" w:hAnsi="宋体" w:eastAsia="宋体" w:cs="宋体"/>
          <w:b w:val="0"/>
          <w:bCs w:val="0"/>
          <w:color w:val="0000FF"/>
          <w:sz w:val="24"/>
          <w:lang w:eastAsia="zh-Hans"/>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ascii="宋体" w:hAnsi="宋体" w:eastAsia="宋体" w:cs="宋体"/>
          <w:b w:val="0"/>
          <w:bCs w:val="0"/>
          <w:color w:val="auto"/>
          <w:sz w:val="24"/>
          <w:lang w:eastAsia="zh-Hans"/>
        </w:rPr>
        <w:t>在构建中医养“生”学校文化体系中，施行五味德育法，即德育内容指向理想信念教育、社会主义核心价值观教育、中华优秀传统文化教育、生态文明教育、心理健康教育等。通过课程、文化、活动、实践、管理、协同六大途径，不断增强学校德育工作的规律性、时效性和时代性，聚集“孟河医派”文化，促进学生核心素养提升和全面发展，为学生一生成长奠定坚实的基础。</w:t>
      </w:r>
    </w:p>
    <w:p w14:paraId="1882940C">
      <w:pPr>
        <w:adjustRightInd w:val="0"/>
        <w:snapToGrid w:val="0"/>
        <w:spacing w:line="360" w:lineRule="auto"/>
        <w:ind w:firstLine="482" w:firstLineChars="200"/>
        <w:rPr>
          <w:rFonts w:hint="eastAsia" w:ascii="宋体" w:hAnsi="宋体" w:eastAsia="宋体" w:cs="宋体"/>
          <w:b/>
          <w:color w:val="auto"/>
          <w:kern w:val="0"/>
          <w:sz w:val="24"/>
          <w:u w:color="000000"/>
          <w:lang w:val="en-US" w:eastAsia="zh-CN"/>
        </w:rPr>
      </w:pPr>
      <w:r>
        <w:rPr>
          <w:rFonts w:hint="eastAsia" w:ascii="宋体" w:hAnsi="宋体" w:eastAsia="宋体" w:cs="宋体"/>
          <w:b/>
          <w:color w:val="auto"/>
          <w:kern w:val="0"/>
          <w:sz w:val="24"/>
          <w:u w:color="000000"/>
          <w:lang w:val="en-US" w:eastAsia="zh-CN"/>
        </w:rPr>
        <w:t>具体举措</w:t>
      </w:r>
    </w:p>
    <w:p w14:paraId="09B2FBE9">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1.细化养成教育路径，优质落实常规管理</w:t>
      </w:r>
    </w:p>
    <w:p w14:paraId="73BF438E">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（1）学生管理：优化文明班级评比</w:t>
      </w:r>
    </w:p>
    <w:p w14:paraId="3F0B9137">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文明班级考评由学生组成的红领巾监督岗执行检查，每周登记各项分值进行公示。此外，大队委也会不定时进行随机抽查，提醒不足、表扬典型，每周进行反馈，加分扣分均计入“文明班级”考评中。</w:t>
      </w:r>
    </w:p>
    <w:p w14:paraId="0F2ED0E4">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（2）教师监督：抓实日常行为规范</w:t>
      </w:r>
    </w:p>
    <w:p w14:paraId="38FE1328">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每周“文明班级”评比的基础上落实专项行为规范考评制度，每月一主题，从“卫生”、“行走”、“礼仪”、“班级布置”等方面进行考查，学生处每周不定时进行检查，达标方可在班主任月常规考核“每周一次专项行为规范考评”中得到相应积分，不达标班级严格扣除。</w:t>
      </w:r>
    </w:p>
    <w:p w14:paraId="48E31167">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（3）阵地助力：完善积分兑换体系</w:t>
      </w:r>
    </w:p>
    <w:p w14:paraId="26C03A1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各班制定班级常规管理方案，并结合名医式好少年积分手册认真落实，每个班级一套积分印章用于日常积分。在班级层面进行评价反馈的同时扎实落实大队部积分兑换表彰制度。本学期大队部会继续运营“元气加油站”，队员们凭手中的积分存折可进行相应的奖品兑换，通过积分兑换制度加强学生的规则意识和参与校园管理的积极性和自觉性。</w:t>
      </w:r>
    </w:p>
    <w:p w14:paraId="3A976831">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2.全员打造德育队伍，全面压实德育职责</w:t>
      </w:r>
    </w:p>
    <w:p w14:paraId="54F03BD6">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（1）加强班主任队伍专业成长</w:t>
      </w:r>
    </w:p>
    <w:p w14:paraId="25F6868E">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default" w:ascii="Calibri" w:hAnsi="Calibri" w:eastAsia="宋体" w:cs="Calibri"/>
          <w:b/>
          <w:bCs w:val="0"/>
          <w:color w:val="auto"/>
          <w:kern w:val="0"/>
          <w:sz w:val="24"/>
          <w:u w:color="000000"/>
          <w:lang w:val="en-US" w:eastAsia="zh-CN"/>
        </w:rPr>
        <w:t>①</w:t>
      </w:r>
      <w:r>
        <w:rPr>
          <w:rFonts w:hint="eastAsia" w:ascii="宋体" w:hAnsi="宋体" w:eastAsia="宋体" w:cs="宋体"/>
          <w:b/>
          <w:bCs w:val="0"/>
          <w:color w:val="auto"/>
          <w:kern w:val="0"/>
          <w:sz w:val="24"/>
          <w:u w:color="000000"/>
          <w:lang w:val="en-US" w:eastAsia="zh-CN"/>
        </w:rPr>
        <w:t>聚合力，学经验：</w:t>
      </w:r>
      <w:r>
        <w:rPr>
          <w:rFonts w:hint="eastAsia" w:ascii="宋体" w:hAnsi="宋体" w:eastAsia="宋体" w:cs="宋体"/>
          <w:b/>
          <w:bCs w:val="0"/>
          <w:color w:val="auto"/>
          <w:kern w:val="0"/>
          <w:sz w:val="24"/>
          <w:u w:color="000000"/>
          <w:lang w:val="en-US" w:eastAsia="zh-CN"/>
        </w:rPr>
        <w:t>A.扎实推进班主任主题研讨。</w:t>
      </w:r>
      <w:r>
        <w:rPr>
          <w:rFonts w:hint="eastAsia" w:ascii="宋体" w:hAnsi="宋体" w:eastAsia="宋体" w:cs="宋体"/>
          <w:b w:val="0"/>
          <w:bCs/>
          <w:color w:val="auto"/>
          <w:kern w:val="0"/>
          <w:sz w:val="24"/>
          <w:u w:color="000000"/>
          <w:lang w:val="en-US" w:eastAsia="zh-CN"/>
        </w:rPr>
        <w:t>学校计划开设每月一次的班主任工作专题会议，学习、传达、贯彻落实上级有关精神，围绕班主任队伍建设展开讨论。通过优秀班主任经验分享，切实提高班主任的工作质量，强化班主任综合素养，扎实推进学校德育工作。</w:t>
      </w:r>
      <w:r>
        <w:rPr>
          <w:rFonts w:hint="eastAsia" w:ascii="宋体" w:hAnsi="宋体" w:eastAsia="宋体" w:cs="宋体"/>
          <w:b/>
          <w:bCs w:val="0"/>
          <w:color w:val="auto"/>
          <w:kern w:val="0"/>
          <w:sz w:val="24"/>
          <w:u w:color="000000"/>
          <w:lang w:val="en-US" w:eastAsia="zh-CN"/>
        </w:rPr>
        <w:t>B.主题班会展风采，集体教研共成长。</w:t>
      </w:r>
      <w:r>
        <w:rPr>
          <w:rFonts w:hint="eastAsia" w:ascii="宋体" w:hAnsi="宋体" w:eastAsia="宋体" w:cs="宋体"/>
          <w:b w:val="0"/>
          <w:bCs/>
          <w:color w:val="auto"/>
          <w:kern w:val="0"/>
          <w:sz w:val="24"/>
          <w:u w:color="000000"/>
          <w:lang w:val="en-US" w:eastAsia="zh-CN"/>
        </w:rPr>
        <w:t>为进一步加强班主任的专业能力和育人水平，加强主题班会在班级管理中的作用，进一步提升班主任班级管理水平，学校将邀请校内外专家给授课老师磨课，打造一节班会示范课，组织全体班主任老师集合听课、评课，随后再根据自己的理解，在自己班内开展相关主题的班会，并能形成案例。</w:t>
      </w:r>
      <w:r>
        <w:rPr>
          <w:rFonts w:hint="eastAsia" w:ascii="宋体" w:hAnsi="宋体" w:eastAsia="宋体" w:cs="宋体"/>
          <w:b/>
          <w:bCs w:val="0"/>
          <w:color w:val="auto"/>
          <w:kern w:val="0"/>
          <w:sz w:val="24"/>
          <w:u w:color="000000"/>
          <w:lang w:val="en-US" w:eastAsia="zh-CN"/>
        </w:rPr>
        <w:t>C.假期提升，论坛交流。</w:t>
      </w:r>
      <w:r>
        <w:rPr>
          <w:rFonts w:hint="eastAsia" w:ascii="宋体" w:hAnsi="宋体" w:eastAsia="宋体" w:cs="宋体"/>
          <w:b w:val="0"/>
          <w:bCs/>
          <w:color w:val="auto"/>
          <w:kern w:val="0"/>
          <w:sz w:val="24"/>
          <w:u w:color="000000"/>
          <w:lang w:val="en-US" w:eastAsia="zh-CN"/>
        </w:rPr>
        <w:t>假期是每一位老师自我提升的好机会，学校布置班主任老师读一本有关班级管理的书籍，老师们结合自己的班级管理经验进行读书分享。交流、研讨、分享，既是播种的过程，也是沉淀收获的过程，老师们通过分享与倾听，不断积累提升自己的班级管理能力，开学将所学习到的经验、策略运用到日常的班级管理当中去。</w:t>
      </w:r>
    </w:p>
    <w:p w14:paraId="457C0717">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default" w:ascii="Calibri" w:hAnsi="Calibri" w:eastAsia="宋体" w:cs="Calibri"/>
          <w:b/>
          <w:bCs w:val="0"/>
          <w:color w:val="auto"/>
          <w:kern w:val="0"/>
          <w:sz w:val="24"/>
          <w:u w:color="000000"/>
          <w:lang w:val="en-US" w:eastAsia="zh-CN"/>
        </w:rPr>
        <w:t>②</w:t>
      </w:r>
      <w:r>
        <w:rPr>
          <w:rFonts w:hint="eastAsia" w:ascii="宋体" w:hAnsi="宋体" w:eastAsia="宋体" w:cs="宋体"/>
          <w:b/>
          <w:bCs w:val="0"/>
          <w:color w:val="auto"/>
          <w:kern w:val="0"/>
          <w:sz w:val="24"/>
          <w:u w:color="000000"/>
          <w:lang w:val="en-US" w:eastAsia="zh-CN"/>
        </w:rPr>
        <w:t>搭平台，促提升：A.注重培训提高，促进专业发展。</w:t>
      </w:r>
      <w:r>
        <w:rPr>
          <w:rFonts w:hint="eastAsia" w:ascii="宋体" w:hAnsi="宋体" w:eastAsia="宋体" w:cs="宋体"/>
          <w:b w:val="0"/>
          <w:bCs/>
          <w:color w:val="auto"/>
          <w:kern w:val="0"/>
          <w:sz w:val="24"/>
          <w:u w:color="000000"/>
          <w:lang w:val="en-US" w:eastAsia="zh-CN"/>
        </w:rPr>
        <w:t>外出参加各项培训、比赛等，参加培训的老师，学习归来后要结合自己的理解汇报分享学习成果。其次，为了让更多的老师参与培训学习，学校邀请在班主任工作领域从事科研及管理实践的专家、学者以及优秀班主任开设本校班主任工作需要的理论和实践的培训。培训内容包括班级管理小妙招、班级文化建设、班主任工作技能、班级内舆情处理等等。</w:t>
      </w:r>
      <w:r>
        <w:rPr>
          <w:rFonts w:hint="eastAsia" w:ascii="宋体" w:hAnsi="宋体" w:eastAsia="宋体" w:cs="宋体"/>
          <w:b/>
          <w:bCs w:val="0"/>
          <w:color w:val="auto"/>
          <w:kern w:val="0"/>
          <w:sz w:val="24"/>
          <w:u w:color="000000"/>
          <w:lang w:val="en-US" w:eastAsia="zh-CN"/>
        </w:rPr>
        <w:t>B.写故事，勤反思。</w:t>
      </w:r>
      <w:r>
        <w:rPr>
          <w:rFonts w:hint="eastAsia" w:ascii="宋体" w:hAnsi="宋体" w:eastAsia="宋体" w:cs="宋体"/>
          <w:b w:val="0"/>
          <w:bCs/>
          <w:color w:val="auto"/>
          <w:kern w:val="0"/>
          <w:sz w:val="24"/>
          <w:u w:color="000000"/>
          <w:lang w:val="en-US" w:eastAsia="zh-CN"/>
        </w:rPr>
        <w:t>记录教育故事、反思教育现状、形成教育理念、沉淀提升自我，是一个班主任成长的必经之路。好的教育故事每天都在发生，班主任每天跟几十个孩子一起分享成长的心酸与欢乐，一起感受彼此的喜怒哀乐，一起见证生命成长的奇迹。因此学校鼓励班主任老师积极撰写德育小故事，在校内读写论坛时进行分享，并择优推荐到市区参与评选。</w:t>
      </w:r>
    </w:p>
    <w:p w14:paraId="439A7669">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default" w:ascii="Calibri" w:hAnsi="Calibri" w:eastAsia="宋体" w:cs="Calibri"/>
          <w:b/>
          <w:bCs w:val="0"/>
          <w:color w:val="auto"/>
          <w:kern w:val="0"/>
          <w:sz w:val="24"/>
          <w:u w:color="000000"/>
          <w:lang w:val="en-US" w:eastAsia="zh-CN"/>
        </w:rPr>
        <w:t>③</w:t>
      </w:r>
      <w:r>
        <w:rPr>
          <w:rFonts w:hint="eastAsia" w:ascii="宋体" w:hAnsi="宋体" w:eastAsia="宋体" w:cs="宋体"/>
          <w:b/>
          <w:bCs w:val="0"/>
          <w:color w:val="auto"/>
          <w:kern w:val="0"/>
          <w:sz w:val="24"/>
          <w:u w:color="000000"/>
          <w:lang w:val="en-US" w:eastAsia="zh-CN"/>
        </w:rPr>
        <w:t>建机制，谋长远：A.成立学校德育工作领导小组。</w:t>
      </w:r>
      <w:r>
        <w:rPr>
          <w:rFonts w:hint="eastAsia" w:ascii="宋体" w:hAnsi="宋体" w:eastAsia="宋体" w:cs="宋体"/>
          <w:b w:val="0"/>
          <w:bCs/>
          <w:color w:val="auto"/>
          <w:kern w:val="0"/>
          <w:sz w:val="24"/>
          <w:u w:color="000000"/>
          <w:lang w:val="en-US" w:eastAsia="zh-CN"/>
        </w:rPr>
        <w:t>以校长为组长，分管副校长、德育主任为副组长，年级组长为组员组成的学校德育工作领导小组，意在加强对班主任工作的管理和指导，组织对班主任队伍的选拔、任用和考核。</w:t>
      </w:r>
    </w:p>
    <w:p w14:paraId="70FFBD38">
      <w:pPr>
        <w:adjustRightInd w:val="0"/>
        <w:snapToGrid w:val="0"/>
        <w:spacing w:line="360" w:lineRule="auto"/>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B.以评价促队伍进步。</w:t>
      </w:r>
      <w:r>
        <w:rPr>
          <w:rFonts w:hint="eastAsia" w:ascii="宋体" w:hAnsi="宋体" w:eastAsia="宋体" w:cs="宋体"/>
          <w:b w:val="0"/>
          <w:bCs/>
          <w:color w:val="auto"/>
          <w:kern w:val="0"/>
          <w:sz w:val="24"/>
          <w:u w:color="000000"/>
          <w:lang w:val="en-US" w:eastAsia="zh-CN"/>
        </w:rPr>
        <w:t>本学期仍严格按照学校《班主任工作考核条例》，每月对班主任工作进行考核，同时将每个班级的常规管理水平、校内活动的参与、获奖情况、德育课程（晨会、班队会、心健、夕会等）开展情况、班主任工作手册记载、德育论文撰写作为考核内容，并将考核结果定期予以公布，留档作为班主任绩效工资、评优、职务晋升的重要依据。</w:t>
      </w:r>
    </w:p>
    <w:p w14:paraId="08E99389">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（2）推进教师队伍全员卷入</w:t>
      </w:r>
    </w:p>
    <w:p w14:paraId="2FEA2D40">
      <w:pPr>
        <w:adjustRightInd w:val="0"/>
        <w:snapToGrid w:val="0"/>
        <w:spacing w:line="360" w:lineRule="auto"/>
        <w:ind w:firstLine="480"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人人都是德育工作者，育人工作是一项系统工程，需要全员参与，全学科渗透，全方位推进。学校坚持全员育人，所有教师明确各自的德育任务和职责，发挥他们在学校德育工作中的相应作用，特别是发挥课堂主阵地的作用，在各学科教学中渗透育人理念。</w:t>
      </w:r>
    </w:p>
    <w:p w14:paraId="56B0734A">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3.扎实落实常规活动，提升活动育人成效</w:t>
      </w:r>
    </w:p>
    <w:p w14:paraId="02D5F530">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（1）开展重要节点活动。</w:t>
      </w:r>
      <w:r>
        <w:rPr>
          <w:rFonts w:hint="eastAsia" w:ascii="宋体" w:hAnsi="宋体" w:eastAsia="宋体" w:cs="宋体"/>
          <w:b w:val="0"/>
          <w:bCs/>
          <w:color w:val="auto"/>
          <w:kern w:val="0"/>
          <w:sz w:val="24"/>
          <w:u w:color="000000"/>
          <w:lang w:val="en-US" w:eastAsia="zh-CN"/>
        </w:rPr>
        <w:t>整合志愿宣讲和志愿服务行动开展。一是开展节日纪念日活动。利用元宵、清明、端午等中华传统节日以及二十四节气，开展介绍节日历史渊源、精神内涵、文化习俗等校园文化活动，增强传统节日的体验感和文化感。二是利用妇女节、植树节、劳动节、儿童节等重大节庆日集中开展爱党爱国、民族团结、热爱劳动、尊师重教、爱护环境等主题教育活动。三是利用学雷锋纪念日、五四运动纪念日以及重要战役纪念日等重要纪念日，以及世界读书日、航天日、防灾减灾日等主题日，设计开展相关主题教育活动。</w:t>
      </w:r>
    </w:p>
    <w:p w14:paraId="6B73DC9C">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（2）开展仪式教育活动。</w:t>
      </w:r>
      <w:r>
        <w:rPr>
          <w:rFonts w:hint="eastAsia" w:ascii="宋体" w:hAnsi="宋体" w:eastAsia="宋体" w:cs="宋体"/>
          <w:b w:val="0"/>
          <w:bCs/>
          <w:color w:val="auto"/>
          <w:kern w:val="0"/>
          <w:sz w:val="24"/>
          <w:u w:color="000000"/>
          <w:lang w:val="en-US" w:eastAsia="zh-CN"/>
        </w:rPr>
        <w:t>本学期重点开展一年级入学仪式、二年级第二批队员入队仪式，发挥思想政治引领和道德价值引领作用，创新方式方法，与学校特色和学生个性展示相结合。</w:t>
      </w:r>
    </w:p>
    <w:p w14:paraId="21AADA86">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（3）开展校园节日活动。</w:t>
      </w:r>
      <w:r>
        <w:rPr>
          <w:rFonts w:hint="eastAsia" w:ascii="宋体" w:hAnsi="宋体" w:eastAsia="宋体" w:cs="宋体"/>
          <w:b w:val="0"/>
          <w:bCs/>
          <w:color w:val="auto"/>
          <w:kern w:val="0"/>
          <w:sz w:val="24"/>
          <w:u w:color="000000"/>
          <w:lang w:val="en-US" w:eastAsia="zh-CN"/>
        </w:rPr>
        <w:t>10月举办读书节、12月举办科技节。</w:t>
      </w:r>
    </w:p>
    <w:p w14:paraId="284DEE82">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（4）开展社会实践活动。</w:t>
      </w:r>
      <w:r>
        <w:rPr>
          <w:rFonts w:hint="eastAsia" w:ascii="宋体" w:hAnsi="宋体" w:eastAsia="宋体" w:cs="宋体"/>
          <w:b w:val="0"/>
          <w:bCs/>
          <w:color w:val="auto"/>
          <w:kern w:val="0"/>
          <w:sz w:val="24"/>
          <w:u w:color="000000"/>
          <w:lang w:val="en-US" w:eastAsia="zh-CN"/>
        </w:rPr>
        <w:t>广泛开展社会实践，利用爱国主义教育基地、公益性文化设施、公共机构、企事业单位、各类校外活动场所、专题教育社会实践基地等资源，开展有益于学生身心发展的实践活动，不断增强学生的社会责任感、创新精神和实践能力。本学期继续对校外“巢渭芳故居中草药劳动实践基地”、孟城社区劳动实践基地、孟城社区校外教育辅导站和校内劳动实践基地进行实践活动的整合安排和劳动教育的落实。</w:t>
      </w:r>
    </w:p>
    <w:p w14:paraId="48EF09A5">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4.继续发扬名医精神，长程亮化德育品牌</w:t>
      </w:r>
    </w:p>
    <w:p w14:paraId="076A1B3B">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（1）统整特色课程，锤炼学生品格</w:t>
      </w:r>
    </w:p>
    <w:p w14:paraId="593572B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本学期，医派课程和学校合唱、绘画等社团进行课程整合，利用课后服务、选修、社团时间每月一至两次穿插开展相应的特色课程（①“榕树须”课程：启动经典阅读课程，系列化开展读书活动，丰富学生的阅读，丰润学生的生命，培养学生“博学”品格。②“常青藤”课程：开设各类艺术科技特色社团课程，涵盖舞蹈、毛笔书法、非遗斧劈石、绘画、航模社团、编程社团等，满足学生个性化发展需求，培养学生“创新”品格。③“迎春花”课程：通过红领巾课程，让学生学会服务；通过红领巾志愿者活动，让学生懂得奉献；通过红领巾监督岗，让学生感知管理；培养学生“博爱”品格。④“金银花”课程：开发农学院课程，让孩子在劳动中学会分担、学会感恩，争做“家务劳动小主人”学生在参与活动过程中，树立正确的劳动观，增强社会实践能力，培养学生“诚信”品格。）</w:t>
      </w:r>
    </w:p>
    <w:p w14:paraId="5109C9E4">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（2）梳理特色成果，筹备品格提升工程展示</w:t>
      </w:r>
    </w:p>
    <w:p w14:paraId="6C29C0C9">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在深入开展主题活动的同时梳理学校特色教育成果，整合课程实施、活动开展、阵地建设等资源，开展“品格提升项目工程”成果展示会。</w:t>
      </w:r>
    </w:p>
    <w:p w14:paraId="360C060A">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5.立体联通育人途径，多维构建德育场域</w:t>
      </w:r>
    </w:p>
    <w:p w14:paraId="62D7E381">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（1）学校对家庭、社区的辐射影响</w:t>
      </w:r>
    </w:p>
    <w:p w14:paraId="412A64E3">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①“智慧研习社”家长学校。</w:t>
      </w:r>
      <w:r>
        <w:rPr>
          <w:rFonts w:hint="eastAsia" w:ascii="宋体" w:hAnsi="宋体" w:eastAsia="宋体" w:cs="宋体"/>
          <w:b w:val="0"/>
          <w:bCs/>
          <w:color w:val="auto"/>
          <w:kern w:val="0"/>
          <w:sz w:val="24"/>
          <w:u w:color="000000"/>
          <w:lang w:val="en-US" w:eastAsia="zh-CN"/>
        </w:rPr>
        <w:t>为了在充分发挥家长委员会力量的基础上，让每位家长有走进学校、走近学生的机会。本学期继续开展家长护学岗、家长开放日活动。大力挖掘家长资源，为学生们提供生活技能学习、职业规划等不同领域教育资源，同时实现家校的和谐互动。</w:t>
      </w:r>
    </w:p>
    <w:p w14:paraId="5CBC1ED6">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②“小手牵大手”亲子宣讲。</w:t>
      </w:r>
      <w:r>
        <w:rPr>
          <w:rFonts w:hint="eastAsia" w:ascii="宋体" w:hAnsi="宋体" w:eastAsia="宋体" w:cs="宋体"/>
          <w:b w:val="0"/>
          <w:bCs/>
          <w:color w:val="auto"/>
          <w:kern w:val="0"/>
          <w:sz w:val="24"/>
          <w:u w:color="000000"/>
          <w:lang w:val="en-US" w:eastAsia="zh-CN"/>
        </w:rPr>
        <w:t>良好的家庭教育对孩子的影响至关重要。本学期，我们将亲子宣讲活动再升级，从走进本班，到走进全校，实现家校社德育力量的有效渗透。</w:t>
      </w:r>
    </w:p>
    <w:p w14:paraId="7588BC85">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③“校社‘益’起来”志愿联动。</w:t>
      </w:r>
      <w:r>
        <w:rPr>
          <w:rFonts w:hint="eastAsia" w:ascii="宋体" w:hAnsi="宋体" w:eastAsia="宋体" w:cs="宋体"/>
          <w:b w:val="0"/>
          <w:bCs/>
          <w:color w:val="auto"/>
          <w:kern w:val="0"/>
          <w:sz w:val="24"/>
          <w:u w:color="000000"/>
          <w:lang w:val="en-US" w:eastAsia="zh-CN"/>
        </w:rPr>
        <w:t>学校志愿服务部将联合孟城社区校外辅导站进行志愿联动，学校带领小志愿者们走出校门，走进社区，联合校外辅导员、社区志愿者一起开展丰富多彩的校外公益服务行动，培养学生利群助人的志愿服务精神，不断增强学生的社会责任感、创新精神和实践能力。</w:t>
      </w:r>
    </w:p>
    <w:p w14:paraId="6429AA25">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④ 渗透学生团体新生力量。</w:t>
      </w:r>
      <w:r>
        <w:rPr>
          <w:rFonts w:hint="eastAsia" w:ascii="宋体" w:hAnsi="宋体" w:eastAsia="宋体" w:cs="宋体"/>
          <w:b w:val="0"/>
          <w:bCs/>
          <w:color w:val="auto"/>
          <w:kern w:val="0"/>
          <w:sz w:val="24"/>
          <w:u w:color="000000"/>
          <w:lang w:val="en-US" w:eastAsia="zh-CN"/>
        </w:rPr>
        <w:t>本学期，我们将进一步推进“孟河医派中医娃”社团活动展开，从社团的文化宣传部、小药农活动部、小中医活动部和小志愿者活动部4个活动部进行落实、展开活动。开展寻访名医、讲述名医故事、中草药种植与研究、学切脉、制作中草药香囊、中医文化宣传等特色活动，体验和感悟“孟河医派”的精神内涵。</w:t>
      </w:r>
    </w:p>
    <w:p w14:paraId="65239D7B">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（2）家庭、社区对学校的辐射影响</w:t>
      </w:r>
    </w:p>
    <w:p w14:paraId="69C0C223">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①“育人领航力量”家长课堂。</w:t>
      </w:r>
      <w:r>
        <w:rPr>
          <w:rFonts w:hint="eastAsia" w:ascii="宋体" w:hAnsi="宋体" w:eastAsia="宋体" w:cs="宋体"/>
          <w:b w:val="0"/>
          <w:bCs/>
          <w:color w:val="auto"/>
          <w:kern w:val="0"/>
          <w:sz w:val="24"/>
          <w:u w:color="000000"/>
          <w:lang w:val="en-US" w:eastAsia="zh-CN"/>
        </w:rPr>
        <w:t>提前通过问卷调研学校师生需求，围绕学业辅导、心理健康、兴趣拓展、职业启蒙四大板块，邀请不同职业、有对应特长的家长担任讲师。例如：邀请医生家长开展“健康急救小课堂”，程序员家长带来“趣味编程入门”，教师家长分享“高效学习方法”等。</w:t>
      </w:r>
    </w:p>
    <w:p w14:paraId="4808B491">
      <w:pPr>
        <w:adjustRightInd w:val="0"/>
        <w:snapToGrid w:val="0"/>
        <w:spacing w:line="360" w:lineRule="auto"/>
        <w:ind w:firstLine="482"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②“添彩加料资源汇”社区资源进校园。</w:t>
      </w:r>
      <w:r>
        <w:rPr>
          <w:rFonts w:hint="eastAsia" w:ascii="宋体" w:hAnsi="宋体" w:eastAsia="宋体" w:cs="宋体"/>
          <w:b w:val="0"/>
          <w:bCs/>
          <w:color w:val="auto"/>
          <w:kern w:val="0"/>
          <w:sz w:val="24"/>
          <w:u w:color="000000"/>
          <w:lang w:val="en-US" w:eastAsia="zh-CN"/>
        </w:rPr>
        <w:t>邀请社区非遗传承人进校园，开展非遗技艺教学（如斧劈石、剪纸），定期举办社区文化展览（如社区居民摄影展、传统民俗展），让学生感受本土文化魅力。邀请社区老党员、道德模范进校园，开展“榜样故事分享会”，通过真实事例引导学生树立正确价值观；利用社区红色资源，组织学生在校园内开展红色主题宣讲、手抄报展览等活动。</w:t>
      </w:r>
    </w:p>
    <w:p w14:paraId="42D74DE0">
      <w:pPr>
        <w:spacing w:line="360" w:lineRule="auto"/>
        <w:rPr>
          <w:rFonts w:hint="eastAsia" w:ascii="宋体" w:hAnsi="宋体" w:eastAsia="宋体" w:cs="宋体"/>
          <w:b/>
          <w:bCs/>
          <w:color w:val="auto"/>
          <w:sz w:val="24"/>
          <w:lang w:eastAsia="zh-Hans"/>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eastAsia="zh-Hans"/>
        </w:rPr>
        <w:t>五</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eastAsia="zh-Hans"/>
        </w:rPr>
        <w:t>以“后勤管理”为保障，优化五境校园建设与服务效能</w:t>
      </w:r>
    </w:p>
    <w:p w14:paraId="4D390831">
      <w:pPr>
        <w:spacing w:line="360" w:lineRule="auto"/>
        <w:ind w:firstLine="482" w:firstLineChars="200"/>
        <w:rPr>
          <w:rFonts w:ascii="宋体" w:hAnsi="宋体" w:eastAsia="宋体" w:cs="宋体"/>
          <w:color w:val="auto"/>
          <w:sz w:val="24"/>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ascii="宋体" w:hAnsi="宋体" w:eastAsia="宋体" w:cs="宋体"/>
          <w:color w:val="auto"/>
          <w:sz w:val="24"/>
          <w:lang w:eastAsia="zh-Hans"/>
        </w:rPr>
        <w:t>后勤</w:t>
      </w:r>
      <w:r>
        <w:rPr>
          <w:rFonts w:hint="eastAsia" w:ascii="宋体" w:hAnsi="宋体" w:eastAsia="宋体" w:cs="宋体"/>
          <w:color w:val="auto"/>
          <w:sz w:val="24"/>
        </w:rPr>
        <w:t>处以安全、有序、高效为宗旨，规范管理过程、提升队伍素养，</w:t>
      </w:r>
      <w:r>
        <w:rPr>
          <w:rFonts w:hint="eastAsia" w:asciiTheme="minorEastAsia" w:hAnsiTheme="minorEastAsia"/>
          <w:color w:val="auto"/>
          <w:sz w:val="24"/>
        </w:rPr>
        <w:t>树立服务意识，增强后勤工作服务于教育</w:t>
      </w:r>
      <w:r>
        <w:rPr>
          <w:rFonts w:hint="eastAsia" w:cs="宋体" w:asciiTheme="minorEastAsia" w:hAnsiTheme="minorEastAsia"/>
          <w:color w:val="auto"/>
          <w:sz w:val="24"/>
        </w:rPr>
        <w:t>，</w:t>
      </w:r>
      <w:r>
        <w:rPr>
          <w:rFonts w:hint="eastAsia" w:asciiTheme="minorEastAsia" w:hAnsiTheme="minorEastAsia"/>
          <w:color w:val="auto"/>
          <w:sz w:val="24"/>
        </w:rPr>
        <w:t>认真做好学校设施、设备的保养和维修工作，加强学校安全管理，做好学校安全保卫工作，</w:t>
      </w:r>
      <w:r>
        <w:rPr>
          <w:rFonts w:hint="eastAsia" w:cs="宋体" w:asciiTheme="minorEastAsia" w:hAnsiTheme="minorEastAsia"/>
          <w:color w:val="auto"/>
          <w:sz w:val="24"/>
          <w:lang w:eastAsia="zh-Hans"/>
        </w:rPr>
        <w:t>让</w:t>
      </w:r>
      <w:r>
        <w:rPr>
          <w:rFonts w:hint="eastAsia" w:ascii="宋体" w:hAnsi="宋体" w:eastAsia="宋体" w:cs="宋体"/>
          <w:color w:val="auto"/>
          <w:sz w:val="24"/>
          <w:lang w:eastAsia="zh-Hans"/>
        </w:rPr>
        <w:t>师生在</w:t>
      </w:r>
      <w:r>
        <w:rPr>
          <w:rFonts w:hint="eastAsia" w:ascii="宋体" w:hAnsi="宋体" w:eastAsia="宋体" w:cs="宋体"/>
          <w:color w:val="auto"/>
          <w:sz w:val="24"/>
        </w:rPr>
        <w:t>优美的自然环境、优雅的工作环境、净美的学习环境、良好的文化环境、和谐的人际环境</w:t>
      </w:r>
      <w:r>
        <w:rPr>
          <w:rFonts w:hint="eastAsia" w:ascii="宋体" w:hAnsi="宋体" w:eastAsia="宋体" w:cs="宋体"/>
          <w:color w:val="auto"/>
          <w:sz w:val="24"/>
          <w:lang w:eastAsia="zh-Hans"/>
        </w:rPr>
        <w:t>中</w:t>
      </w:r>
      <w:r>
        <w:rPr>
          <w:rFonts w:hint="eastAsia" w:ascii="宋体" w:hAnsi="宋体" w:eastAsia="宋体" w:cs="宋体"/>
          <w:color w:val="auto"/>
          <w:sz w:val="24"/>
        </w:rPr>
        <w:t>有序开展</w:t>
      </w:r>
      <w:r>
        <w:rPr>
          <w:rFonts w:hint="eastAsia" w:ascii="宋体" w:hAnsi="宋体" w:eastAsia="宋体" w:cs="宋体"/>
          <w:color w:val="auto"/>
          <w:sz w:val="24"/>
          <w:lang w:eastAsia="zh-Hans"/>
        </w:rPr>
        <w:t>教育教学工作</w:t>
      </w:r>
      <w:r>
        <w:rPr>
          <w:rFonts w:ascii="宋体" w:hAnsi="宋体" w:eastAsia="宋体" w:cs="宋体"/>
          <w:color w:val="auto"/>
          <w:sz w:val="24"/>
          <w:lang w:eastAsia="zh-Hans"/>
        </w:rPr>
        <w:t>。</w:t>
      </w:r>
    </w:p>
    <w:p w14:paraId="2AF41E19">
      <w:pPr>
        <w:spacing w:line="360" w:lineRule="auto"/>
        <w:ind w:firstLine="482" w:firstLineChars="2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具体举措</w:t>
      </w:r>
      <w:r>
        <w:rPr>
          <w:rFonts w:ascii="宋体" w:hAnsi="宋体" w:eastAsia="宋体" w:cs="宋体"/>
          <w:b/>
          <w:bCs/>
          <w:color w:val="auto"/>
          <w:sz w:val="24"/>
          <w:lang w:eastAsia="zh-Hans"/>
        </w:rPr>
        <w:t>：</w:t>
      </w:r>
    </w:p>
    <w:p w14:paraId="6F577A1C">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（一）后勤服务方面</w:t>
      </w:r>
    </w:p>
    <w:p w14:paraId="7EEF06F1">
      <w:pPr>
        <w:pStyle w:val="4"/>
        <w:snapToGrid w:val="0"/>
        <w:spacing w:before="0" w:beforeAutospacing="0" w:after="0" w:afterAutospacing="0" w:line="360" w:lineRule="auto"/>
        <w:ind w:firstLine="482" w:firstLineChars="200"/>
        <w:rPr>
          <w:rFonts w:hint="eastAsia" w:ascii="宋体" w:hAnsi="宋体"/>
          <w:b w:val="0"/>
          <w:bCs w:val="0"/>
          <w:color w:val="auto"/>
          <w:sz w:val="24"/>
        </w:rPr>
      </w:pPr>
      <w:r>
        <w:rPr>
          <w:rFonts w:hint="eastAsia" w:ascii="宋体" w:hAnsi="宋体"/>
          <w:b/>
          <w:bCs/>
          <w:color w:val="auto"/>
          <w:sz w:val="24"/>
        </w:rPr>
        <w:t>1.加强后勤人员的培训，提高服务意识和业务水平。</w:t>
      </w:r>
      <w:r>
        <w:rPr>
          <w:rFonts w:hint="eastAsia" w:ascii="宋体" w:hAnsi="宋体"/>
          <w:b w:val="0"/>
          <w:bCs w:val="0"/>
          <w:color w:val="auto"/>
          <w:sz w:val="24"/>
        </w:rPr>
        <w:t>定期组织后勤人员学习相关政策法规和业务知识，开展服务技能竞赛等活动，不断提升后勤服务质量。</w:t>
      </w:r>
    </w:p>
    <w:p w14:paraId="59747D62">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2.建立健全后勤服务反馈机制。</w:t>
      </w:r>
      <w:r>
        <w:rPr>
          <w:rFonts w:hint="eastAsia" w:ascii="宋体" w:hAnsi="宋体"/>
          <w:b w:val="0"/>
          <w:bCs w:val="0"/>
          <w:color w:val="auto"/>
          <w:sz w:val="24"/>
        </w:rPr>
        <w:t>定期收集师生对后勤服务的意见和建议，及时整改存在的问题，不断改进服务方式和方法。</w:t>
      </w:r>
    </w:p>
    <w:p w14:paraId="3E5F165B">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（二）设施设备管理方面</w:t>
      </w:r>
    </w:p>
    <w:p w14:paraId="702E61CB">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1.制定详细的设施设备维护计划。</w:t>
      </w:r>
      <w:r>
        <w:rPr>
          <w:rFonts w:hint="eastAsia" w:ascii="宋体" w:hAnsi="宋体"/>
          <w:b w:val="0"/>
          <w:bCs w:val="0"/>
          <w:color w:val="auto"/>
          <w:sz w:val="24"/>
        </w:rPr>
        <w:t>定期对教学楼、办公楼、实验楼等场所的设施设备进行检查、维护和保养，确保设施设备正常运行。</w:t>
      </w:r>
    </w:p>
    <w:p w14:paraId="3E821E85">
      <w:pPr>
        <w:pStyle w:val="4"/>
        <w:snapToGrid w:val="0"/>
        <w:spacing w:before="0" w:beforeAutospacing="0" w:after="0" w:afterAutospacing="0" w:line="360" w:lineRule="auto"/>
        <w:ind w:firstLine="482" w:firstLineChars="200"/>
        <w:rPr>
          <w:rFonts w:hint="eastAsia" w:ascii="宋体" w:hAnsi="宋体"/>
          <w:b w:val="0"/>
          <w:bCs w:val="0"/>
          <w:color w:val="auto"/>
          <w:sz w:val="24"/>
        </w:rPr>
      </w:pPr>
      <w:r>
        <w:rPr>
          <w:rFonts w:hint="eastAsia" w:ascii="宋体" w:hAnsi="宋体"/>
          <w:b/>
          <w:bCs/>
          <w:color w:val="auto"/>
          <w:sz w:val="24"/>
        </w:rPr>
        <w:t>2.加强对特种设备的管理。</w:t>
      </w:r>
      <w:r>
        <w:rPr>
          <w:rFonts w:hint="eastAsia" w:ascii="宋体" w:hAnsi="宋体"/>
          <w:b w:val="0"/>
          <w:bCs w:val="0"/>
          <w:color w:val="auto"/>
          <w:sz w:val="24"/>
        </w:rPr>
        <w:t>建立特种设备档案，定期进行检测和维护，确保特种设备安全运行。</w:t>
      </w:r>
    </w:p>
    <w:p w14:paraId="016C55F6">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3.及时维修损坏的设施设备。</w:t>
      </w:r>
      <w:r>
        <w:rPr>
          <w:rFonts w:hint="eastAsia" w:ascii="宋体" w:hAnsi="宋体"/>
          <w:b w:val="0"/>
          <w:bCs w:val="0"/>
          <w:color w:val="auto"/>
          <w:sz w:val="24"/>
        </w:rPr>
        <w:t>对师生反映的设施设备损坏问题，要及时安排人员进行维修，确保不影响教学和生活秩序。</w:t>
      </w:r>
    </w:p>
    <w:p w14:paraId="2DD591DB">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（三）校园环境方面</w:t>
      </w:r>
    </w:p>
    <w:p w14:paraId="735007C6">
      <w:pPr>
        <w:pStyle w:val="4"/>
        <w:snapToGrid w:val="0"/>
        <w:spacing w:before="0" w:beforeAutospacing="0" w:after="0" w:afterAutospacing="0" w:line="360" w:lineRule="auto"/>
        <w:ind w:firstLine="482" w:firstLineChars="200"/>
        <w:rPr>
          <w:rFonts w:hint="eastAsia" w:ascii="宋体" w:hAnsi="宋体"/>
          <w:b w:val="0"/>
          <w:bCs w:val="0"/>
          <w:color w:val="auto"/>
          <w:sz w:val="24"/>
        </w:rPr>
      </w:pPr>
      <w:r>
        <w:rPr>
          <w:rFonts w:hint="eastAsia" w:ascii="宋体" w:hAnsi="宋体"/>
          <w:b/>
          <w:bCs/>
          <w:color w:val="auto"/>
          <w:sz w:val="24"/>
        </w:rPr>
        <w:t>1.加强校园卫生管理。</w:t>
      </w:r>
      <w:r>
        <w:rPr>
          <w:rFonts w:hint="eastAsia" w:ascii="宋体" w:hAnsi="宋体"/>
          <w:b w:val="0"/>
          <w:bCs w:val="0"/>
          <w:color w:val="auto"/>
          <w:sz w:val="24"/>
        </w:rPr>
        <w:t>合理安排保洁人员，加大校园清扫力度，保持校园环境整洁。定期对校园进行消毒，预防传染病的发生。</w:t>
      </w:r>
    </w:p>
    <w:p w14:paraId="6F447CFB">
      <w:pPr>
        <w:pStyle w:val="4"/>
        <w:snapToGrid w:val="0"/>
        <w:spacing w:before="0" w:beforeAutospacing="0" w:after="0" w:afterAutospacing="0" w:line="360" w:lineRule="auto"/>
        <w:ind w:firstLine="482" w:firstLineChars="200"/>
        <w:rPr>
          <w:rFonts w:hint="eastAsia" w:ascii="宋体" w:hAnsi="宋体"/>
          <w:b w:val="0"/>
          <w:bCs w:val="0"/>
          <w:color w:val="auto"/>
          <w:sz w:val="24"/>
        </w:rPr>
      </w:pPr>
      <w:r>
        <w:rPr>
          <w:rFonts w:hint="eastAsia" w:ascii="宋体" w:hAnsi="宋体"/>
          <w:b/>
          <w:bCs/>
          <w:color w:val="auto"/>
          <w:sz w:val="24"/>
        </w:rPr>
        <w:t>2.做好校园绿化工作。</w:t>
      </w:r>
      <w:r>
        <w:rPr>
          <w:rFonts w:hint="eastAsia" w:ascii="宋体" w:hAnsi="宋体"/>
          <w:b w:val="0"/>
          <w:bCs w:val="0"/>
          <w:color w:val="auto"/>
          <w:sz w:val="24"/>
        </w:rPr>
        <w:t>定期对校园内的花草树木进行修剪、浇水、施肥等养护工作，营造优美的校园环境。</w:t>
      </w:r>
    </w:p>
    <w:p w14:paraId="1DA839D9">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3.加强校园安全管理。</w:t>
      </w:r>
      <w:r>
        <w:rPr>
          <w:rFonts w:hint="eastAsia" w:ascii="宋体" w:hAnsi="宋体"/>
          <w:b w:val="0"/>
          <w:bCs w:val="0"/>
          <w:color w:val="auto"/>
          <w:sz w:val="24"/>
        </w:rPr>
        <w:t>定期检查校园内的消防设施、电器设备等，消除安全隐患。加强对校园周边环境的治理，确保校园安全。</w:t>
      </w:r>
    </w:p>
    <w:p w14:paraId="7AE2E6ED">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（四）财务管理方面</w:t>
      </w:r>
    </w:p>
    <w:p w14:paraId="3223EB71">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1.严格执行财务管理制度。</w:t>
      </w:r>
      <w:r>
        <w:rPr>
          <w:rFonts w:hint="eastAsia" w:ascii="宋体" w:hAnsi="宋体"/>
          <w:b w:val="0"/>
          <w:bCs w:val="0"/>
          <w:color w:val="auto"/>
          <w:sz w:val="24"/>
        </w:rPr>
        <w:t>认真做好经费预算、核算和决算工作，合理安排经费支出，确保经费使用效益最大化。</w:t>
      </w:r>
    </w:p>
    <w:p w14:paraId="1B9DBE75">
      <w:pPr>
        <w:pStyle w:val="4"/>
        <w:snapToGrid w:val="0"/>
        <w:spacing w:before="0" w:beforeAutospacing="0" w:after="0" w:afterAutospacing="0" w:line="360" w:lineRule="auto"/>
        <w:ind w:firstLine="482" w:firstLineChars="200"/>
        <w:rPr>
          <w:rFonts w:hint="eastAsia" w:ascii="宋体" w:hAnsi="宋体"/>
          <w:b w:val="0"/>
          <w:bCs w:val="0"/>
          <w:color w:val="auto"/>
          <w:sz w:val="24"/>
        </w:rPr>
      </w:pPr>
      <w:r>
        <w:rPr>
          <w:rFonts w:hint="eastAsia" w:ascii="宋体" w:hAnsi="宋体"/>
          <w:b/>
          <w:bCs/>
          <w:color w:val="auto"/>
          <w:sz w:val="24"/>
        </w:rPr>
        <w:t>2.加强对物资采购的管理。</w:t>
      </w:r>
      <w:r>
        <w:rPr>
          <w:rFonts w:hint="eastAsia" w:ascii="宋体" w:hAnsi="宋体"/>
          <w:b w:val="0"/>
          <w:bCs w:val="0"/>
          <w:color w:val="auto"/>
          <w:sz w:val="24"/>
        </w:rPr>
        <w:t>严格按照采购程序进行物资采购，确保采购物资的质量和价格合理。</w:t>
      </w:r>
    </w:p>
    <w:p w14:paraId="339AA7AF">
      <w:pPr>
        <w:pStyle w:val="4"/>
        <w:snapToGrid w:val="0"/>
        <w:spacing w:before="0" w:beforeAutospacing="0" w:after="0" w:afterAutospacing="0" w:line="360" w:lineRule="auto"/>
        <w:ind w:firstLine="482" w:firstLineChars="200"/>
        <w:rPr>
          <w:rFonts w:hint="eastAsia" w:ascii="宋体" w:hAnsi="宋体"/>
          <w:b/>
          <w:bCs/>
          <w:color w:val="auto"/>
          <w:sz w:val="24"/>
        </w:rPr>
      </w:pPr>
      <w:r>
        <w:rPr>
          <w:rFonts w:hint="eastAsia" w:ascii="宋体" w:hAnsi="宋体"/>
          <w:b/>
          <w:bCs/>
          <w:color w:val="auto"/>
          <w:sz w:val="24"/>
        </w:rPr>
        <w:t>3.做好固定资产管理工作。</w:t>
      </w:r>
      <w:r>
        <w:rPr>
          <w:rFonts w:hint="eastAsia" w:ascii="宋体" w:hAnsi="宋体"/>
          <w:b w:val="0"/>
          <w:bCs w:val="0"/>
          <w:color w:val="auto"/>
          <w:sz w:val="24"/>
        </w:rPr>
        <w:t>建立健全固定资产台账，定期对固定资产进行清查和盘点，确保固定资产安全完整。</w:t>
      </w:r>
    </w:p>
    <w:p w14:paraId="7968BDDF">
      <w:pPr>
        <w:pStyle w:val="4"/>
        <w:snapToGrid w:val="0"/>
        <w:spacing w:before="0" w:beforeAutospacing="0" w:after="0" w:afterAutospacing="0" w:line="360" w:lineRule="auto"/>
        <w:ind w:firstLine="480" w:firstLineChars="200"/>
        <w:rPr>
          <w:rFonts w:eastAsia="宋体"/>
          <w:color w:val="auto"/>
          <w:sz w:val="22"/>
          <w:szCs w:val="22"/>
        </w:rPr>
      </w:pPr>
      <w:r>
        <w:rPr>
          <w:color w:val="auto"/>
        </w:rPr>
        <w:t>新的学期</w:t>
      </w:r>
      <w:r>
        <w:rPr>
          <w:rFonts w:hint="eastAsia"/>
          <w:color w:val="auto"/>
          <w:lang w:eastAsia="zh-CN"/>
        </w:rPr>
        <w:t>，</w:t>
      </w:r>
      <w:r>
        <w:rPr>
          <w:rFonts w:hint="eastAsia"/>
          <w:color w:val="auto"/>
          <w:lang w:val="en-US" w:eastAsia="zh-CN"/>
        </w:rPr>
        <w:t>我们将继续以办好人民满意的教育为目标，全面贯彻教育方针，为国育才，以坚如磐石的信心，只争朝夕的劲头，坚韧不拔的毅力，担负新使命，追逐新梦想，再创新辉煌。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Y2ZlOGQ5NmZkNzQyNWQxZjVlY2Q5ZWQ4YzBhZGMifQ=="/>
  </w:docVars>
  <w:rsids>
    <w:rsidRoot w:val="7EBC7F04"/>
    <w:rsid w:val="000B07F7"/>
    <w:rsid w:val="001E5411"/>
    <w:rsid w:val="00213805"/>
    <w:rsid w:val="002E6371"/>
    <w:rsid w:val="00393B92"/>
    <w:rsid w:val="00483C22"/>
    <w:rsid w:val="004958B9"/>
    <w:rsid w:val="00547BF1"/>
    <w:rsid w:val="00581213"/>
    <w:rsid w:val="005933F2"/>
    <w:rsid w:val="00621AAC"/>
    <w:rsid w:val="006559CF"/>
    <w:rsid w:val="007E24BD"/>
    <w:rsid w:val="00803BFA"/>
    <w:rsid w:val="008C6CB9"/>
    <w:rsid w:val="008F4B1A"/>
    <w:rsid w:val="00995803"/>
    <w:rsid w:val="00A32939"/>
    <w:rsid w:val="00AD036E"/>
    <w:rsid w:val="00B77EAD"/>
    <w:rsid w:val="00C65FAC"/>
    <w:rsid w:val="00C774FE"/>
    <w:rsid w:val="00E24E79"/>
    <w:rsid w:val="00F7320E"/>
    <w:rsid w:val="056E1151"/>
    <w:rsid w:val="07087392"/>
    <w:rsid w:val="0A7D242F"/>
    <w:rsid w:val="0E467D7C"/>
    <w:rsid w:val="1BD66CF1"/>
    <w:rsid w:val="1E360B72"/>
    <w:rsid w:val="23550B97"/>
    <w:rsid w:val="245E2F6D"/>
    <w:rsid w:val="26FE0F76"/>
    <w:rsid w:val="2BC80053"/>
    <w:rsid w:val="2D9F12DE"/>
    <w:rsid w:val="2E8F0EC1"/>
    <w:rsid w:val="3235482C"/>
    <w:rsid w:val="32C27A48"/>
    <w:rsid w:val="33900B19"/>
    <w:rsid w:val="343C0B1B"/>
    <w:rsid w:val="3762647B"/>
    <w:rsid w:val="37C8622A"/>
    <w:rsid w:val="391757C6"/>
    <w:rsid w:val="465F7442"/>
    <w:rsid w:val="473A0A8D"/>
    <w:rsid w:val="47DA26A7"/>
    <w:rsid w:val="48974E9F"/>
    <w:rsid w:val="4F617B1D"/>
    <w:rsid w:val="51186119"/>
    <w:rsid w:val="52221E4F"/>
    <w:rsid w:val="52466141"/>
    <w:rsid w:val="543C4BAB"/>
    <w:rsid w:val="54B83EB0"/>
    <w:rsid w:val="54C46F55"/>
    <w:rsid w:val="55155EE8"/>
    <w:rsid w:val="58186E96"/>
    <w:rsid w:val="585F0F7B"/>
    <w:rsid w:val="5ACD5DC4"/>
    <w:rsid w:val="5DDD02AD"/>
    <w:rsid w:val="5DDECECA"/>
    <w:rsid w:val="61CE3A26"/>
    <w:rsid w:val="61F94E58"/>
    <w:rsid w:val="67C4023B"/>
    <w:rsid w:val="693D4A95"/>
    <w:rsid w:val="6A2635AE"/>
    <w:rsid w:val="6B032CF8"/>
    <w:rsid w:val="6B1F3815"/>
    <w:rsid w:val="6D9F6D2D"/>
    <w:rsid w:val="71DE0782"/>
    <w:rsid w:val="74CE5F9A"/>
    <w:rsid w:val="751B43DF"/>
    <w:rsid w:val="7B620637"/>
    <w:rsid w:val="7E400EF0"/>
    <w:rsid w:val="7EBC7F04"/>
    <w:rsid w:val="BAFF56C8"/>
    <w:rsid w:val="BFD9CF9E"/>
    <w:rsid w:val="DEFF8C77"/>
    <w:rsid w:val="FE69DBEA"/>
    <w:rsid w:val="FEEF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qFormat/>
    <w:uiPriority w:val="0"/>
    <w:pPr>
      <w:framePr w:wrap="around" w:vAnchor="margin" w:hAnchor="text" w:y="1"/>
    </w:pPr>
    <w:rPr>
      <w:rFonts w:hint="eastAsia" w:ascii="Arial Unicode MS" w:hAnsi="Arial Unicode MS" w:eastAsia="Arial Unicode MS" w:cs="Arial Unicode MS"/>
      <w:color w:val="000000"/>
      <w:sz w:val="24"/>
      <w:szCs w:val="24"/>
      <w:u w:color="000000"/>
      <w:lang w:val="zh-TW" w:eastAsia="zh-TW" w:bidi="ar-SA"/>
    </w:rPr>
  </w:style>
  <w:style w:type="paragraph" w:customStyle="1" w:styleId="9">
    <w:name w:val="石墨文档标题"/>
    <w:basedOn w:val="1"/>
    <w:next w:val="10"/>
    <w:semiHidden/>
    <w:qFormat/>
    <w:uiPriority w:val="0"/>
    <w:pPr>
      <w:widowControl/>
      <w:spacing w:before="260" w:after="260"/>
      <w:jc w:val="left"/>
      <w:outlineLvl w:val="0"/>
    </w:pPr>
    <w:rPr>
      <w:rFonts w:ascii="微软雅黑" w:hAnsi="微软雅黑" w:eastAsia="微软雅黑" w:cs="宋体"/>
      <w:b/>
      <w:bCs/>
      <w:kern w:val="0"/>
      <w:sz w:val="40"/>
      <w:szCs w:val="40"/>
    </w:rPr>
  </w:style>
  <w:style w:type="paragraph" w:customStyle="1" w:styleId="10">
    <w:name w:val="石墨文档正文"/>
    <w:basedOn w:val="1"/>
    <w:qFormat/>
    <w:uiPriority w:val="0"/>
    <w:pPr>
      <w:widowControl/>
      <w:jc w:val="left"/>
    </w:pPr>
    <w:rPr>
      <w:rFonts w:ascii="微软雅黑" w:hAnsi="微软雅黑" w:eastAsia="微软雅黑" w:cs="宋体"/>
      <w:kern w:val="0"/>
      <w:sz w:val="22"/>
      <w:szCs w:val="22"/>
    </w:rPr>
  </w:style>
  <w:style w:type="paragraph" w:customStyle="1" w:styleId="11">
    <w:name w:val="正文1"/>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12848</Words>
  <Characters>12923</Characters>
  <Lines>76</Lines>
  <Paragraphs>21</Paragraphs>
  <TotalTime>47</TotalTime>
  <ScaleCrop>false</ScaleCrop>
  <LinksUpToDate>false</LinksUpToDate>
  <CharactersWithSpaces>12938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2024-02-19T11:34:00Z</dcterms:created>
  <dc:creator>jingjiamei</dc:creator>
  <cp:lastModifiedBy>雷琴华</cp:lastModifiedBy>
  <dcterms:modified xsi:type="dcterms:W3CDTF">2025-08-31T19:23:58Z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B2932A2402934F32BED2419882758B5D_13</vt:lpwstr>
  </property>
  <property fmtid="{D5CDD505-2E9C-101B-9397-08002B2CF9AE}" pid="4" name="KSOTemplateDocerSaveRecord">
    <vt:lpwstr>eyJoZGlkIjoiYmVhZTE0ZjhjYzVjMzZkODcxMGM5YjRhZDY3ZmI4MjYiLCJ1c2VySWQiOiI2OTU2NTQ5MDMifQ==</vt:lpwstr>
  </property>
</Properties>
</file>